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06F7A9" w14:textId="77777777" w:rsidR="005011DA" w:rsidRPr="001D4704" w:rsidRDefault="008045BF" w:rsidP="005011DA">
      <w:pPr>
        <w:jc w:val="center"/>
        <w:rPr>
          <w:rFonts w:eastAsia="標楷體"/>
          <w:b/>
          <w:bCs/>
          <w:sz w:val="56"/>
          <w:szCs w:val="56"/>
        </w:rPr>
      </w:pPr>
      <w:r w:rsidRPr="001D4704">
        <w:rPr>
          <w:rFonts w:eastAsia="標楷體"/>
          <w:b/>
          <w:bCs/>
          <w:sz w:val="56"/>
          <w:szCs w:val="56"/>
        </w:rPr>
        <w:t>核能安全委員會</w:t>
      </w:r>
      <w:r w:rsidR="005011DA" w:rsidRPr="001D4704">
        <w:rPr>
          <w:rFonts w:eastAsia="標楷體"/>
          <w:b/>
          <w:bCs/>
          <w:sz w:val="56"/>
          <w:szCs w:val="56"/>
        </w:rPr>
        <w:t>委託研究計畫</w:t>
      </w:r>
    </w:p>
    <w:p w14:paraId="2557D49B" w14:textId="77777777" w:rsidR="005011DA" w:rsidRPr="001D4704" w:rsidRDefault="005011DA" w:rsidP="00651830">
      <w:pPr>
        <w:rPr>
          <w:rFonts w:eastAsia="標楷體"/>
          <w:b/>
          <w:bCs/>
          <w:sz w:val="28"/>
          <w:szCs w:val="32"/>
        </w:rPr>
      </w:pPr>
    </w:p>
    <w:p w14:paraId="3583F95A" w14:textId="77777777" w:rsidR="005011DA" w:rsidRPr="001D4704" w:rsidRDefault="005011DA" w:rsidP="00651830">
      <w:pPr>
        <w:rPr>
          <w:rFonts w:eastAsia="標楷體"/>
          <w:b/>
          <w:bCs/>
          <w:sz w:val="28"/>
          <w:szCs w:val="32"/>
        </w:rPr>
      </w:pPr>
    </w:p>
    <w:p w14:paraId="2301D0A2" w14:textId="77777777" w:rsidR="005011DA" w:rsidRPr="001D4704" w:rsidRDefault="005011DA" w:rsidP="005011DA">
      <w:pPr>
        <w:rPr>
          <w:rFonts w:eastAsia="標楷體"/>
          <w:b/>
          <w:bCs/>
          <w:sz w:val="28"/>
          <w:szCs w:val="32"/>
        </w:rPr>
      </w:pPr>
    </w:p>
    <w:p w14:paraId="17AD8FA6" w14:textId="77777777" w:rsidR="005011DA" w:rsidRPr="001D4704" w:rsidRDefault="005011DA" w:rsidP="00651830">
      <w:pPr>
        <w:rPr>
          <w:rFonts w:eastAsia="標楷體"/>
          <w:b/>
          <w:bCs/>
          <w:sz w:val="28"/>
          <w:szCs w:val="32"/>
        </w:rPr>
      </w:pPr>
    </w:p>
    <w:p w14:paraId="0F968C75" w14:textId="77777777" w:rsidR="00DC62B9" w:rsidRPr="001D4704" w:rsidRDefault="005011DA" w:rsidP="00141D64">
      <w:pPr>
        <w:rPr>
          <w:rFonts w:eastAsia="標楷體"/>
          <w:sz w:val="36"/>
          <w:szCs w:val="36"/>
        </w:rPr>
      </w:pPr>
      <w:r w:rsidRPr="001D4704">
        <w:rPr>
          <w:rFonts w:eastAsia="標楷體"/>
          <w:sz w:val="36"/>
          <w:szCs w:val="36"/>
        </w:rPr>
        <w:t>計畫名稱：</w:t>
      </w:r>
    </w:p>
    <w:p w14:paraId="7A698B10" w14:textId="257188B7" w:rsidR="005011DA" w:rsidRPr="001D4704" w:rsidRDefault="00141D64" w:rsidP="00141D64">
      <w:pPr>
        <w:rPr>
          <w:rFonts w:eastAsia="標楷體"/>
          <w:sz w:val="36"/>
          <w:szCs w:val="36"/>
        </w:rPr>
      </w:pPr>
      <w:r w:rsidRPr="001D4704">
        <w:rPr>
          <w:rFonts w:eastAsia="標楷體"/>
          <w:sz w:val="36"/>
          <w:szCs w:val="36"/>
        </w:rPr>
        <w:t>「</w:t>
      </w:r>
      <w:proofErr w:type="gramStart"/>
      <w:r w:rsidR="00DC62B9" w:rsidRPr="001D4704">
        <w:rPr>
          <w:rFonts w:eastAsia="標楷體"/>
          <w:sz w:val="36"/>
          <w:szCs w:val="36"/>
        </w:rPr>
        <w:t>114</w:t>
      </w:r>
      <w:proofErr w:type="gramEnd"/>
      <w:r w:rsidR="00DC62B9" w:rsidRPr="001D4704">
        <w:rPr>
          <w:rFonts w:eastAsia="標楷體"/>
          <w:sz w:val="36"/>
          <w:szCs w:val="36"/>
        </w:rPr>
        <w:t>年度衛星元件開發及輻射驗證環境建構計畫</w:t>
      </w:r>
      <w:r w:rsidRPr="001D4704">
        <w:rPr>
          <w:rFonts w:eastAsia="標楷體"/>
          <w:sz w:val="36"/>
          <w:szCs w:val="36"/>
        </w:rPr>
        <w:t>(</w:t>
      </w:r>
      <w:r w:rsidRPr="001D4704">
        <w:rPr>
          <w:rFonts w:eastAsia="標楷體"/>
          <w:sz w:val="36"/>
          <w:szCs w:val="36"/>
        </w:rPr>
        <w:t>分項研究重點：</w:t>
      </w:r>
      <w:r w:rsidR="00DC62B9" w:rsidRPr="001D4704">
        <w:rPr>
          <w:rFonts w:eastAsia="標楷體"/>
          <w:sz w:val="36"/>
          <w:szCs w:val="36"/>
        </w:rPr>
        <w:t>太陽電池抗輻射技術發展</w:t>
      </w:r>
      <w:r w:rsidR="00DC62B9" w:rsidRPr="001D4704">
        <w:rPr>
          <w:rFonts w:eastAsia="標楷體"/>
          <w:sz w:val="36"/>
          <w:szCs w:val="36"/>
        </w:rPr>
        <w:t>(3/4)</w:t>
      </w:r>
      <w:r w:rsidRPr="001D4704">
        <w:rPr>
          <w:rFonts w:eastAsia="標楷體"/>
          <w:sz w:val="36"/>
          <w:szCs w:val="36"/>
        </w:rPr>
        <w:t>)</w:t>
      </w:r>
      <w:r w:rsidRPr="001D4704">
        <w:rPr>
          <w:rFonts w:eastAsia="標楷體"/>
          <w:sz w:val="36"/>
          <w:szCs w:val="36"/>
        </w:rPr>
        <w:t>」</w:t>
      </w:r>
    </w:p>
    <w:p w14:paraId="762F6920" w14:textId="77777777" w:rsidR="00DC62B9" w:rsidRPr="001D4704" w:rsidRDefault="00DC62B9" w:rsidP="005011DA">
      <w:pPr>
        <w:rPr>
          <w:rFonts w:eastAsia="標楷體"/>
          <w:sz w:val="36"/>
          <w:szCs w:val="36"/>
        </w:rPr>
      </w:pPr>
    </w:p>
    <w:p w14:paraId="3E08CDA3" w14:textId="516D8BC4" w:rsidR="005011DA" w:rsidRPr="001D4704" w:rsidRDefault="005011DA" w:rsidP="005011DA">
      <w:pPr>
        <w:rPr>
          <w:rFonts w:eastAsia="標楷體"/>
          <w:sz w:val="36"/>
          <w:szCs w:val="36"/>
        </w:rPr>
      </w:pPr>
      <w:r w:rsidRPr="001D4704">
        <w:rPr>
          <w:rFonts w:eastAsia="標楷體"/>
          <w:sz w:val="36"/>
          <w:szCs w:val="36"/>
        </w:rPr>
        <w:t>報告內容：「</w:t>
      </w:r>
      <w:r w:rsidR="00DC62B9" w:rsidRPr="001D4704">
        <w:rPr>
          <w:rFonts w:eastAsia="標楷體"/>
          <w:sz w:val="36"/>
          <w:szCs w:val="36"/>
        </w:rPr>
        <w:t>太陽電池抗輻射技術發展</w:t>
      </w:r>
      <w:r w:rsidR="00DC62B9" w:rsidRPr="001D4704">
        <w:rPr>
          <w:rFonts w:eastAsia="標楷體"/>
          <w:sz w:val="36"/>
          <w:szCs w:val="36"/>
        </w:rPr>
        <w:t>(3/4)</w:t>
      </w:r>
      <w:r w:rsidR="00141D64" w:rsidRPr="001D4704">
        <w:rPr>
          <w:rFonts w:eastAsia="標楷體"/>
          <w:sz w:val="36"/>
          <w:szCs w:val="36"/>
        </w:rPr>
        <w:t>」期</w:t>
      </w:r>
      <w:r w:rsidR="00B82225" w:rsidRPr="001D4704">
        <w:rPr>
          <w:rFonts w:eastAsia="標楷體"/>
          <w:sz w:val="36"/>
          <w:szCs w:val="36"/>
        </w:rPr>
        <w:t>末</w:t>
      </w:r>
      <w:r w:rsidR="00141D64" w:rsidRPr="001D4704">
        <w:rPr>
          <w:rFonts w:eastAsia="標楷體"/>
          <w:sz w:val="36"/>
          <w:szCs w:val="36"/>
        </w:rPr>
        <w:t>報告</w:t>
      </w:r>
    </w:p>
    <w:p w14:paraId="72C5C48C" w14:textId="77777777" w:rsidR="005011DA" w:rsidRPr="001D4704" w:rsidRDefault="005011DA" w:rsidP="005011DA">
      <w:pPr>
        <w:ind w:firstLineChars="300" w:firstLine="840"/>
        <w:jc w:val="center"/>
        <w:rPr>
          <w:rFonts w:eastAsia="標楷體"/>
          <w:sz w:val="28"/>
          <w:szCs w:val="36"/>
        </w:rPr>
      </w:pPr>
    </w:p>
    <w:p w14:paraId="28122300" w14:textId="7B61237B" w:rsidR="005011DA" w:rsidRPr="001D4704" w:rsidRDefault="005011DA" w:rsidP="005011DA">
      <w:pPr>
        <w:spacing w:line="440" w:lineRule="exact"/>
        <w:jc w:val="both"/>
        <w:rPr>
          <w:rFonts w:eastAsia="標楷體"/>
          <w:sz w:val="30"/>
          <w:szCs w:val="28"/>
        </w:rPr>
      </w:pPr>
      <w:r w:rsidRPr="001D4704">
        <w:rPr>
          <w:rFonts w:eastAsia="標楷體"/>
          <w:sz w:val="30"/>
          <w:szCs w:val="28"/>
        </w:rPr>
        <w:br/>
      </w:r>
      <w:r w:rsidRPr="001D4704">
        <w:rPr>
          <w:rFonts w:eastAsia="標楷體"/>
          <w:sz w:val="30"/>
          <w:szCs w:val="28"/>
        </w:rPr>
        <w:t>執行期間：</w:t>
      </w:r>
      <w:r w:rsidRPr="001D4704">
        <w:rPr>
          <w:rFonts w:eastAsia="標楷體"/>
          <w:sz w:val="30"/>
          <w:szCs w:val="28"/>
        </w:rPr>
        <w:t>11</w:t>
      </w:r>
      <w:r w:rsidR="00DC62B9" w:rsidRPr="001D4704">
        <w:rPr>
          <w:rFonts w:eastAsia="標楷體"/>
          <w:sz w:val="30"/>
          <w:szCs w:val="28"/>
        </w:rPr>
        <w:t>4</w:t>
      </w:r>
      <w:r w:rsidRPr="001D4704">
        <w:rPr>
          <w:rFonts w:eastAsia="標楷體"/>
          <w:sz w:val="30"/>
          <w:szCs w:val="28"/>
        </w:rPr>
        <w:t>年</w:t>
      </w:r>
      <w:r w:rsidRPr="001D4704">
        <w:rPr>
          <w:rFonts w:eastAsia="標楷體"/>
          <w:sz w:val="30"/>
          <w:szCs w:val="28"/>
        </w:rPr>
        <w:t>0</w:t>
      </w:r>
      <w:r w:rsidR="00DC62B9" w:rsidRPr="001D4704">
        <w:rPr>
          <w:rFonts w:eastAsia="標楷體"/>
          <w:sz w:val="30"/>
          <w:szCs w:val="28"/>
        </w:rPr>
        <w:t>3</w:t>
      </w:r>
      <w:r w:rsidRPr="001D4704">
        <w:rPr>
          <w:rFonts w:eastAsia="標楷體"/>
          <w:sz w:val="30"/>
          <w:szCs w:val="28"/>
        </w:rPr>
        <w:t>月</w:t>
      </w:r>
      <w:r w:rsidR="00DC62B9" w:rsidRPr="001D4704">
        <w:rPr>
          <w:rFonts w:eastAsia="標楷體"/>
          <w:sz w:val="30"/>
          <w:szCs w:val="28"/>
        </w:rPr>
        <w:t>19</w:t>
      </w:r>
      <w:r w:rsidRPr="001D4704">
        <w:rPr>
          <w:rFonts w:eastAsia="標楷體"/>
          <w:sz w:val="30"/>
          <w:szCs w:val="28"/>
        </w:rPr>
        <w:t>日至</w:t>
      </w:r>
      <w:r w:rsidRPr="001D4704">
        <w:rPr>
          <w:rFonts w:eastAsia="標楷體"/>
          <w:sz w:val="30"/>
          <w:szCs w:val="28"/>
        </w:rPr>
        <w:t>11</w:t>
      </w:r>
      <w:r w:rsidR="00DC62B9" w:rsidRPr="001D4704">
        <w:rPr>
          <w:rFonts w:eastAsia="標楷體"/>
          <w:sz w:val="30"/>
          <w:szCs w:val="28"/>
        </w:rPr>
        <w:t>4</w:t>
      </w:r>
      <w:r w:rsidRPr="001D4704">
        <w:rPr>
          <w:rFonts w:eastAsia="標楷體"/>
          <w:sz w:val="30"/>
          <w:szCs w:val="28"/>
        </w:rPr>
        <w:t>年</w:t>
      </w:r>
      <w:r w:rsidRPr="001D4704">
        <w:rPr>
          <w:rFonts w:eastAsia="標楷體"/>
          <w:sz w:val="30"/>
          <w:szCs w:val="28"/>
        </w:rPr>
        <w:t>12</w:t>
      </w:r>
      <w:r w:rsidRPr="001D4704">
        <w:rPr>
          <w:rFonts w:eastAsia="標楷體"/>
          <w:sz w:val="30"/>
          <w:szCs w:val="28"/>
        </w:rPr>
        <w:t>月</w:t>
      </w:r>
      <w:r w:rsidR="00DC62B9" w:rsidRPr="001D4704">
        <w:rPr>
          <w:rFonts w:eastAsia="標楷體"/>
          <w:sz w:val="30"/>
          <w:szCs w:val="28"/>
        </w:rPr>
        <w:t>31</w:t>
      </w:r>
      <w:r w:rsidRPr="001D4704">
        <w:rPr>
          <w:rFonts w:eastAsia="標楷體"/>
          <w:sz w:val="30"/>
          <w:szCs w:val="28"/>
        </w:rPr>
        <w:t>日</w:t>
      </w:r>
    </w:p>
    <w:p w14:paraId="5AD57F74" w14:textId="77777777" w:rsidR="005011DA" w:rsidRPr="001D4704" w:rsidRDefault="005011DA" w:rsidP="005011DA">
      <w:pPr>
        <w:spacing w:line="440" w:lineRule="exact"/>
        <w:jc w:val="both"/>
        <w:rPr>
          <w:rFonts w:eastAsia="標楷體"/>
          <w:sz w:val="30"/>
          <w:szCs w:val="28"/>
        </w:rPr>
      </w:pPr>
    </w:p>
    <w:p w14:paraId="4B8777C8" w14:textId="77777777" w:rsidR="005011DA" w:rsidRPr="001D4704" w:rsidRDefault="005011DA" w:rsidP="005011DA">
      <w:pPr>
        <w:spacing w:line="440" w:lineRule="exact"/>
        <w:jc w:val="both"/>
        <w:rPr>
          <w:rFonts w:eastAsia="標楷體"/>
          <w:sz w:val="30"/>
          <w:szCs w:val="28"/>
        </w:rPr>
      </w:pPr>
    </w:p>
    <w:p w14:paraId="270B0A0D" w14:textId="77777777" w:rsidR="005011DA" w:rsidRPr="001D4704" w:rsidRDefault="005011DA" w:rsidP="005011DA">
      <w:pPr>
        <w:spacing w:line="440" w:lineRule="exact"/>
        <w:jc w:val="both"/>
        <w:rPr>
          <w:rFonts w:eastAsia="標楷體"/>
          <w:sz w:val="30"/>
          <w:szCs w:val="28"/>
        </w:rPr>
      </w:pPr>
    </w:p>
    <w:p w14:paraId="6D8D58C1" w14:textId="77777777" w:rsidR="005011DA" w:rsidRPr="001D4704" w:rsidRDefault="005011DA" w:rsidP="005011DA">
      <w:pPr>
        <w:spacing w:line="440" w:lineRule="exact"/>
        <w:jc w:val="both"/>
        <w:rPr>
          <w:rFonts w:eastAsia="標楷體"/>
          <w:sz w:val="30"/>
          <w:szCs w:val="28"/>
        </w:rPr>
      </w:pPr>
      <w:r w:rsidRPr="001D4704">
        <w:rPr>
          <w:rFonts w:eastAsia="標楷體"/>
          <w:sz w:val="30"/>
          <w:szCs w:val="28"/>
        </w:rPr>
        <w:t>計畫主持人：葉彥顯</w:t>
      </w:r>
      <w:r w:rsidRPr="001D4704">
        <w:rPr>
          <w:rFonts w:eastAsia="標楷體"/>
          <w:sz w:val="30"/>
          <w:szCs w:val="28"/>
        </w:rPr>
        <w:br/>
      </w:r>
    </w:p>
    <w:p w14:paraId="77B91BC5" w14:textId="7570CD25" w:rsidR="005011DA" w:rsidRPr="001D4704" w:rsidRDefault="005011DA" w:rsidP="005011DA">
      <w:pPr>
        <w:spacing w:line="440" w:lineRule="exact"/>
        <w:jc w:val="both"/>
        <w:rPr>
          <w:rFonts w:eastAsia="標楷體"/>
          <w:sz w:val="30"/>
          <w:szCs w:val="28"/>
        </w:rPr>
      </w:pPr>
    </w:p>
    <w:p w14:paraId="136B52C0" w14:textId="77777777" w:rsidR="005011DA" w:rsidRPr="001D4704" w:rsidRDefault="005011DA" w:rsidP="005011DA">
      <w:pPr>
        <w:spacing w:line="440" w:lineRule="exact"/>
        <w:jc w:val="both"/>
        <w:rPr>
          <w:rFonts w:eastAsia="標楷體"/>
          <w:sz w:val="30"/>
          <w:szCs w:val="28"/>
        </w:rPr>
      </w:pPr>
    </w:p>
    <w:p w14:paraId="17523EBC" w14:textId="77777777" w:rsidR="005011DA" w:rsidRPr="001D4704" w:rsidRDefault="005011DA" w:rsidP="005011DA">
      <w:pPr>
        <w:spacing w:line="440" w:lineRule="exact"/>
        <w:jc w:val="both"/>
        <w:rPr>
          <w:rFonts w:eastAsia="標楷體"/>
          <w:sz w:val="30"/>
          <w:szCs w:val="28"/>
        </w:rPr>
      </w:pPr>
    </w:p>
    <w:p w14:paraId="493D6180" w14:textId="77777777" w:rsidR="005011DA" w:rsidRPr="001D4704" w:rsidRDefault="005011DA" w:rsidP="005011DA">
      <w:pPr>
        <w:spacing w:line="440" w:lineRule="exact"/>
        <w:jc w:val="both"/>
        <w:rPr>
          <w:rFonts w:eastAsia="標楷體"/>
          <w:sz w:val="30"/>
          <w:szCs w:val="28"/>
        </w:rPr>
      </w:pPr>
      <w:r w:rsidRPr="001D4704">
        <w:rPr>
          <w:rFonts w:eastAsia="標楷體"/>
          <w:sz w:val="30"/>
          <w:szCs w:val="28"/>
        </w:rPr>
        <w:t>執行單位：</w:t>
      </w:r>
      <w:r w:rsidR="008045BF" w:rsidRPr="001D4704">
        <w:rPr>
          <w:rFonts w:eastAsia="標楷體"/>
          <w:sz w:val="30"/>
          <w:szCs w:val="28"/>
        </w:rPr>
        <w:t>國家原子能科技研究院</w:t>
      </w:r>
    </w:p>
    <w:p w14:paraId="52D255F9" w14:textId="77777777" w:rsidR="005011DA" w:rsidRPr="001D4704" w:rsidRDefault="005011DA" w:rsidP="005011DA">
      <w:pPr>
        <w:spacing w:line="440" w:lineRule="exact"/>
        <w:jc w:val="both"/>
        <w:rPr>
          <w:rFonts w:eastAsia="標楷體"/>
          <w:sz w:val="30"/>
          <w:szCs w:val="28"/>
        </w:rPr>
      </w:pPr>
    </w:p>
    <w:p w14:paraId="6A390F91" w14:textId="0B39F48D" w:rsidR="00077994" w:rsidRPr="001D4704" w:rsidRDefault="005011DA" w:rsidP="005011DA">
      <w:pPr>
        <w:pStyle w:val="Abstracttitle"/>
        <w:rPr>
          <w:sz w:val="30"/>
          <w:szCs w:val="28"/>
        </w:rPr>
      </w:pPr>
      <w:r w:rsidRPr="001D4704">
        <w:rPr>
          <w:sz w:val="30"/>
          <w:szCs w:val="28"/>
        </w:rPr>
        <w:t>中</w:t>
      </w:r>
      <w:r w:rsidRPr="001D4704">
        <w:rPr>
          <w:sz w:val="30"/>
          <w:szCs w:val="28"/>
        </w:rPr>
        <w:t xml:space="preserve">   </w:t>
      </w:r>
      <w:r w:rsidRPr="001D4704">
        <w:rPr>
          <w:sz w:val="30"/>
          <w:szCs w:val="28"/>
        </w:rPr>
        <w:t>華</w:t>
      </w:r>
      <w:r w:rsidRPr="001D4704">
        <w:rPr>
          <w:sz w:val="30"/>
          <w:szCs w:val="28"/>
        </w:rPr>
        <w:t xml:space="preserve">   </w:t>
      </w:r>
      <w:r w:rsidRPr="001D4704">
        <w:rPr>
          <w:sz w:val="30"/>
          <w:szCs w:val="28"/>
        </w:rPr>
        <w:t>民</w:t>
      </w:r>
      <w:r w:rsidRPr="001D4704">
        <w:rPr>
          <w:sz w:val="30"/>
          <w:szCs w:val="28"/>
        </w:rPr>
        <w:t xml:space="preserve">   </w:t>
      </w:r>
      <w:r w:rsidRPr="001D4704">
        <w:rPr>
          <w:sz w:val="30"/>
          <w:szCs w:val="28"/>
        </w:rPr>
        <w:t>國</w:t>
      </w:r>
      <w:r w:rsidRPr="001D4704">
        <w:rPr>
          <w:sz w:val="30"/>
          <w:szCs w:val="28"/>
        </w:rPr>
        <w:t xml:space="preserve">  11</w:t>
      </w:r>
      <w:r w:rsidR="00DC62B9" w:rsidRPr="001D4704">
        <w:rPr>
          <w:sz w:val="30"/>
          <w:szCs w:val="28"/>
        </w:rPr>
        <w:t>4</w:t>
      </w:r>
      <w:r w:rsidRPr="001D4704">
        <w:rPr>
          <w:sz w:val="30"/>
          <w:szCs w:val="28"/>
        </w:rPr>
        <w:t>年</w:t>
      </w:r>
      <w:r w:rsidRPr="001D4704">
        <w:rPr>
          <w:sz w:val="30"/>
          <w:szCs w:val="28"/>
        </w:rPr>
        <w:t xml:space="preserve">  </w:t>
      </w:r>
      <w:r w:rsidR="00B82225" w:rsidRPr="001D4704">
        <w:rPr>
          <w:sz w:val="30"/>
          <w:szCs w:val="28"/>
        </w:rPr>
        <w:t>1</w:t>
      </w:r>
      <w:r w:rsidR="000E2149" w:rsidRPr="001D4704">
        <w:rPr>
          <w:rFonts w:hint="eastAsia"/>
          <w:sz w:val="30"/>
          <w:szCs w:val="28"/>
        </w:rPr>
        <w:t>2</w:t>
      </w:r>
      <w:r w:rsidRPr="001D4704">
        <w:rPr>
          <w:sz w:val="30"/>
          <w:szCs w:val="28"/>
        </w:rPr>
        <w:t>月</w:t>
      </w:r>
      <w:r w:rsidR="00DC62B9" w:rsidRPr="001D4704">
        <w:rPr>
          <w:sz w:val="30"/>
          <w:szCs w:val="28"/>
        </w:rPr>
        <w:t xml:space="preserve"> </w:t>
      </w:r>
      <w:r w:rsidR="000E2149" w:rsidRPr="001D4704">
        <w:rPr>
          <w:sz w:val="30"/>
          <w:szCs w:val="28"/>
        </w:rPr>
        <w:t>1</w:t>
      </w:r>
      <w:r w:rsidR="001D4704">
        <w:rPr>
          <w:rFonts w:hint="eastAsia"/>
          <w:sz w:val="30"/>
          <w:szCs w:val="28"/>
        </w:rPr>
        <w:t>5</w:t>
      </w:r>
      <w:r w:rsidRPr="001D4704">
        <w:rPr>
          <w:sz w:val="30"/>
          <w:szCs w:val="28"/>
        </w:rPr>
        <w:t>日</w:t>
      </w:r>
      <w:bookmarkStart w:id="0" w:name="_GoBack"/>
      <w:bookmarkEnd w:id="0"/>
    </w:p>
    <w:p w14:paraId="2A170CE9" w14:textId="7EC25248" w:rsidR="00077994" w:rsidRPr="001D4704" w:rsidRDefault="008B37FA" w:rsidP="005011DA">
      <w:pPr>
        <w:pStyle w:val="ac"/>
        <w:rPr>
          <w:sz w:val="32"/>
          <w:szCs w:val="32"/>
        </w:rPr>
      </w:pPr>
      <w:r w:rsidRPr="001D4704">
        <w:br w:type="page"/>
      </w:r>
      <w:r w:rsidR="008045BF" w:rsidRPr="001D4704">
        <w:rPr>
          <w:sz w:val="32"/>
          <w:szCs w:val="32"/>
        </w:rPr>
        <w:lastRenderedPageBreak/>
        <w:t>太陽電池抗輻射技術發展</w:t>
      </w:r>
      <w:r w:rsidR="00DC62B9" w:rsidRPr="001D4704">
        <w:rPr>
          <w:sz w:val="32"/>
          <w:szCs w:val="32"/>
        </w:rPr>
        <w:t>(3/4)</w:t>
      </w:r>
    </w:p>
    <w:p w14:paraId="51571B50" w14:textId="77777777" w:rsidR="00077994" w:rsidRPr="001D4704" w:rsidRDefault="00077994" w:rsidP="00077994">
      <w:pPr>
        <w:pStyle w:val="aa"/>
        <w:rPr>
          <w:u w:val="none"/>
        </w:rPr>
      </w:pPr>
      <w:r w:rsidRPr="001D4704">
        <w:rPr>
          <w:u w:val="none"/>
        </w:rPr>
        <w:t>摘</w:t>
      </w:r>
      <w:r w:rsidRPr="001D4704">
        <w:rPr>
          <w:u w:val="none"/>
        </w:rPr>
        <w:t xml:space="preserve">  </w:t>
      </w:r>
      <w:r w:rsidRPr="001D4704">
        <w:rPr>
          <w:u w:val="none"/>
        </w:rPr>
        <w:t>要</w:t>
      </w:r>
    </w:p>
    <w:p w14:paraId="15BFAFA5" w14:textId="395BEF88" w:rsidR="00141D64" w:rsidRPr="001D4704" w:rsidRDefault="00B7211A" w:rsidP="00356521">
      <w:pPr>
        <w:pStyle w:val="a9"/>
      </w:pPr>
      <w:r w:rsidRPr="001D4704">
        <w:t>國內</w:t>
      </w:r>
      <w:r w:rsidR="009349C2" w:rsidRPr="001D4704">
        <w:t>太空太陽電池相關技術</w:t>
      </w:r>
      <w:r w:rsidR="009B39CD" w:rsidRPr="001D4704">
        <w:t>仍處於開發階段</w:t>
      </w:r>
      <w:r w:rsidRPr="001D4704">
        <w:t>，因此</w:t>
      </w:r>
      <w:r w:rsidR="009B39CD" w:rsidRPr="001D4704">
        <w:t>晶片仍需由歐美等國進口</w:t>
      </w:r>
      <w:r w:rsidR="00141D64" w:rsidRPr="001D4704">
        <w:t>。為</w:t>
      </w:r>
      <w:r w:rsidR="009349C2" w:rsidRPr="001D4704">
        <w:t>增強我國競爭力，建立國內太空科技產業</w:t>
      </w:r>
      <w:r w:rsidR="009B39CD" w:rsidRPr="001D4704">
        <w:t>，政府推動第三期「國家太空科技發展長程計畫」，目的為</w:t>
      </w:r>
      <w:r w:rsidR="00356521" w:rsidRPr="001D4704">
        <w:t>強</w:t>
      </w:r>
      <w:r w:rsidRPr="001D4704">
        <w:t>化</w:t>
      </w:r>
      <w:r w:rsidR="00141D64" w:rsidRPr="001D4704">
        <w:t>國內太空科技</w:t>
      </w:r>
      <w:r w:rsidR="009349C2" w:rsidRPr="001D4704">
        <w:t>，並</w:t>
      </w:r>
      <w:r w:rsidR="009B39CD" w:rsidRPr="001D4704">
        <w:t>培植相關產業，使技術</w:t>
      </w:r>
      <w:r w:rsidRPr="001D4704">
        <w:t>紮根</w:t>
      </w:r>
      <w:r w:rsidR="00141D64" w:rsidRPr="001D4704">
        <w:t>。</w:t>
      </w:r>
      <w:r w:rsidRPr="001D4704">
        <w:t>在</w:t>
      </w:r>
      <w:r w:rsidR="005F2FEF" w:rsidRPr="001D4704">
        <w:t>地面型</w:t>
      </w:r>
      <w:r w:rsidR="00141D64" w:rsidRPr="001D4704">
        <w:t>太陽電池</w:t>
      </w:r>
      <w:r w:rsidR="009B39CD" w:rsidRPr="001D4704">
        <w:t>最廣泛被使用的元件仍為</w:t>
      </w:r>
      <w:r w:rsidR="00356521" w:rsidRPr="001D4704">
        <w:t>矽晶太陽電池</w:t>
      </w:r>
      <w:r w:rsidR="009B39CD" w:rsidRPr="001D4704">
        <w:t>，原因是其製造</w:t>
      </w:r>
      <w:r w:rsidR="00141D64" w:rsidRPr="001D4704">
        <w:t>與</w:t>
      </w:r>
      <w:r w:rsidR="009B39CD" w:rsidRPr="001D4704">
        <w:t>發電</w:t>
      </w:r>
      <w:r w:rsidR="00141D64" w:rsidRPr="001D4704">
        <w:t>成本</w:t>
      </w:r>
      <w:r w:rsidR="00356521" w:rsidRPr="001D4704">
        <w:t>都</w:t>
      </w:r>
      <w:r w:rsidR="00141D64" w:rsidRPr="001D4704">
        <w:t>較低。相較之下</w:t>
      </w:r>
      <w:r w:rsidR="00356521" w:rsidRPr="001D4704">
        <w:t>，</w:t>
      </w:r>
      <w:r w:rsidR="00F97E9A" w:rsidRPr="001D4704">
        <w:t>III-V</w:t>
      </w:r>
      <w:r w:rsidR="00F97E9A" w:rsidRPr="001D4704">
        <w:t>族</w:t>
      </w:r>
      <w:r w:rsidR="009B39CD" w:rsidRPr="001D4704">
        <w:t>薄膜</w:t>
      </w:r>
      <w:r w:rsidR="00F97E9A" w:rsidRPr="001D4704">
        <w:t>太陽電池</w:t>
      </w:r>
      <w:r w:rsidR="009B39CD" w:rsidRPr="001D4704">
        <w:t>因需與聚光模組搭配使用，故成本高使其價格競爭力差</w:t>
      </w:r>
      <w:r w:rsidR="009349C2" w:rsidRPr="001D4704">
        <w:t>；</w:t>
      </w:r>
      <w:r w:rsidR="00F97E9A" w:rsidRPr="001D4704">
        <w:t>因此</w:t>
      </w:r>
      <w:r w:rsidR="00FF5ECA" w:rsidRPr="001D4704">
        <w:t>III-V</w:t>
      </w:r>
      <w:r w:rsidR="00FF5ECA" w:rsidRPr="001D4704">
        <w:t>族太陽電池</w:t>
      </w:r>
      <w:r w:rsidR="00356521" w:rsidRPr="001D4704">
        <w:t>雖</w:t>
      </w:r>
      <w:r w:rsidR="009349C2" w:rsidRPr="001D4704">
        <w:t>具有較高的轉換效率，但</w:t>
      </w:r>
      <w:r w:rsidR="009B39CD" w:rsidRPr="001D4704">
        <w:t>仍無法與</w:t>
      </w:r>
      <w:r w:rsidR="00F97E9A" w:rsidRPr="001D4704">
        <w:t>矽晶太陽電池</w:t>
      </w:r>
      <w:r w:rsidR="009B39CD" w:rsidRPr="001D4704">
        <w:t>匹敵</w:t>
      </w:r>
      <w:r w:rsidR="00F97E9A" w:rsidRPr="001D4704">
        <w:t>而</w:t>
      </w:r>
      <w:r w:rsidR="009349C2" w:rsidRPr="001D4704">
        <w:t>市場</w:t>
      </w:r>
      <w:r w:rsidR="00FF5ECA" w:rsidRPr="001D4704">
        <w:t>萎縮。</w:t>
      </w:r>
      <w:r w:rsidR="009349C2" w:rsidRPr="001D4704">
        <w:t>但近年來隨著太空技術</w:t>
      </w:r>
      <w:r w:rsidR="009B39CD" w:rsidRPr="001D4704">
        <w:t>產業需求增加</w:t>
      </w:r>
      <w:r w:rsidR="00356521" w:rsidRPr="001D4704">
        <w:t>，自主技術</w:t>
      </w:r>
      <w:r w:rsidR="009B39CD" w:rsidRPr="001D4704">
        <w:t>開發被視為重點發展方向</w:t>
      </w:r>
      <w:r w:rsidR="00356521" w:rsidRPr="001D4704">
        <w:t>，</w:t>
      </w:r>
      <w:r w:rsidR="009B39CD" w:rsidRPr="001D4704">
        <w:t>太空應用</w:t>
      </w:r>
      <w:r w:rsidR="00356521" w:rsidRPr="001D4704">
        <w:t>成為</w:t>
      </w:r>
      <w:r w:rsidR="00356521" w:rsidRPr="001D4704">
        <w:t>III-V</w:t>
      </w:r>
      <w:r w:rsidR="00356521" w:rsidRPr="001D4704">
        <w:t>族</w:t>
      </w:r>
      <w:r w:rsidR="009B39CD" w:rsidRPr="001D4704">
        <w:t>薄膜</w:t>
      </w:r>
      <w:r w:rsidR="00356521" w:rsidRPr="001D4704">
        <w:t>太陽電池</w:t>
      </w:r>
      <w:proofErr w:type="gramStart"/>
      <w:r w:rsidR="00356521" w:rsidRPr="001D4704">
        <w:t>的</w:t>
      </w:r>
      <w:r w:rsidR="009B39CD" w:rsidRPr="001D4704">
        <w:t>新藍海</w:t>
      </w:r>
      <w:proofErr w:type="gramEnd"/>
      <w:r w:rsidR="00FF5ECA" w:rsidRPr="001D4704">
        <w:t>。本</w:t>
      </w:r>
      <w:r w:rsidR="005149CB" w:rsidRPr="001D4704">
        <w:t>研究</w:t>
      </w:r>
      <w:r w:rsidR="00FF5ECA" w:rsidRPr="001D4704">
        <w:t>「太陽電池抗輻射技術發展</w:t>
      </w:r>
      <w:r w:rsidR="00F97E9A" w:rsidRPr="001D4704">
        <w:t>(3/4)</w:t>
      </w:r>
      <w:r w:rsidR="00FF5ECA" w:rsidRPr="001D4704">
        <w:t>」</w:t>
      </w:r>
      <w:r w:rsidR="00F97E9A" w:rsidRPr="001D4704">
        <w:t>便是</w:t>
      </w:r>
      <w:r w:rsidR="00FF5ECA" w:rsidRPr="001D4704">
        <w:t>以</w:t>
      </w:r>
      <w:r w:rsidR="00FF5ECA" w:rsidRPr="001D4704">
        <w:t>III-V</w:t>
      </w:r>
      <w:r w:rsidR="005149CB" w:rsidRPr="001D4704">
        <w:t>族材料製作</w:t>
      </w:r>
      <w:r w:rsidR="00356521" w:rsidRPr="001D4704">
        <w:t>高轉換效率</w:t>
      </w:r>
      <w:r w:rsidR="00FF5ECA" w:rsidRPr="001D4704">
        <w:t>之</w:t>
      </w:r>
      <w:r w:rsidR="00356521" w:rsidRPr="001D4704">
        <w:t>抗輻射</w:t>
      </w:r>
      <w:r w:rsidR="005149CB" w:rsidRPr="001D4704">
        <w:t>太空</w:t>
      </w:r>
      <w:r w:rsidR="00356521" w:rsidRPr="001D4704">
        <w:t>太陽</w:t>
      </w:r>
      <w:r w:rsidR="00FF5ECA" w:rsidRPr="001D4704">
        <w:t>電池，有利於</w:t>
      </w:r>
      <w:r w:rsidR="005149CB" w:rsidRPr="001D4704">
        <w:t>裝配</w:t>
      </w:r>
      <w:r w:rsidR="00FF5ECA" w:rsidRPr="001D4704">
        <w:t>在衛星作為電力來源</w:t>
      </w:r>
      <w:r w:rsidR="005149CB" w:rsidRPr="001D4704">
        <w:t>。藉由計畫的完成</w:t>
      </w:r>
      <w:r w:rsidR="00FF5ECA" w:rsidRPr="001D4704">
        <w:t>可</w:t>
      </w:r>
      <w:r w:rsidR="00F97E9A" w:rsidRPr="001D4704">
        <w:t>帶動</w:t>
      </w:r>
      <w:r w:rsidR="005149CB" w:rsidRPr="001D4704">
        <w:t>國內</w:t>
      </w:r>
      <w:r w:rsidR="00F97E9A" w:rsidRPr="001D4704">
        <w:t>太空產業供應鏈</w:t>
      </w:r>
      <w:r w:rsidR="005149CB" w:rsidRPr="001D4704">
        <w:t>發展</w:t>
      </w:r>
      <w:r w:rsidR="00F97E9A" w:rsidRPr="001D4704">
        <w:t>，</w:t>
      </w:r>
      <w:r w:rsidR="009349C2" w:rsidRPr="001D4704">
        <w:t>觸發產業升級並</w:t>
      </w:r>
      <w:r w:rsidR="005149CB" w:rsidRPr="001D4704">
        <w:t>跨入太空科技領域，逐步實現太空關鍵零件自主化</w:t>
      </w:r>
      <w:r w:rsidR="00FF5ECA" w:rsidRPr="001D4704">
        <w:t>。</w:t>
      </w:r>
    </w:p>
    <w:p w14:paraId="75C20FC6" w14:textId="5DBE52C0" w:rsidR="00ED6E34" w:rsidRPr="001D4704" w:rsidRDefault="009349C2" w:rsidP="009349C2">
      <w:pPr>
        <w:pStyle w:val="a9"/>
      </w:pPr>
      <w:r w:rsidRPr="001D4704">
        <w:t>本計畫至期末已完成所有規畫之項目。在</w:t>
      </w:r>
      <w:r w:rsidR="00565FA1" w:rsidRPr="001D4704">
        <w:t>「子電池材料與結構設計」與「磊晶參數調整」部分完成最高轉換效率</w:t>
      </w:r>
      <w:r w:rsidRPr="001D4704">
        <w:t>31.05%</w:t>
      </w:r>
      <w:r w:rsidRPr="001D4704">
        <w:t>之太陽電池，達成目標。在「質子照射測試與設計優化」方面導入多重量子井結構，並完成</w:t>
      </w:r>
      <w:r w:rsidRPr="001D4704">
        <w:t>1 MeV</w:t>
      </w:r>
      <w:r w:rsidRPr="001D4704">
        <w:t>和</w:t>
      </w:r>
      <w:r w:rsidRPr="001D4704">
        <w:t>3 MeV</w:t>
      </w:r>
      <w:r w:rsidRPr="001D4704">
        <w:t>之質子輻射衰退曲線。期末報告之內容將詳述各項研究之過程和方法，並說明主要獲得的成果。</w:t>
      </w:r>
    </w:p>
    <w:p w14:paraId="30E42008" w14:textId="77777777" w:rsidR="00077994" w:rsidRPr="001D4704" w:rsidRDefault="00077994" w:rsidP="00FB4982">
      <w:pPr>
        <w:pStyle w:val="ae"/>
      </w:pPr>
      <w:r w:rsidRPr="001D4704">
        <w:t>關鍵字：</w:t>
      </w:r>
      <w:r w:rsidR="00141D64" w:rsidRPr="001D4704">
        <w:t>太陽電池磊晶技術、抗輻射</w:t>
      </w:r>
      <w:r w:rsidR="00244DB6" w:rsidRPr="001D4704">
        <w:t>太陽電池</w:t>
      </w:r>
      <w:r w:rsidR="00633856" w:rsidRPr="001D4704">
        <w:t>、</w:t>
      </w:r>
      <w:r w:rsidR="00072DAA" w:rsidRPr="001D4704">
        <w:t>質子</w:t>
      </w:r>
      <w:r w:rsidR="00633856" w:rsidRPr="001D4704">
        <w:t>輻射測試</w:t>
      </w:r>
      <w:r w:rsidR="00244DB6" w:rsidRPr="001D4704">
        <w:t>。</w:t>
      </w:r>
    </w:p>
    <w:p w14:paraId="3AADAB8C" w14:textId="77777777" w:rsidR="00AF221F" w:rsidRPr="001D4704" w:rsidRDefault="008045BF" w:rsidP="00AF221F">
      <w:pPr>
        <w:pStyle w:val="ac"/>
      </w:pPr>
      <w:r w:rsidRPr="001D4704">
        <w:t>國家原子能科技研究院</w:t>
      </w:r>
    </w:p>
    <w:p w14:paraId="339AEF21" w14:textId="1691AE34" w:rsidR="00AF221F" w:rsidRPr="001D4704" w:rsidRDefault="003B4EFD" w:rsidP="00586790">
      <w:pPr>
        <w:widowControl/>
        <w:jc w:val="center"/>
        <w:rPr>
          <w:rFonts w:eastAsia="標楷體"/>
          <w:sz w:val="32"/>
          <w:szCs w:val="32"/>
        </w:rPr>
      </w:pPr>
      <w:r w:rsidRPr="001D4704">
        <w:rPr>
          <w:rFonts w:eastAsia="標楷體"/>
          <w:sz w:val="32"/>
          <w:szCs w:val="32"/>
        </w:rPr>
        <w:br w:type="page"/>
      </w:r>
      <w:r w:rsidR="008045BF" w:rsidRPr="001D4704">
        <w:rPr>
          <w:rFonts w:eastAsia="標楷體"/>
          <w:sz w:val="32"/>
          <w:szCs w:val="32"/>
        </w:rPr>
        <w:lastRenderedPageBreak/>
        <w:t>Development of Anti-Radiation Solar Cell Technology</w:t>
      </w:r>
      <w:r w:rsidR="00DC62B9" w:rsidRPr="001D4704">
        <w:rPr>
          <w:rFonts w:eastAsia="標楷體"/>
          <w:sz w:val="32"/>
          <w:szCs w:val="32"/>
        </w:rPr>
        <w:t xml:space="preserve"> (3/4)</w:t>
      </w:r>
    </w:p>
    <w:p w14:paraId="59D49396" w14:textId="77777777" w:rsidR="00AF221F" w:rsidRPr="001D4704" w:rsidRDefault="00AF221F" w:rsidP="006F69D1">
      <w:pPr>
        <w:pStyle w:val="aa"/>
        <w:spacing w:before="360"/>
      </w:pPr>
      <w:r w:rsidRPr="001D4704">
        <w:t>Abstract</w:t>
      </w:r>
    </w:p>
    <w:p w14:paraId="75B051BA" w14:textId="14A0867B" w:rsidR="0050164D" w:rsidRPr="001D4704" w:rsidRDefault="0050164D" w:rsidP="0050164D">
      <w:pPr>
        <w:pStyle w:val="a9"/>
      </w:pPr>
      <w:r w:rsidRPr="001D4704">
        <w:t xml:space="preserve">Space solar cell technologies are still in development in Taiwan, so the chips still need to be imported from Europe or the United States. To enhance </w:t>
      </w:r>
      <w:r w:rsidR="007E68EF" w:rsidRPr="001D4704">
        <w:t>the</w:t>
      </w:r>
      <w:r w:rsidRPr="001D4704">
        <w:t xml:space="preserve"> competitiveness and establish a do</w:t>
      </w:r>
      <w:r w:rsidR="007E68EF" w:rsidRPr="001D4704">
        <w:t>mestic space technology</w:t>
      </w:r>
      <w:r w:rsidRPr="001D4704">
        <w:t xml:space="preserve">, the government has promoted the third phase of the "National Space Science and Technology Development Long-term Plan". The most widely used </w:t>
      </w:r>
      <w:r w:rsidR="007E68EF" w:rsidRPr="001D4704">
        <w:t>devices in terrestrial</w:t>
      </w:r>
      <w:r w:rsidRPr="001D4704">
        <w:t xml:space="preserve"> </w:t>
      </w:r>
      <w:r w:rsidR="007E68EF" w:rsidRPr="001D4704">
        <w:t xml:space="preserve">application </w:t>
      </w:r>
      <w:r w:rsidR="00AC5EE5" w:rsidRPr="001D4704">
        <w:rPr>
          <w:rFonts w:hint="eastAsia"/>
        </w:rPr>
        <w:t>are</w:t>
      </w:r>
      <w:r w:rsidRPr="001D4704">
        <w:t xml:space="preserve"> silicon </w:t>
      </w:r>
      <w:r w:rsidR="007E68EF" w:rsidRPr="001D4704">
        <w:t xml:space="preserve">solar cells </w:t>
      </w:r>
      <w:r w:rsidRPr="001D4704">
        <w:t>because of the low costs. In co</w:t>
      </w:r>
      <w:r w:rsidR="007E68EF" w:rsidRPr="001D4704">
        <w:t>ntrast</w:t>
      </w:r>
      <w:r w:rsidRPr="001D4704">
        <w:t xml:space="preserve">, III-V solar cells </w:t>
      </w:r>
      <w:r w:rsidR="007E68EF" w:rsidRPr="001D4704">
        <w:t>require concentrator modules, so the</w:t>
      </w:r>
      <w:r w:rsidRPr="001D4704">
        <w:t xml:space="preserve"> costs are high. Hence, III-V solar cells cannot compete with silicon solar cells, so the market has shrunk. However, in recent years, with the increase in space technology industry, space applications have become a new blue ocean for III-V solar cells. This project "Development of Anti-Radiation Solar Cell Technology (3/4)" is to </w:t>
      </w:r>
      <w:r w:rsidR="007E68EF" w:rsidRPr="001D4704">
        <w:t>develop</w:t>
      </w:r>
      <w:r w:rsidRPr="001D4704">
        <w:t xml:space="preserve"> radiation-hardening </w:t>
      </w:r>
      <w:r w:rsidR="007E68EF" w:rsidRPr="001D4704">
        <w:t xml:space="preserve">III-V </w:t>
      </w:r>
      <w:r w:rsidRPr="001D4704">
        <w:t xml:space="preserve">space solar cells with high efficiency. The project will </w:t>
      </w:r>
      <w:r w:rsidR="007E68EF" w:rsidRPr="001D4704">
        <w:t>spur</w:t>
      </w:r>
      <w:r w:rsidRPr="001D4704">
        <w:t xml:space="preserve"> domestic spa</w:t>
      </w:r>
      <w:r w:rsidR="007E68EF" w:rsidRPr="001D4704">
        <w:t>ce industrial upgrading</w:t>
      </w:r>
      <w:r w:rsidRPr="001D4704">
        <w:t xml:space="preserve"> and </w:t>
      </w:r>
      <w:r w:rsidR="006C6F0F" w:rsidRPr="001D4704">
        <w:t xml:space="preserve">push </w:t>
      </w:r>
      <w:r w:rsidRPr="001D4704">
        <w:t>the development of domestic key components.</w:t>
      </w:r>
    </w:p>
    <w:p w14:paraId="5DF1B9BA" w14:textId="3555712F" w:rsidR="00AF221F" w:rsidRPr="001D4704" w:rsidRDefault="0050164D" w:rsidP="0050164D">
      <w:pPr>
        <w:pStyle w:val="a9"/>
      </w:pPr>
      <w:r w:rsidRPr="001D4704">
        <w:t>All the topics of this project are completed. In "The sub-cell material and structure design" and "Epitaxy parameter adjustment", a solar cell with the highest efficiency of 31.05% was obtained. In "Proton irradiation testing and design optimization ", multiple quantum wells were introduced and degradation curves of 1 MeV and 3 MeV were measured. Th</w:t>
      </w:r>
      <w:r w:rsidR="006C6F0F" w:rsidRPr="001D4704">
        <w:t>is</w:t>
      </w:r>
      <w:r w:rsidRPr="001D4704">
        <w:t xml:space="preserve"> report will</w:t>
      </w:r>
      <w:r w:rsidR="006C6F0F" w:rsidRPr="001D4704">
        <w:t xml:space="preserve"> describe the detail of each topic and demonstrate the main results</w:t>
      </w:r>
      <w:r w:rsidRPr="001D4704">
        <w:t>.</w:t>
      </w:r>
    </w:p>
    <w:p w14:paraId="1D6EF754" w14:textId="77777777" w:rsidR="00AF221F" w:rsidRPr="001D4704" w:rsidRDefault="00AF221F" w:rsidP="00AF221F">
      <w:pPr>
        <w:pStyle w:val="ae"/>
      </w:pPr>
      <w:r w:rsidRPr="001D4704">
        <w:t>Keywords: epi</w:t>
      </w:r>
      <w:r w:rsidR="0020561F" w:rsidRPr="001D4704">
        <w:t>taxy of solar cell</w:t>
      </w:r>
      <w:r w:rsidRPr="001D4704">
        <w:t xml:space="preserve">, </w:t>
      </w:r>
      <w:r w:rsidR="00141D64" w:rsidRPr="001D4704">
        <w:t xml:space="preserve">anti-radiation solar cell, </w:t>
      </w:r>
      <w:r w:rsidR="0020561F" w:rsidRPr="001D4704">
        <w:t xml:space="preserve">proton </w:t>
      </w:r>
      <w:r w:rsidRPr="001D4704">
        <w:t>radiation test.</w:t>
      </w:r>
    </w:p>
    <w:p w14:paraId="4513146D" w14:textId="77777777" w:rsidR="008B37FA" w:rsidRPr="001D4704" w:rsidRDefault="008045BF" w:rsidP="00AF221F">
      <w:pPr>
        <w:pStyle w:val="aa"/>
        <w:sectPr w:rsidR="008B37FA" w:rsidRPr="001D4704" w:rsidSect="007D6708">
          <w:footerReference w:type="default" r:id="rId9"/>
          <w:pgSz w:w="11906" w:h="16838"/>
          <w:pgMar w:top="1985" w:right="1134" w:bottom="1701" w:left="1701" w:header="851" w:footer="992" w:gutter="0"/>
          <w:pgNumType w:fmt="lowerRoman" w:start="1"/>
          <w:cols w:space="425"/>
          <w:docGrid w:type="lines" w:linePitch="360"/>
        </w:sectPr>
      </w:pPr>
      <w:r w:rsidRPr="001D4704">
        <w:rPr>
          <w:u w:val="none"/>
        </w:rPr>
        <w:t>National Atomic Research Institute</w:t>
      </w:r>
      <w:r w:rsidR="00077994" w:rsidRPr="001D4704">
        <w:rPr>
          <w:u w:val="none"/>
        </w:rPr>
        <w:br w:type="textWrapping" w:clear="all"/>
      </w:r>
    </w:p>
    <w:p w14:paraId="08037B4F" w14:textId="77777777" w:rsidR="008B37FA" w:rsidRPr="001D4704" w:rsidRDefault="008B37FA" w:rsidP="006A1052">
      <w:pPr>
        <w:pStyle w:val="af9"/>
      </w:pPr>
      <w:r w:rsidRPr="001D4704">
        <w:lastRenderedPageBreak/>
        <w:t>目</w:t>
      </w:r>
      <w:r w:rsidRPr="001D4704">
        <w:t xml:space="preserve">    </w:t>
      </w:r>
      <w:r w:rsidRPr="001D4704">
        <w:t>錄</w:t>
      </w:r>
    </w:p>
    <w:p w14:paraId="620FBBDC" w14:textId="668C7A67" w:rsidR="009657D3" w:rsidRPr="001D4704" w:rsidRDefault="00795143">
      <w:pPr>
        <w:pStyle w:val="12"/>
        <w:tabs>
          <w:tab w:val="right" w:leader="dot" w:pos="9061"/>
        </w:tabs>
        <w:rPr>
          <w:rFonts w:asciiTheme="minorHAnsi" w:eastAsiaTheme="minorEastAsia" w:hAnsiTheme="minorHAnsi" w:cstheme="minorBidi"/>
          <w:noProof/>
          <w:sz w:val="24"/>
          <w:szCs w:val="22"/>
        </w:rPr>
      </w:pPr>
      <w:r w:rsidRPr="001D4704">
        <w:rPr>
          <w:b/>
          <w:bCs/>
          <w:sz w:val="24"/>
        </w:rPr>
        <w:fldChar w:fldCharType="begin"/>
      </w:r>
      <w:r w:rsidRPr="001D4704">
        <w:rPr>
          <w:b/>
          <w:bCs/>
          <w:sz w:val="24"/>
        </w:rPr>
        <w:instrText xml:space="preserve"> TOC \o "1-3" \h \z \u </w:instrText>
      </w:r>
      <w:r w:rsidRPr="001D4704">
        <w:rPr>
          <w:b/>
          <w:bCs/>
          <w:sz w:val="24"/>
        </w:rPr>
        <w:fldChar w:fldCharType="separate"/>
      </w:r>
      <w:hyperlink w:anchor="_Toc216259934" w:history="1">
        <w:r w:rsidR="009657D3" w:rsidRPr="001D4704">
          <w:rPr>
            <w:rStyle w:val="a4"/>
            <w:noProof/>
            <w:color w:val="auto"/>
          </w:rPr>
          <w:t xml:space="preserve">1. </w:t>
        </w:r>
        <w:r w:rsidR="009657D3" w:rsidRPr="001D4704">
          <w:rPr>
            <w:rStyle w:val="a4"/>
            <w:rFonts w:hint="eastAsia"/>
            <w:noProof/>
            <w:color w:val="auto"/>
          </w:rPr>
          <w:t>前</w:t>
        </w:r>
        <w:r w:rsidR="009657D3" w:rsidRPr="001D4704">
          <w:rPr>
            <w:rStyle w:val="a4"/>
            <w:noProof/>
            <w:color w:val="auto"/>
          </w:rPr>
          <w:t xml:space="preserve">  </w:t>
        </w:r>
        <w:r w:rsidR="009657D3" w:rsidRPr="001D4704">
          <w:rPr>
            <w:rStyle w:val="a4"/>
            <w:rFonts w:hint="eastAsia"/>
            <w:noProof/>
            <w:color w:val="auto"/>
          </w:rPr>
          <w:t>言</w:t>
        </w:r>
        <w:r w:rsidR="009657D3" w:rsidRPr="001D4704">
          <w:rPr>
            <w:noProof/>
            <w:webHidden/>
          </w:rPr>
          <w:tab/>
        </w:r>
        <w:r w:rsidR="009657D3" w:rsidRPr="001D4704">
          <w:rPr>
            <w:noProof/>
            <w:webHidden/>
          </w:rPr>
          <w:fldChar w:fldCharType="begin"/>
        </w:r>
        <w:r w:rsidR="009657D3" w:rsidRPr="001D4704">
          <w:rPr>
            <w:noProof/>
            <w:webHidden/>
          </w:rPr>
          <w:instrText xml:space="preserve"> PAGEREF _Toc216259934 \h </w:instrText>
        </w:r>
        <w:r w:rsidR="009657D3" w:rsidRPr="001D4704">
          <w:rPr>
            <w:noProof/>
            <w:webHidden/>
          </w:rPr>
        </w:r>
        <w:r w:rsidR="009657D3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1</w:t>
        </w:r>
        <w:r w:rsidR="009657D3" w:rsidRPr="001D4704">
          <w:rPr>
            <w:noProof/>
            <w:webHidden/>
          </w:rPr>
          <w:fldChar w:fldCharType="end"/>
        </w:r>
      </w:hyperlink>
    </w:p>
    <w:p w14:paraId="10A6C69C" w14:textId="21C3054A" w:rsidR="009657D3" w:rsidRPr="001D4704" w:rsidRDefault="009657D3">
      <w:pPr>
        <w:pStyle w:val="12"/>
        <w:tabs>
          <w:tab w:val="right" w:leader="dot" w:pos="9061"/>
        </w:tabs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935" w:history="1">
        <w:r w:rsidRPr="001D4704">
          <w:rPr>
            <w:rStyle w:val="a4"/>
            <w:noProof/>
            <w:color w:val="auto"/>
          </w:rPr>
          <w:t xml:space="preserve">2. </w:t>
        </w:r>
        <w:r w:rsidRPr="001D4704">
          <w:rPr>
            <w:rStyle w:val="a4"/>
            <w:rFonts w:hint="eastAsia"/>
            <w:noProof/>
            <w:color w:val="auto"/>
          </w:rPr>
          <w:t>期末工作項目與執行進度</w:t>
        </w:r>
        <w:r w:rsidRPr="001D4704">
          <w:rPr>
            <w:noProof/>
            <w:webHidden/>
          </w:rPr>
          <w:tab/>
        </w:r>
        <w:r w:rsidRPr="001D4704">
          <w:rPr>
            <w:noProof/>
            <w:webHidden/>
          </w:rPr>
          <w:fldChar w:fldCharType="begin"/>
        </w:r>
        <w:r w:rsidRPr="001D4704">
          <w:rPr>
            <w:noProof/>
            <w:webHidden/>
          </w:rPr>
          <w:instrText xml:space="preserve"> PAGEREF _Toc216259935 \h </w:instrText>
        </w:r>
        <w:r w:rsidRPr="001D4704">
          <w:rPr>
            <w:noProof/>
            <w:webHidden/>
          </w:rPr>
        </w:r>
        <w:r w:rsidRPr="001D4704">
          <w:rPr>
            <w:noProof/>
            <w:webHidden/>
          </w:rPr>
          <w:fldChar w:fldCharType="separate"/>
        </w:r>
        <w:r w:rsidRPr="001D4704">
          <w:rPr>
            <w:noProof/>
            <w:webHidden/>
          </w:rPr>
          <w:t>2</w:t>
        </w:r>
        <w:r w:rsidRPr="001D4704">
          <w:rPr>
            <w:noProof/>
            <w:webHidden/>
          </w:rPr>
          <w:fldChar w:fldCharType="end"/>
        </w:r>
      </w:hyperlink>
    </w:p>
    <w:p w14:paraId="691E006C" w14:textId="037AB725" w:rsidR="009657D3" w:rsidRPr="001D4704" w:rsidRDefault="009657D3">
      <w:pPr>
        <w:pStyle w:val="12"/>
        <w:tabs>
          <w:tab w:val="right" w:leader="dot" w:pos="9061"/>
        </w:tabs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936" w:history="1">
        <w:r w:rsidRPr="001D4704">
          <w:rPr>
            <w:rStyle w:val="a4"/>
            <w:noProof/>
            <w:color w:val="auto"/>
          </w:rPr>
          <w:t xml:space="preserve">3. </w:t>
        </w:r>
        <w:r w:rsidRPr="001D4704">
          <w:rPr>
            <w:rStyle w:val="a4"/>
            <w:rFonts w:hint="eastAsia"/>
            <w:noProof/>
            <w:color w:val="auto"/>
          </w:rPr>
          <w:t>子電池材料與結構設計、磊晶參數調整</w:t>
        </w:r>
        <w:r w:rsidRPr="001D4704">
          <w:rPr>
            <w:noProof/>
            <w:webHidden/>
          </w:rPr>
          <w:tab/>
        </w:r>
        <w:r w:rsidRPr="001D4704">
          <w:rPr>
            <w:noProof/>
            <w:webHidden/>
          </w:rPr>
          <w:fldChar w:fldCharType="begin"/>
        </w:r>
        <w:r w:rsidRPr="001D4704">
          <w:rPr>
            <w:noProof/>
            <w:webHidden/>
          </w:rPr>
          <w:instrText xml:space="preserve"> PAGEREF _Toc216259936 \h </w:instrText>
        </w:r>
        <w:r w:rsidRPr="001D4704">
          <w:rPr>
            <w:noProof/>
            <w:webHidden/>
          </w:rPr>
        </w:r>
        <w:r w:rsidRPr="001D4704">
          <w:rPr>
            <w:noProof/>
            <w:webHidden/>
          </w:rPr>
          <w:fldChar w:fldCharType="separate"/>
        </w:r>
        <w:r w:rsidRPr="001D4704">
          <w:rPr>
            <w:noProof/>
            <w:webHidden/>
          </w:rPr>
          <w:t>3</w:t>
        </w:r>
        <w:r w:rsidRPr="001D4704">
          <w:rPr>
            <w:noProof/>
            <w:webHidden/>
          </w:rPr>
          <w:fldChar w:fldCharType="end"/>
        </w:r>
      </w:hyperlink>
    </w:p>
    <w:p w14:paraId="3F032074" w14:textId="569D3969" w:rsidR="009657D3" w:rsidRPr="001D4704" w:rsidRDefault="009657D3">
      <w:pPr>
        <w:pStyle w:val="21"/>
        <w:rPr>
          <w:rFonts w:asciiTheme="minorHAnsi" w:eastAsiaTheme="minorEastAsia" w:hAnsiTheme="minorHAnsi" w:cstheme="minorBidi"/>
          <w:bCs w:val="0"/>
          <w:sz w:val="24"/>
          <w:szCs w:val="22"/>
        </w:rPr>
      </w:pPr>
      <w:hyperlink w:anchor="_Toc216259937" w:history="1">
        <w:r w:rsidRPr="001D4704">
          <w:rPr>
            <w:rStyle w:val="a4"/>
            <w:color w:val="auto"/>
          </w:rPr>
          <w:t>3.1</w:t>
        </w:r>
        <w:r w:rsidRPr="001D4704">
          <w:rPr>
            <w:rStyle w:val="a4"/>
            <w:rFonts w:hint="eastAsia"/>
            <w:color w:val="auto"/>
          </w:rPr>
          <w:t>子電池材料與結構設計策略</w:t>
        </w:r>
        <w:r w:rsidRPr="001D4704">
          <w:rPr>
            <w:webHidden/>
          </w:rPr>
          <w:tab/>
        </w:r>
        <w:r w:rsidRPr="001D4704">
          <w:rPr>
            <w:webHidden/>
          </w:rPr>
          <w:fldChar w:fldCharType="begin"/>
        </w:r>
        <w:r w:rsidRPr="001D4704">
          <w:rPr>
            <w:webHidden/>
          </w:rPr>
          <w:instrText xml:space="preserve"> PAGEREF _Toc216259937 \h </w:instrText>
        </w:r>
        <w:r w:rsidRPr="001D4704">
          <w:rPr>
            <w:webHidden/>
          </w:rPr>
        </w:r>
        <w:r w:rsidRPr="001D4704">
          <w:rPr>
            <w:webHidden/>
          </w:rPr>
          <w:fldChar w:fldCharType="separate"/>
        </w:r>
        <w:r w:rsidRPr="001D4704">
          <w:rPr>
            <w:webHidden/>
          </w:rPr>
          <w:t>3</w:t>
        </w:r>
        <w:r w:rsidRPr="001D4704">
          <w:rPr>
            <w:webHidden/>
          </w:rPr>
          <w:fldChar w:fldCharType="end"/>
        </w:r>
      </w:hyperlink>
    </w:p>
    <w:p w14:paraId="7600C739" w14:textId="396470F0" w:rsidR="009657D3" w:rsidRPr="001D4704" w:rsidRDefault="009657D3">
      <w:pPr>
        <w:pStyle w:val="21"/>
        <w:rPr>
          <w:rFonts w:asciiTheme="minorHAnsi" w:eastAsiaTheme="minorEastAsia" w:hAnsiTheme="minorHAnsi" w:cstheme="minorBidi"/>
          <w:bCs w:val="0"/>
          <w:sz w:val="24"/>
          <w:szCs w:val="22"/>
        </w:rPr>
      </w:pPr>
      <w:hyperlink w:anchor="_Toc216259938" w:history="1">
        <w:r w:rsidRPr="001D4704">
          <w:rPr>
            <w:rStyle w:val="a4"/>
            <w:color w:val="auto"/>
          </w:rPr>
          <w:t>3.2</w:t>
        </w:r>
        <w:r w:rsidRPr="001D4704">
          <w:rPr>
            <w:rStyle w:val="a4"/>
            <w:rFonts w:hint="eastAsia"/>
            <w:color w:val="auto"/>
          </w:rPr>
          <w:t>磊晶參數調整</w:t>
        </w:r>
        <w:r w:rsidRPr="001D4704">
          <w:rPr>
            <w:webHidden/>
          </w:rPr>
          <w:tab/>
        </w:r>
        <w:r w:rsidRPr="001D4704">
          <w:rPr>
            <w:webHidden/>
          </w:rPr>
          <w:fldChar w:fldCharType="begin"/>
        </w:r>
        <w:r w:rsidRPr="001D4704">
          <w:rPr>
            <w:webHidden/>
          </w:rPr>
          <w:instrText xml:space="preserve"> PAGEREF _Toc216259938 \h </w:instrText>
        </w:r>
        <w:r w:rsidRPr="001D4704">
          <w:rPr>
            <w:webHidden/>
          </w:rPr>
        </w:r>
        <w:r w:rsidRPr="001D4704">
          <w:rPr>
            <w:webHidden/>
          </w:rPr>
          <w:fldChar w:fldCharType="separate"/>
        </w:r>
        <w:r w:rsidRPr="001D4704">
          <w:rPr>
            <w:webHidden/>
          </w:rPr>
          <w:t>12</w:t>
        </w:r>
        <w:r w:rsidRPr="001D4704">
          <w:rPr>
            <w:webHidden/>
          </w:rPr>
          <w:fldChar w:fldCharType="end"/>
        </w:r>
      </w:hyperlink>
    </w:p>
    <w:p w14:paraId="16E7C1AE" w14:textId="5A03CEE9" w:rsidR="009657D3" w:rsidRPr="001D4704" w:rsidRDefault="009657D3">
      <w:pPr>
        <w:pStyle w:val="12"/>
        <w:tabs>
          <w:tab w:val="right" w:leader="dot" w:pos="9061"/>
        </w:tabs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939" w:history="1">
        <w:r w:rsidRPr="001D4704">
          <w:rPr>
            <w:rStyle w:val="a4"/>
            <w:noProof/>
            <w:color w:val="auto"/>
          </w:rPr>
          <w:t xml:space="preserve">4. </w:t>
        </w:r>
        <w:r w:rsidRPr="001D4704">
          <w:rPr>
            <w:rStyle w:val="a4"/>
            <w:rFonts w:hint="eastAsia"/>
            <w:noProof/>
            <w:color w:val="auto"/>
          </w:rPr>
          <w:t>質子照射測試與設計優化</w:t>
        </w:r>
        <w:r w:rsidRPr="001D4704">
          <w:rPr>
            <w:noProof/>
            <w:webHidden/>
          </w:rPr>
          <w:tab/>
        </w:r>
        <w:r w:rsidRPr="001D4704">
          <w:rPr>
            <w:noProof/>
            <w:webHidden/>
          </w:rPr>
          <w:fldChar w:fldCharType="begin"/>
        </w:r>
        <w:r w:rsidRPr="001D4704">
          <w:rPr>
            <w:noProof/>
            <w:webHidden/>
          </w:rPr>
          <w:instrText xml:space="preserve"> PAGEREF _Toc216259939 \h </w:instrText>
        </w:r>
        <w:r w:rsidRPr="001D4704">
          <w:rPr>
            <w:noProof/>
            <w:webHidden/>
          </w:rPr>
        </w:r>
        <w:r w:rsidRPr="001D4704">
          <w:rPr>
            <w:noProof/>
            <w:webHidden/>
          </w:rPr>
          <w:fldChar w:fldCharType="separate"/>
        </w:r>
        <w:r w:rsidRPr="001D4704">
          <w:rPr>
            <w:noProof/>
            <w:webHidden/>
          </w:rPr>
          <w:t>20</w:t>
        </w:r>
        <w:r w:rsidRPr="001D4704">
          <w:rPr>
            <w:noProof/>
            <w:webHidden/>
          </w:rPr>
          <w:fldChar w:fldCharType="end"/>
        </w:r>
      </w:hyperlink>
    </w:p>
    <w:p w14:paraId="53FE004F" w14:textId="1AC342F7" w:rsidR="009657D3" w:rsidRPr="001D4704" w:rsidRDefault="009657D3">
      <w:pPr>
        <w:pStyle w:val="21"/>
        <w:rPr>
          <w:rFonts w:asciiTheme="minorHAnsi" w:eastAsiaTheme="minorEastAsia" w:hAnsiTheme="minorHAnsi" w:cstheme="minorBidi"/>
          <w:bCs w:val="0"/>
          <w:sz w:val="24"/>
          <w:szCs w:val="22"/>
        </w:rPr>
      </w:pPr>
      <w:hyperlink w:anchor="_Toc216259940" w:history="1">
        <w:r w:rsidRPr="001D4704">
          <w:rPr>
            <w:rStyle w:val="a4"/>
            <w:color w:val="auto"/>
          </w:rPr>
          <w:t>4.1</w:t>
        </w:r>
        <w:r w:rsidRPr="001D4704">
          <w:rPr>
            <w:rStyle w:val="a4"/>
            <w:rFonts w:hint="eastAsia"/>
            <w:color w:val="auto"/>
          </w:rPr>
          <w:t>太空太陽電池抗輻射設計</w:t>
        </w:r>
        <w:r w:rsidRPr="001D4704">
          <w:rPr>
            <w:webHidden/>
          </w:rPr>
          <w:tab/>
        </w:r>
        <w:r w:rsidRPr="001D4704">
          <w:rPr>
            <w:webHidden/>
          </w:rPr>
          <w:fldChar w:fldCharType="begin"/>
        </w:r>
        <w:r w:rsidRPr="001D4704">
          <w:rPr>
            <w:webHidden/>
          </w:rPr>
          <w:instrText xml:space="preserve"> PAGEREF _Toc216259940 \h </w:instrText>
        </w:r>
        <w:r w:rsidRPr="001D4704">
          <w:rPr>
            <w:webHidden/>
          </w:rPr>
        </w:r>
        <w:r w:rsidRPr="001D4704">
          <w:rPr>
            <w:webHidden/>
          </w:rPr>
          <w:fldChar w:fldCharType="separate"/>
        </w:r>
        <w:r w:rsidRPr="001D4704">
          <w:rPr>
            <w:webHidden/>
          </w:rPr>
          <w:t>20</w:t>
        </w:r>
        <w:r w:rsidRPr="001D4704">
          <w:rPr>
            <w:webHidden/>
          </w:rPr>
          <w:fldChar w:fldCharType="end"/>
        </w:r>
      </w:hyperlink>
    </w:p>
    <w:p w14:paraId="525EB735" w14:textId="0BC73688" w:rsidR="009657D3" w:rsidRPr="001D4704" w:rsidRDefault="009657D3">
      <w:pPr>
        <w:pStyle w:val="21"/>
        <w:rPr>
          <w:rFonts w:asciiTheme="minorHAnsi" w:eastAsiaTheme="minorEastAsia" w:hAnsiTheme="minorHAnsi" w:cstheme="minorBidi"/>
          <w:bCs w:val="0"/>
          <w:sz w:val="24"/>
          <w:szCs w:val="22"/>
        </w:rPr>
      </w:pPr>
      <w:hyperlink w:anchor="_Toc216259941" w:history="1">
        <w:r w:rsidRPr="001D4704">
          <w:rPr>
            <w:rStyle w:val="a4"/>
            <w:color w:val="auto"/>
          </w:rPr>
          <w:t>4.2</w:t>
        </w:r>
        <w:r w:rsidRPr="001D4704">
          <w:rPr>
            <w:rStyle w:val="a4"/>
            <w:rFonts w:hint="eastAsia"/>
            <w:color w:val="auto"/>
          </w:rPr>
          <w:t>質子照射測試之方式</w:t>
        </w:r>
        <w:r w:rsidRPr="001D4704">
          <w:rPr>
            <w:webHidden/>
          </w:rPr>
          <w:tab/>
        </w:r>
        <w:r w:rsidRPr="001D4704">
          <w:rPr>
            <w:webHidden/>
          </w:rPr>
          <w:fldChar w:fldCharType="begin"/>
        </w:r>
        <w:r w:rsidRPr="001D4704">
          <w:rPr>
            <w:webHidden/>
          </w:rPr>
          <w:instrText xml:space="preserve"> PAGEREF _Toc216259941 \h </w:instrText>
        </w:r>
        <w:r w:rsidRPr="001D4704">
          <w:rPr>
            <w:webHidden/>
          </w:rPr>
        </w:r>
        <w:r w:rsidRPr="001D4704">
          <w:rPr>
            <w:webHidden/>
          </w:rPr>
          <w:fldChar w:fldCharType="separate"/>
        </w:r>
        <w:r w:rsidRPr="001D4704">
          <w:rPr>
            <w:webHidden/>
          </w:rPr>
          <w:t>21</w:t>
        </w:r>
        <w:r w:rsidRPr="001D4704">
          <w:rPr>
            <w:webHidden/>
          </w:rPr>
          <w:fldChar w:fldCharType="end"/>
        </w:r>
      </w:hyperlink>
    </w:p>
    <w:p w14:paraId="16A7444C" w14:textId="112F90AD" w:rsidR="009657D3" w:rsidRPr="001D4704" w:rsidRDefault="009657D3">
      <w:pPr>
        <w:pStyle w:val="21"/>
        <w:rPr>
          <w:rFonts w:asciiTheme="minorHAnsi" w:eastAsiaTheme="minorEastAsia" w:hAnsiTheme="minorHAnsi" w:cstheme="minorBidi"/>
          <w:bCs w:val="0"/>
          <w:sz w:val="24"/>
          <w:szCs w:val="22"/>
        </w:rPr>
      </w:pPr>
      <w:hyperlink w:anchor="_Toc216259942" w:history="1">
        <w:r w:rsidRPr="001D4704">
          <w:rPr>
            <w:rStyle w:val="a4"/>
            <w:color w:val="auto"/>
          </w:rPr>
          <w:t>4.3</w:t>
        </w:r>
        <w:r w:rsidRPr="001D4704">
          <w:rPr>
            <w:rStyle w:val="a4"/>
            <w:rFonts w:hint="eastAsia"/>
            <w:color w:val="auto"/>
          </w:rPr>
          <w:t>質子照射測試之結果與討論</w:t>
        </w:r>
        <w:r w:rsidRPr="001D4704">
          <w:rPr>
            <w:webHidden/>
          </w:rPr>
          <w:tab/>
        </w:r>
        <w:r w:rsidRPr="001D4704">
          <w:rPr>
            <w:webHidden/>
          </w:rPr>
          <w:fldChar w:fldCharType="begin"/>
        </w:r>
        <w:r w:rsidRPr="001D4704">
          <w:rPr>
            <w:webHidden/>
          </w:rPr>
          <w:instrText xml:space="preserve"> PAGEREF _Toc216259942 \h </w:instrText>
        </w:r>
        <w:r w:rsidRPr="001D4704">
          <w:rPr>
            <w:webHidden/>
          </w:rPr>
        </w:r>
        <w:r w:rsidRPr="001D4704">
          <w:rPr>
            <w:webHidden/>
          </w:rPr>
          <w:fldChar w:fldCharType="separate"/>
        </w:r>
        <w:r w:rsidRPr="001D4704">
          <w:rPr>
            <w:webHidden/>
          </w:rPr>
          <w:t>23</w:t>
        </w:r>
        <w:r w:rsidRPr="001D4704">
          <w:rPr>
            <w:webHidden/>
          </w:rPr>
          <w:fldChar w:fldCharType="end"/>
        </w:r>
      </w:hyperlink>
    </w:p>
    <w:p w14:paraId="29F3DB7F" w14:textId="7448565F" w:rsidR="009657D3" w:rsidRPr="001D4704" w:rsidRDefault="009657D3">
      <w:pPr>
        <w:pStyle w:val="12"/>
        <w:tabs>
          <w:tab w:val="right" w:leader="dot" w:pos="9061"/>
        </w:tabs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943" w:history="1">
        <w:r w:rsidRPr="001D4704">
          <w:rPr>
            <w:rStyle w:val="a4"/>
            <w:noProof/>
            <w:color w:val="auto"/>
          </w:rPr>
          <w:t xml:space="preserve">5. </w:t>
        </w:r>
        <w:r w:rsidRPr="001D4704">
          <w:rPr>
            <w:rStyle w:val="a4"/>
            <w:rFonts w:hint="eastAsia"/>
            <w:noProof/>
            <w:color w:val="auto"/>
          </w:rPr>
          <w:t>結論</w:t>
        </w:r>
        <w:r w:rsidRPr="001D4704">
          <w:rPr>
            <w:noProof/>
            <w:webHidden/>
          </w:rPr>
          <w:tab/>
        </w:r>
        <w:r w:rsidRPr="001D4704">
          <w:rPr>
            <w:noProof/>
            <w:webHidden/>
          </w:rPr>
          <w:fldChar w:fldCharType="begin"/>
        </w:r>
        <w:r w:rsidRPr="001D4704">
          <w:rPr>
            <w:noProof/>
            <w:webHidden/>
          </w:rPr>
          <w:instrText xml:space="preserve"> PAGEREF _Toc216259943 \h </w:instrText>
        </w:r>
        <w:r w:rsidRPr="001D4704">
          <w:rPr>
            <w:noProof/>
            <w:webHidden/>
          </w:rPr>
        </w:r>
        <w:r w:rsidRPr="001D4704">
          <w:rPr>
            <w:noProof/>
            <w:webHidden/>
          </w:rPr>
          <w:fldChar w:fldCharType="separate"/>
        </w:r>
        <w:r w:rsidRPr="001D4704">
          <w:rPr>
            <w:noProof/>
            <w:webHidden/>
          </w:rPr>
          <w:t>31</w:t>
        </w:r>
        <w:r w:rsidRPr="001D4704">
          <w:rPr>
            <w:noProof/>
            <w:webHidden/>
          </w:rPr>
          <w:fldChar w:fldCharType="end"/>
        </w:r>
      </w:hyperlink>
    </w:p>
    <w:p w14:paraId="0B386058" w14:textId="0AE95EAF" w:rsidR="009657D3" w:rsidRPr="001D4704" w:rsidRDefault="001D4704">
      <w:pPr>
        <w:pStyle w:val="12"/>
        <w:tabs>
          <w:tab w:val="right" w:leader="dot" w:pos="9061"/>
        </w:tabs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944" w:history="1">
        <w:r w:rsidR="009657D3" w:rsidRPr="001D4704">
          <w:rPr>
            <w:rStyle w:val="a4"/>
            <w:noProof/>
            <w:color w:val="auto"/>
          </w:rPr>
          <w:t xml:space="preserve">6. </w:t>
        </w:r>
        <w:r w:rsidR="009657D3" w:rsidRPr="001D4704">
          <w:rPr>
            <w:rStyle w:val="a4"/>
            <w:rFonts w:hint="eastAsia"/>
            <w:noProof/>
            <w:color w:val="auto"/>
          </w:rPr>
          <w:t>研發績效成果</w:t>
        </w:r>
        <w:r w:rsidR="009657D3" w:rsidRPr="001D4704">
          <w:rPr>
            <w:noProof/>
            <w:webHidden/>
          </w:rPr>
          <w:tab/>
        </w:r>
        <w:r w:rsidR="009657D3" w:rsidRPr="001D4704">
          <w:rPr>
            <w:noProof/>
            <w:webHidden/>
          </w:rPr>
          <w:fldChar w:fldCharType="begin"/>
        </w:r>
        <w:r w:rsidR="009657D3" w:rsidRPr="001D4704">
          <w:rPr>
            <w:noProof/>
            <w:webHidden/>
          </w:rPr>
          <w:instrText xml:space="preserve"> PAGEREF _Toc216259944 \h </w:instrText>
        </w:r>
        <w:r w:rsidR="009657D3" w:rsidRPr="001D4704">
          <w:rPr>
            <w:noProof/>
            <w:webHidden/>
          </w:rPr>
        </w:r>
        <w:r w:rsidR="009657D3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32</w:t>
        </w:r>
        <w:r w:rsidR="009657D3" w:rsidRPr="001D4704">
          <w:rPr>
            <w:noProof/>
            <w:webHidden/>
          </w:rPr>
          <w:fldChar w:fldCharType="end"/>
        </w:r>
      </w:hyperlink>
    </w:p>
    <w:p w14:paraId="0CD4D535" w14:textId="7DC7C58D" w:rsidR="009657D3" w:rsidRPr="001D4704" w:rsidRDefault="001D4704">
      <w:pPr>
        <w:pStyle w:val="12"/>
        <w:tabs>
          <w:tab w:val="right" w:leader="dot" w:pos="9061"/>
        </w:tabs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945" w:history="1">
        <w:r w:rsidR="009657D3" w:rsidRPr="001D4704">
          <w:rPr>
            <w:rStyle w:val="a4"/>
            <w:rFonts w:hint="eastAsia"/>
            <w:noProof/>
            <w:color w:val="auto"/>
          </w:rPr>
          <w:t>參考文獻</w:t>
        </w:r>
        <w:r w:rsidR="009657D3" w:rsidRPr="001D4704">
          <w:rPr>
            <w:noProof/>
            <w:webHidden/>
          </w:rPr>
          <w:tab/>
        </w:r>
        <w:r w:rsidR="009657D3" w:rsidRPr="001D4704">
          <w:rPr>
            <w:noProof/>
            <w:webHidden/>
          </w:rPr>
          <w:fldChar w:fldCharType="begin"/>
        </w:r>
        <w:r w:rsidR="009657D3" w:rsidRPr="001D4704">
          <w:rPr>
            <w:noProof/>
            <w:webHidden/>
          </w:rPr>
          <w:instrText xml:space="preserve"> PAGEREF _Toc216259945 \h </w:instrText>
        </w:r>
        <w:r w:rsidR="009657D3" w:rsidRPr="001D4704">
          <w:rPr>
            <w:noProof/>
            <w:webHidden/>
          </w:rPr>
        </w:r>
        <w:r w:rsidR="009657D3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33</w:t>
        </w:r>
        <w:r w:rsidR="009657D3" w:rsidRPr="001D4704">
          <w:rPr>
            <w:noProof/>
            <w:webHidden/>
          </w:rPr>
          <w:fldChar w:fldCharType="end"/>
        </w:r>
      </w:hyperlink>
    </w:p>
    <w:p w14:paraId="7C1A0FE7" w14:textId="67E89E59" w:rsidR="008B37FA" w:rsidRPr="001D4704" w:rsidRDefault="00795143" w:rsidP="006A1052">
      <w:pPr>
        <w:pStyle w:val="afd"/>
        <w:jc w:val="both"/>
        <w:rPr>
          <w:rFonts w:cs="Times New Roman"/>
        </w:rPr>
        <w:sectPr w:rsidR="008B37FA" w:rsidRPr="001D4704" w:rsidSect="007D6708">
          <w:pgSz w:w="11906" w:h="16838"/>
          <w:pgMar w:top="1985" w:right="1134" w:bottom="1701" w:left="1701" w:header="851" w:footer="992" w:gutter="0"/>
          <w:pgNumType w:fmt="lowerRoman"/>
          <w:cols w:space="425"/>
          <w:docGrid w:type="lines" w:linePitch="360"/>
        </w:sectPr>
      </w:pPr>
      <w:r w:rsidRPr="001D4704">
        <w:rPr>
          <w:rFonts w:cs="Times New Roman"/>
          <w:b/>
          <w:bCs/>
          <w:sz w:val="24"/>
          <w:szCs w:val="24"/>
        </w:rPr>
        <w:fldChar w:fldCharType="end"/>
      </w:r>
    </w:p>
    <w:p w14:paraId="0EE101D7" w14:textId="77777777" w:rsidR="008B37FA" w:rsidRPr="001D4704" w:rsidRDefault="008B37FA" w:rsidP="00FE6201">
      <w:pPr>
        <w:pStyle w:val="afb"/>
        <w:spacing w:after="0" w:line="276" w:lineRule="auto"/>
        <w:rPr>
          <w:szCs w:val="36"/>
        </w:rPr>
      </w:pPr>
      <w:r w:rsidRPr="001D4704">
        <w:rPr>
          <w:szCs w:val="36"/>
        </w:rPr>
        <w:lastRenderedPageBreak/>
        <w:t>附</w:t>
      </w:r>
      <w:r w:rsidRPr="001D4704">
        <w:rPr>
          <w:szCs w:val="36"/>
        </w:rPr>
        <w:t xml:space="preserve">  </w:t>
      </w:r>
      <w:r w:rsidRPr="001D4704">
        <w:rPr>
          <w:szCs w:val="36"/>
        </w:rPr>
        <w:t>圖</w:t>
      </w:r>
      <w:r w:rsidRPr="001D4704">
        <w:rPr>
          <w:szCs w:val="36"/>
        </w:rPr>
        <w:t xml:space="preserve">  </w:t>
      </w:r>
      <w:r w:rsidRPr="001D4704">
        <w:rPr>
          <w:szCs w:val="36"/>
        </w:rPr>
        <w:t>目</w:t>
      </w:r>
      <w:r w:rsidRPr="001D4704">
        <w:rPr>
          <w:szCs w:val="36"/>
        </w:rPr>
        <w:t xml:space="preserve">  </w:t>
      </w:r>
      <w:r w:rsidRPr="001D4704">
        <w:rPr>
          <w:szCs w:val="36"/>
        </w:rPr>
        <w:t>錄</w:t>
      </w:r>
    </w:p>
    <w:p w14:paraId="3EF7807A" w14:textId="168D10CD" w:rsidR="00A834FE" w:rsidRPr="001D4704" w:rsidRDefault="00AA376E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r w:rsidRPr="001D4704">
        <w:fldChar w:fldCharType="begin"/>
      </w:r>
      <w:r w:rsidRPr="001D4704">
        <w:instrText xml:space="preserve"> TOC \h \z \t "</w:instrText>
      </w:r>
      <w:r w:rsidRPr="001D4704">
        <w:instrText>附圖說明</w:instrText>
      </w:r>
      <w:r w:rsidRPr="001D4704">
        <w:instrText>,1" \c "</w:instrText>
      </w:r>
      <w:r w:rsidRPr="001D4704">
        <w:instrText>圖表</w:instrText>
      </w:r>
      <w:r w:rsidRPr="001D4704">
        <w:instrText xml:space="preserve">" </w:instrText>
      </w:r>
      <w:r w:rsidRPr="001D4704">
        <w:fldChar w:fldCharType="separate"/>
      </w:r>
      <w:hyperlink w:anchor="_Toc213424708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 xml:space="preserve">2-1 </w:t>
        </w:r>
        <w:r w:rsidR="00A834FE" w:rsidRPr="001D4704">
          <w:rPr>
            <w:rStyle w:val="a4"/>
            <w:rFonts w:hint="eastAsia"/>
            <w:noProof/>
            <w:color w:val="auto"/>
          </w:rPr>
          <w:t>本計畫之甘特圖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_Toc213424708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2</w:t>
        </w:r>
        <w:r w:rsidR="00A834FE" w:rsidRPr="001D4704">
          <w:rPr>
            <w:noProof/>
            <w:webHidden/>
          </w:rPr>
          <w:fldChar w:fldCharType="end"/>
        </w:r>
      </w:hyperlink>
    </w:p>
    <w:p w14:paraId="3808A1EF" w14:textId="6B31EE4E" w:rsidR="00A834FE" w:rsidRPr="001D4704" w:rsidRDefault="009657D3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09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>3-1</w:t>
        </w:r>
        <w:r w:rsidR="00A834FE" w:rsidRPr="001D4704">
          <w:rPr>
            <w:rFonts w:asciiTheme="minorHAnsi" w:eastAsiaTheme="minorEastAsia" w:hAnsiTheme="minorHAnsi" w:cstheme="minorBidi"/>
            <w:noProof/>
            <w:sz w:val="24"/>
            <w:szCs w:val="22"/>
          </w:rPr>
          <w:tab/>
        </w:r>
        <w:r w:rsidR="00A834FE" w:rsidRPr="001D4704">
          <w:rPr>
            <w:rStyle w:val="a4"/>
            <w:rFonts w:hint="eastAsia"/>
            <w:noProof/>
            <w:color w:val="auto"/>
          </w:rPr>
          <w:t>矽太陽電池的基本結構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_Toc213424709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Pr="001D4704">
          <w:rPr>
            <w:noProof/>
            <w:webHidden/>
          </w:rPr>
          <w:t>4</w:t>
        </w:r>
        <w:r w:rsidR="00A834FE" w:rsidRPr="001D4704">
          <w:rPr>
            <w:noProof/>
            <w:webHidden/>
          </w:rPr>
          <w:fldChar w:fldCharType="end"/>
        </w:r>
      </w:hyperlink>
    </w:p>
    <w:p w14:paraId="3E3930F4" w14:textId="6A93FF5C" w:rsidR="00A834FE" w:rsidRPr="001D4704" w:rsidRDefault="009657D3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10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>3-2</w:t>
        </w:r>
        <w:r w:rsidR="00A834FE" w:rsidRPr="001D4704">
          <w:rPr>
            <w:rFonts w:asciiTheme="minorHAnsi" w:eastAsiaTheme="minorEastAsia" w:hAnsiTheme="minorHAnsi" w:cstheme="minorBidi"/>
            <w:noProof/>
            <w:sz w:val="24"/>
            <w:szCs w:val="22"/>
          </w:rPr>
          <w:tab/>
        </w:r>
        <w:r w:rsidR="00A834FE" w:rsidRPr="001D4704">
          <w:rPr>
            <w:rStyle w:val="a4"/>
            <w:rFonts w:hint="eastAsia"/>
            <w:noProof/>
            <w:color w:val="auto"/>
          </w:rPr>
          <w:t>太陽電池的</w:t>
        </w:r>
        <w:r w:rsidR="00A834FE" w:rsidRPr="001D4704">
          <w:rPr>
            <w:rStyle w:val="a4"/>
            <w:noProof/>
            <w:color w:val="auto"/>
          </w:rPr>
          <w:t>I-V</w:t>
        </w:r>
        <w:r w:rsidR="00A834FE" w:rsidRPr="001D4704">
          <w:rPr>
            <w:rStyle w:val="a4"/>
            <w:rFonts w:hint="eastAsia"/>
            <w:noProof/>
            <w:color w:val="auto"/>
          </w:rPr>
          <w:t>曲線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_Toc213424710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Pr="001D4704">
          <w:rPr>
            <w:noProof/>
            <w:webHidden/>
          </w:rPr>
          <w:t>5</w:t>
        </w:r>
        <w:r w:rsidR="00A834FE" w:rsidRPr="001D4704">
          <w:rPr>
            <w:noProof/>
            <w:webHidden/>
          </w:rPr>
          <w:fldChar w:fldCharType="end"/>
        </w:r>
      </w:hyperlink>
    </w:p>
    <w:p w14:paraId="3317E665" w14:textId="5639F7AB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11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 xml:space="preserve">3-3 </w:t>
        </w:r>
        <w:r w:rsidR="00A834FE" w:rsidRPr="001D4704">
          <w:rPr>
            <w:rStyle w:val="a4"/>
            <w:rFonts w:hint="eastAsia"/>
            <w:noProof/>
            <w:color w:val="auto"/>
          </w:rPr>
          <w:t>三接面鍺基板</w:t>
        </w:r>
        <w:r w:rsidR="00A834FE" w:rsidRPr="001D4704">
          <w:rPr>
            <w:rStyle w:val="a4"/>
            <w:noProof/>
            <w:color w:val="auto"/>
          </w:rPr>
          <w:t>III-V</w:t>
        </w:r>
        <w:r w:rsidR="00A834FE" w:rsidRPr="001D4704">
          <w:rPr>
            <w:rStyle w:val="a4"/>
            <w:rFonts w:hint="eastAsia"/>
            <w:noProof/>
            <w:color w:val="auto"/>
          </w:rPr>
          <w:t>族太陽電池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_Toc213424711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6</w:t>
        </w:r>
        <w:r w:rsidR="00A834FE" w:rsidRPr="001D4704">
          <w:rPr>
            <w:noProof/>
            <w:webHidden/>
          </w:rPr>
          <w:fldChar w:fldCharType="end"/>
        </w:r>
      </w:hyperlink>
    </w:p>
    <w:p w14:paraId="36EE7DCB" w14:textId="3B0870D8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12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>3-4</w:t>
        </w:r>
        <w:r w:rsidR="00A834FE" w:rsidRPr="001D4704">
          <w:rPr>
            <w:rFonts w:asciiTheme="minorHAnsi" w:eastAsiaTheme="minorEastAsia" w:hAnsiTheme="minorHAnsi" w:cstheme="minorBidi"/>
            <w:noProof/>
            <w:sz w:val="24"/>
            <w:szCs w:val="22"/>
          </w:rPr>
          <w:tab/>
        </w:r>
        <w:r w:rsidR="00A834FE" w:rsidRPr="001D4704">
          <w:rPr>
            <w:rStyle w:val="a4"/>
            <w:rFonts w:hint="eastAsia"/>
            <w:noProof/>
            <w:color w:val="auto"/>
          </w:rPr>
          <w:t>常用</w:t>
        </w:r>
        <w:r w:rsidR="00A834FE" w:rsidRPr="001D4704">
          <w:rPr>
            <w:rStyle w:val="a4"/>
            <w:noProof/>
            <w:color w:val="auto"/>
          </w:rPr>
          <w:t>III-V</w:t>
        </w:r>
        <w:r w:rsidR="00A834FE" w:rsidRPr="001D4704">
          <w:rPr>
            <w:rStyle w:val="a4"/>
            <w:rFonts w:hint="eastAsia"/>
            <w:noProof/>
            <w:color w:val="auto"/>
          </w:rPr>
          <w:t>族材料能隙與晶格常數關係圖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_Toc213424712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7</w:t>
        </w:r>
        <w:r w:rsidR="00A834FE" w:rsidRPr="001D4704">
          <w:rPr>
            <w:noProof/>
            <w:webHidden/>
          </w:rPr>
          <w:fldChar w:fldCharType="end"/>
        </w:r>
      </w:hyperlink>
    </w:p>
    <w:p w14:paraId="765CAB0F" w14:textId="570E76CD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13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 xml:space="preserve">3-5 </w:t>
        </w:r>
        <w:r w:rsidR="00A834FE" w:rsidRPr="001D4704">
          <w:rPr>
            <w:rStyle w:val="a4"/>
            <w:rFonts w:hint="eastAsia"/>
            <w:noProof/>
            <w:color w:val="auto"/>
          </w:rPr>
          <w:t>能隙與開路電壓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_Toc213424713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8</w:t>
        </w:r>
        <w:r w:rsidR="00A834FE" w:rsidRPr="001D4704">
          <w:rPr>
            <w:noProof/>
            <w:webHidden/>
          </w:rPr>
          <w:fldChar w:fldCharType="end"/>
        </w:r>
      </w:hyperlink>
    </w:p>
    <w:p w14:paraId="5C1B683E" w14:textId="7FF5332E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14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>3-6</w:t>
        </w:r>
        <w:r w:rsidR="00A834FE" w:rsidRPr="001D4704">
          <w:rPr>
            <w:rFonts w:asciiTheme="minorHAnsi" w:eastAsiaTheme="minorEastAsia" w:hAnsiTheme="minorHAnsi" w:cstheme="minorBidi"/>
            <w:noProof/>
            <w:sz w:val="24"/>
            <w:szCs w:val="22"/>
          </w:rPr>
          <w:tab/>
        </w:r>
        <w:r w:rsidR="00A834FE" w:rsidRPr="001D4704">
          <w:rPr>
            <w:rStyle w:val="a4"/>
            <w:rFonts w:hint="eastAsia"/>
            <w:noProof/>
            <w:color w:val="auto"/>
          </w:rPr>
          <w:t>四元化合物</w:t>
        </w:r>
        <w:r w:rsidR="00A834FE" w:rsidRPr="001D4704">
          <w:rPr>
            <w:rStyle w:val="a4"/>
            <w:noProof/>
            <w:color w:val="auto"/>
          </w:rPr>
          <w:t>AlGaInP</w:t>
        </w:r>
        <w:r w:rsidR="00A834FE" w:rsidRPr="001D4704">
          <w:rPr>
            <w:rStyle w:val="a4"/>
            <w:rFonts w:hint="eastAsia"/>
            <w:noProof/>
            <w:color w:val="auto"/>
          </w:rPr>
          <w:t>電池結構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_Toc213424714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9</w:t>
        </w:r>
        <w:r w:rsidR="00A834FE" w:rsidRPr="001D4704">
          <w:rPr>
            <w:noProof/>
            <w:webHidden/>
          </w:rPr>
          <w:fldChar w:fldCharType="end"/>
        </w:r>
      </w:hyperlink>
    </w:p>
    <w:p w14:paraId="227AEDDD" w14:textId="3C4479E9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15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>3-7</w:t>
        </w:r>
        <w:r w:rsidR="00A834FE" w:rsidRPr="001D4704">
          <w:rPr>
            <w:rFonts w:asciiTheme="minorHAnsi" w:eastAsiaTheme="minorEastAsia" w:hAnsiTheme="minorHAnsi" w:cstheme="minorBidi"/>
            <w:noProof/>
            <w:sz w:val="24"/>
            <w:szCs w:val="22"/>
          </w:rPr>
          <w:tab/>
        </w:r>
        <w:r w:rsidR="00A834FE" w:rsidRPr="001D4704">
          <w:rPr>
            <w:rStyle w:val="a4"/>
            <w:rFonts w:hint="eastAsia"/>
            <w:noProof/>
            <w:color w:val="auto"/>
          </w:rPr>
          <w:t>三元化合物</w:t>
        </w:r>
        <w:r w:rsidR="00A834FE" w:rsidRPr="001D4704">
          <w:rPr>
            <w:rStyle w:val="a4"/>
            <w:noProof/>
            <w:color w:val="auto"/>
          </w:rPr>
          <w:t>GaInP</w:t>
        </w:r>
        <w:r w:rsidR="00A834FE" w:rsidRPr="001D4704">
          <w:rPr>
            <w:rStyle w:val="a4"/>
            <w:rFonts w:hint="eastAsia"/>
            <w:noProof/>
            <w:color w:val="auto"/>
          </w:rPr>
          <w:t>之</w:t>
        </w:r>
        <w:r w:rsidR="00A834FE" w:rsidRPr="001D4704">
          <w:rPr>
            <w:rStyle w:val="a4"/>
            <w:noProof/>
            <w:color w:val="auto"/>
          </w:rPr>
          <w:t>PL</w:t>
        </w:r>
        <w:r w:rsidR="00A834FE" w:rsidRPr="001D4704">
          <w:rPr>
            <w:rStyle w:val="a4"/>
            <w:rFonts w:hint="eastAsia"/>
            <w:noProof/>
            <w:color w:val="auto"/>
          </w:rPr>
          <w:t>峰值能量和</w:t>
        </w:r>
        <w:r w:rsidR="00A834FE" w:rsidRPr="001D4704">
          <w:rPr>
            <w:rStyle w:val="a4"/>
            <w:noProof/>
            <w:color w:val="auto"/>
          </w:rPr>
          <w:t>TEM</w:t>
        </w:r>
        <w:r w:rsidR="00A834FE" w:rsidRPr="001D4704">
          <w:rPr>
            <w:rStyle w:val="a4"/>
            <w:rFonts w:hint="eastAsia"/>
            <w:noProof/>
            <w:color w:val="auto"/>
          </w:rPr>
          <w:t>繞射圖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_Toc213424715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10</w:t>
        </w:r>
        <w:r w:rsidR="00A834FE" w:rsidRPr="001D4704">
          <w:rPr>
            <w:noProof/>
            <w:webHidden/>
          </w:rPr>
          <w:fldChar w:fldCharType="end"/>
        </w:r>
      </w:hyperlink>
    </w:p>
    <w:p w14:paraId="6103FADE" w14:textId="0546E9CC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16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>3-8</w:t>
        </w:r>
        <w:r w:rsidR="00A834FE" w:rsidRPr="001D4704">
          <w:rPr>
            <w:rStyle w:val="a4"/>
            <w:rFonts w:hint="eastAsia"/>
            <w:noProof/>
            <w:color w:val="auto"/>
          </w:rPr>
          <w:t>不同磊晶溫度</w:t>
        </w:r>
        <w:r w:rsidR="00A834FE" w:rsidRPr="001D4704">
          <w:rPr>
            <w:rStyle w:val="a4"/>
            <w:noProof/>
            <w:color w:val="auto"/>
          </w:rPr>
          <w:t>AlInP</w:t>
        </w:r>
        <w:r w:rsidR="00A834FE" w:rsidRPr="001D4704">
          <w:rPr>
            <w:rStyle w:val="a4"/>
            <w:rFonts w:hint="eastAsia"/>
            <w:noProof/>
            <w:color w:val="auto"/>
          </w:rPr>
          <w:t>之</w:t>
        </w:r>
        <w:r w:rsidR="00A834FE" w:rsidRPr="001D4704">
          <w:rPr>
            <w:rStyle w:val="a4"/>
            <w:noProof/>
            <w:color w:val="auto"/>
          </w:rPr>
          <w:t>TEM</w:t>
        </w:r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_Toc213424716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11</w:t>
        </w:r>
        <w:r w:rsidR="00A834FE" w:rsidRPr="001D4704">
          <w:rPr>
            <w:noProof/>
            <w:webHidden/>
          </w:rPr>
          <w:fldChar w:fldCharType="end"/>
        </w:r>
      </w:hyperlink>
    </w:p>
    <w:p w14:paraId="70BC10B4" w14:textId="0F300E6B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17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 xml:space="preserve">3-9 </w:t>
        </w:r>
        <w:r w:rsidR="00A834FE" w:rsidRPr="001D4704">
          <w:rPr>
            <w:rStyle w:val="a4"/>
            <w:rFonts w:hint="eastAsia"/>
            <w:noProof/>
            <w:color w:val="auto"/>
          </w:rPr>
          <w:t>四個不同</w:t>
        </w:r>
        <w:r w:rsidR="00A834FE" w:rsidRPr="001D4704">
          <w:rPr>
            <w:rStyle w:val="a4"/>
            <w:noProof/>
            <w:color w:val="auto"/>
          </w:rPr>
          <w:t>p-AlGaInP</w:t>
        </w:r>
        <w:r w:rsidR="00A834FE" w:rsidRPr="001D4704">
          <w:rPr>
            <w:rStyle w:val="a4"/>
            <w:rFonts w:hint="eastAsia"/>
            <w:noProof/>
            <w:color w:val="auto"/>
          </w:rPr>
          <w:t>的</w:t>
        </w:r>
        <w:r w:rsidR="00A834FE" w:rsidRPr="001D4704">
          <w:rPr>
            <w:rStyle w:val="a4"/>
            <w:noProof/>
            <w:color w:val="auto"/>
          </w:rPr>
          <w:t>PL</w:t>
        </w:r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>(</w:t>
        </w:r>
        <w:r w:rsidR="00A834FE" w:rsidRPr="001D4704">
          <w:rPr>
            <w:rStyle w:val="a4"/>
            <w:rFonts w:hint="eastAsia"/>
            <w:noProof/>
            <w:color w:val="auto"/>
          </w:rPr>
          <w:t>實驗</w:t>
        </w:r>
        <w:r w:rsidR="00A834FE" w:rsidRPr="001D4704">
          <w:rPr>
            <w:rStyle w:val="a4"/>
            <w:noProof/>
            <w:color w:val="auto"/>
          </w:rPr>
          <w:t>I)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_Toc213424717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13</w:t>
        </w:r>
        <w:r w:rsidR="00A834FE" w:rsidRPr="001D4704">
          <w:rPr>
            <w:noProof/>
            <w:webHidden/>
          </w:rPr>
          <w:fldChar w:fldCharType="end"/>
        </w:r>
      </w:hyperlink>
    </w:p>
    <w:p w14:paraId="79D9C578" w14:textId="7A7B2F89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18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 xml:space="preserve">3-10 </w:t>
        </w:r>
        <w:r w:rsidR="00A834FE" w:rsidRPr="001D4704">
          <w:rPr>
            <w:rStyle w:val="a4"/>
            <w:rFonts w:hint="eastAsia"/>
            <w:noProof/>
            <w:color w:val="auto"/>
          </w:rPr>
          <w:t>四個不同</w:t>
        </w:r>
        <w:r w:rsidR="00A834FE" w:rsidRPr="001D4704">
          <w:rPr>
            <w:rStyle w:val="a4"/>
            <w:noProof/>
            <w:color w:val="auto"/>
          </w:rPr>
          <w:t>p-AlGaInP</w:t>
        </w:r>
        <w:r w:rsidR="00A834FE" w:rsidRPr="001D4704">
          <w:rPr>
            <w:rStyle w:val="a4"/>
            <w:rFonts w:hint="eastAsia"/>
            <w:noProof/>
            <w:color w:val="auto"/>
          </w:rPr>
          <w:t>的</w:t>
        </w:r>
        <w:r w:rsidR="00A834FE" w:rsidRPr="001D4704">
          <w:rPr>
            <w:rStyle w:val="a4"/>
            <w:noProof/>
            <w:color w:val="auto"/>
          </w:rPr>
          <w:t>PL</w:t>
        </w:r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>(</w:t>
        </w:r>
        <w:r w:rsidR="00A834FE" w:rsidRPr="001D4704">
          <w:rPr>
            <w:rStyle w:val="a4"/>
            <w:rFonts w:hint="eastAsia"/>
            <w:noProof/>
            <w:color w:val="auto"/>
          </w:rPr>
          <w:t>實驗</w:t>
        </w:r>
        <w:r w:rsidR="00A834FE" w:rsidRPr="001D4704">
          <w:rPr>
            <w:rStyle w:val="a4"/>
            <w:noProof/>
            <w:color w:val="auto"/>
          </w:rPr>
          <w:t>II)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_Toc213424718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15</w:t>
        </w:r>
        <w:r w:rsidR="00A834FE" w:rsidRPr="001D4704">
          <w:rPr>
            <w:noProof/>
            <w:webHidden/>
          </w:rPr>
          <w:fldChar w:fldCharType="end"/>
        </w:r>
      </w:hyperlink>
    </w:p>
    <w:p w14:paraId="32798501" w14:textId="3FCAC6FA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19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>3-11 GIP-A-1</w:t>
        </w:r>
        <w:r w:rsidR="00A834FE" w:rsidRPr="001D4704">
          <w:rPr>
            <w:rStyle w:val="a4"/>
            <w:rFonts w:hint="eastAsia"/>
            <w:noProof/>
            <w:color w:val="auto"/>
          </w:rPr>
          <w:t>和</w:t>
        </w:r>
        <w:r w:rsidR="00A834FE" w:rsidRPr="001D4704">
          <w:rPr>
            <w:rStyle w:val="a4"/>
            <w:noProof/>
            <w:color w:val="auto"/>
          </w:rPr>
          <w:t>GIP-D-1</w:t>
        </w:r>
        <w:r w:rsidR="00A834FE" w:rsidRPr="001D4704">
          <w:rPr>
            <w:rStyle w:val="a4"/>
            <w:rFonts w:hint="eastAsia"/>
            <w:noProof/>
            <w:color w:val="auto"/>
          </w:rPr>
          <w:t>的</w:t>
        </w:r>
        <w:r w:rsidR="00A834FE" w:rsidRPr="001D4704">
          <w:rPr>
            <w:rStyle w:val="a4"/>
            <w:noProof/>
            <w:color w:val="auto"/>
          </w:rPr>
          <w:t>EQE</w:t>
        </w:r>
        <w:r w:rsidR="00A834FE" w:rsidRPr="001D4704">
          <w:rPr>
            <w:rStyle w:val="a4"/>
            <w:rFonts w:hint="eastAsia"/>
            <w:noProof/>
            <w:color w:val="auto"/>
          </w:rPr>
          <w:t>量測結果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_Toc213424719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18</w:t>
        </w:r>
        <w:r w:rsidR="00A834FE" w:rsidRPr="001D4704">
          <w:rPr>
            <w:noProof/>
            <w:webHidden/>
          </w:rPr>
          <w:fldChar w:fldCharType="end"/>
        </w:r>
      </w:hyperlink>
    </w:p>
    <w:p w14:paraId="7AF04D4E" w14:textId="752E86DA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20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 xml:space="preserve">4-1 </w:t>
        </w:r>
        <w:r w:rsidR="00A834FE" w:rsidRPr="001D4704">
          <w:rPr>
            <w:rStyle w:val="a4"/>
            <w:rFonts w:hint="eastAsia"/>
            <w:noProof/>
            <w:color w:val="auto"/>
          </w:rPr>
          <w:t>本院設計之含</w:t>
        </w:r>
        <w:r w:rsidR="00A834FE" w:rsidRPr="001D4704">
          <w:rPr>
            <w:rStyle w:val="a4"/>
            <w:noProof/>
            <w:color w:val="auto"/>
          </w:rPr>
          <w:t>MQWs</w:t>
        </w:r>
        <w:r w:rsidR="00A834FE" w:rsidRPr="001D4704">
          <w:rPr>
            <w:rStyle w:val="a4"/>
            <w:rFonts w:hint="eastAsia"/>
            <w:noProof/>
            <w:color w:val="auto"/>
          </w:rPr>
          <w:t>太陽電池之結構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_Toc213424720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21</w:t>
        </w:r>
        <w:r w:rsidR="00A834FE" w:rsidRPr="001D4704">
          <w:rPr>
            <w:noProof/>
            <w:webHidden/>
          </w:rPr>
          <w:fldChar w:fldCharType="end"/>
        </w:r>
      </w:hyperlink>
    </w:p>
    <w:p w14:paraId="6FD29049" w14:textId="52B7B411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21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 xml:space="preserve">4-2 </w:t>
        </w:r>
        <w:r w:rsidR="00A834FE" w:rsidRPr="001D4704">
          <w:rPr>
            <w:rStyle w:val="a4"/>
            <w:rFonts w:hint="eastAsia"/>
            <w:noProof/>
            <w:color w:val="auto"/>
          </w:rPr>
          <w:t>清大加速器實驗室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_Toc213424721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22</w:t>
        </w:r>
        <w:r w:rsidR="00A834FE" w:rsidRPr="001D4704">
          <w:rPr>
            <w:noProof/>
            <w:webHidden/>
          </w:rPr>
          <w:fldChar w:fldCharType="end"/>
        </w:r>
      </w:hyperlink>
    </w:p>
    <w:p w14:paraId="7BF63089" w14:textId="45E24A3C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22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 xml:space="preserve">4-3 </w:t>
        </w:r>
        <w:r w:rsidR="00A834FE" w:rsidRPr="001D4704">
          <w:rPr>
            <w:rStyle w:val="a4"/>
            <w:rFonts w:hint="eastAsia"/>
            <w:noProof/>
            <w:color w:val="auto"/>
          </w:rPr>
          <w:t>質子照射實驗設計之樣品尺寸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_Toc213424722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23</w:t>
        </w:r>
        <w:r w:rsidR="00A834FE" w:rsidRPr="001D4704">
          <w:rPr>
            <w:noProof/>
            <w:webHidden/>
          </w:rPr>
          <w:fldChar w:fldCharType="end"/>
        </w:r>
      </w:hyperlink>
    </w:p>
    <w:p w14:paraId="2EB0E6E4" w14:textId="5DA464E5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23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 xml:space="preserve">4-4 </w:t>
        </w:r>
        <w:r w:rsidR="00A834FE" w:rsidRPr="001D4704">
          <w:rPr>
            <w:rStyle w:val="a4"/>
            <w:rFonts w:hint="eastAsia"/>
            <w:noProof/>
            <w:color w:val="auto"/>
          </w:rPr>
          <w:t>不同能量質子在晶格中能量轉移的狀況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_Toc213424723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25</w:t>
        </w:r>
        <w:r w:rsidR="00A834FE" w:rsidRPr="001D4704">
          <w:rPr>
            <w:noProof/>
            <w:webHidden/>
          </w:rPr>
          <w:fldChar w:fldCharType="end"/>
        </w:r>
      </w:hyperlink>
    </w:p>
    <w:p w14:paraId="53967AB0" w14:textId="660A6558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24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 xml:space="preserve">4-5 </w:t>
        </w:r>
        <w:r w:rsidR="00A834FE" w:rsidRPr="001D4704">
          <w:rPr>
            <w:rStyle w:val="a4"/>
            <w:rFonts w:hint="eastAsia"/>
            <w:noProof/>
            <w:color w:val="auto"/>
          </w:rPr>
          <w:t>本實驗和文獻之不同質子能量</w:t>
        </w:r>
        <w:r w:rsidR="00A834FE" w:rsidRPr="001D4704">
          <w:rPr>
            <w:rStyle w:val="a4"/>
            <w:noProof/>
            <w:color w:val="auto"/>
          </w:rPr>
          <w:t>/</w:t>
        </w:r>
        <w:r w:rsidR="00A834FE" w:rsidRPr="001D4704">
          <w:rPr>
            <w:rStyle w:val="a4"/>
            <w:rFonts w:hint="eastAsia"/>
            <w:noProof/>
            <w:color w:val="auto"/>
          </w:rPr>
          <w:t>累積通量之剩餘轉換效率比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_Toc213424724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26</w:t>
        </w:r>
        <w:r w:rsidR="00A834FE" w:rsidRPr="001D4704">
          <w:rPr>
            <w:noProof/>
            <w:webHidden/>
          </w:rPr>
          <w:fldChar w:fldCharType="end"/>
        </w:r>
      </w:hyperlink>
    </w:p>
    <w:p w14:paraId="4EEDA52D" w14:textId="7D38592E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25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 xml:space="preserve">4-6 </w:t>
        </w:r>
        <w:r w:rsidR="00A834FE" w:rsidRPr="001D4704">
          <w:rPr>
            <w:rStyle w:val="a4"/>
            <w:rFonts w:hint="eastAsia"/>
            <w:noProof/>
            <w:color w:val="auto"/>
          </w:rPr>
          <w:t>電池於質子照射前後之</w:t>
        </w:r>
        <w:r w:rsidR="00A834FE" w:rsidRPr="001D4704">
          <w:rPr>
            <w:rStyle w:val="a4"/>
            <w:noProof/>
            <w:color w:val="auto"/>
          </w:rPr>
          <w:t>EQE</w:t>
        </w:r>
        <w:r w:rsidR="00A834FE" w:rsidRPr="001D4704">
          <w:rPr>
            <w:rStyle w:val="a4"/>
            <w:rFonts w:hint="eastAsia"/>
            <w:noProof/>
            <w:color w:val="auto"/>
          </w:rPr>
          <w:t>量測結果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_Toc213424725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28</w:t>
        </w:r>
        <w:r w:rsidR="00A834FE" w:rsidRPr="001D4704">
          <w:rPr>
            <w:noProof/>
            <w:webHidden/>
          </w:rPr>
          <w:fldChar w:fldCharType="end"/>
        </w:r>
      </w:hyperlink>
    </w:p>
    <w:p w14:paraId="0DE69720" w14:textId="4817744D" w:rsidR="00A834FE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3424726" w:history="1">
        <w:r w:rsidR="00A834FE" w:rsidRPr="001D4704">
          <w:rPr>
            <w:rStyle w:val="a4"/>
            <w:rFonts w:hint="eastAsia"/>
            <w:noProof/>
            <w:color w:val="auto"/>
          </w:rPr>
          <w:t>圖</w:t>
        </w:r>
        <w:r w:rsidR="00A834FE" w:rsidRPr="001D4704">
          <w:rPr>
            <w:rStyle w:val="a4"/>
            <w:noProof/>
            <w:color w:val="auto"/>
          </w:rPr>
          <w:t xml:space="preserve">4-7 </w:t>
        </w:r>
        <w:r w:rsidR="00A834FE" w:rsidRPr="001D4704">
          <w:rPr>
            <w:rStyle w:val="a4"/>
            <w:rFonts w:hint="eastAsia"/>
            <w:noProof/>
            <w:color w:val="auto"/>
          </w:rPr>
          <w:t>質子對三接面太陽電池所造成的損害</w:t>
        </w:r>
        <w:r w:rsidR="00A834FE" w:rsidRPr="001D4704">
          <w:rPr>
            <w:noProof/>
            <w:webHidden/>
          </w:rPr>
          <w:tab/>
        </w:r>
        <w:r w:rsidR="00A834FE" w:rsidRPr="001D4704">
          <w:rPr>
            <w:noProof/>
            <w:webHidden/>
          </w:rPr>
          <w:fldChar w:fldCharType="begin"/>
        </w:r>
        <w:r w:rsidR="00A834FE" w:rsidRPr="001D4704">
          <w:rPr>
            <w:noProof/>
            <w:webHidden/>
          </w:rPr>
          <w:instrText xml:space="preserve"> PAGEREF _Toc213424726 \h </w:instrText>
        </w:r>
        <w:r w:rsidR="00A834FE" w:rsidRPr="001D4704">
          <w:rPr>
            <w:noProof/>
            <w:webHidden/>
          </w:rPr>
        </w:r>
        <w:r w:rsidR="00A834FE" w:rsidRPr="001D4704">
          <w:rPr>
            <w:noProof/>
            <w:webHidden/>
          </w:rPr>
          <w:fldChar w:fldCharType="separate"/>
        </w:r>
        <w:r w:rsidR="009657D3" w:rsidRPr="001D4704">
          <w:rPr>
            <w:noProof/>
            <w:webHidden/>
          </w:rPr>
          <w:t>30</w:t>
        </w:r>
        <w:r w:rsidR="00A834FE" w:rsidRPr="001D4704">
          <w:rPr>
            <w:noProof/>
            <w:webHidden/>
          </w:rPr>
          <w:fldChar w:fldCharType="end"/>
        </w:r>
      </w:hyperlink>
    </w:p>
    <w:p w14:paraId="1F16A500" w14:textId="4F0CF3F3" w:rsidR="00A565EA" w:rsidRPr="001D4704" w:rsidRDefault="00AA376E" w:rsidP="006A1052">
      <w:pPr>
        <w:jc w:val="both"/>
        <w:rPr>
          <w:rFonts w:eastAsia="標楷體"/>
        </w:rPr>
        <w:sectPr w:rsidR="00A565EA" w:rsidRPr="001D4704" w:rsidSect="007D6708">
          <w:pgSz w:w="11906" w:h="16838"/>
          <w:pgMar w:top="1985" w:right="1134" w:bottom="1701" w:left="1701" w:header="851" w:footer="992" w:gutter="0"/>
          <w:pgNumType w:fmt="lowerRoman"/>
          <w:cols w:space="425"/>
          <w:docGrid w:type="lines" w:linePitch="360"/>
        </w:sectPr>
      </w:pPr>
      <w:r w:rsidRPr="001D4704">
        <w:rPr>
          <w:rFonts w:eastAsia="標楷體"/>
          <w:sz w:val="28"/>
        </w:rPr>
        <w:fldChar w:fldCharType="end"/>
      </w:r>
    </w:p>
    <w:p w14:paraId="42C4A9CC" w14:textId="77777777" w:rsidR="008B37FA" w:rsidRPr="001D4704" w:rsidRDefault="008B37FA" w:rsidP="00FE6201">
      <w:pPr>
        <w:pStyle w:val="afc"/>
        <w:spacing w:after="0" w:line="276" w:lineRule="auto"/>
      </w:pPr>
      <w:r w:rsidRPr="001D4704">
        <w:lastRenderedPageBreak/>
        <w:t>附</w:t>
      </w:r>
      <w:r w:rsidRPr="001D4704">
        <w:t xml:space="preserve">  </w:t>
      </w:r>
      <w:r w:rsidRPr="001D4704">
        <w:t>表</w:t>
      </w:r>
      <w:r w:rsidRPr="001D4704">
        <w:t xml:space="preserve">  </w:t>
      </w:r>
      <w:r w:rsidRPr="001D4704">
        <w:t>目</w:t>
      </w:r>
      <w:r w:rsidRPr="001D4704">
        <w:t xml:space="preserve">  </w:t>
      </w:r>
      <w:r w:rsidRPr="001D4704">
        <w:t>錄</w:t>
      </w:r>
    </w:p>
    <w:p w14:paraId="4A5792BA" w14:textId="6CBF1929" w:rsidR="000E2149" w:rsidRPr="001D4704" w:rsidRDefault="00A565EA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r w:rsidRPr="001D4704">
        <w:fldChar w:fldCharType="begin"/>
      </w:r>
      <w:r w:rsidRPr="001D4704">
        <w:instrText xml:space="preserve"> TOC \h \z \t "</w:instrText>
      </w:r>
      <w:r w:rsidRPr="001D4704">
        <w:instrText>附表說明</w:instrText>
      </w:r>
      <w:r w:rsidRPr="001D4704">
        <w:instrText xml:space="preserve">" \c </w:instrText>
      </w:r>
      <w:r w:rsidRPr="001D4704">
        <w:fldChar w:fldCharType="separate"/>
      </w:r>
      <w:hyperlink w:anchor="_Toc216259476" w:history="1">
        <w:r w:rsidR="000E2149" w:rsidRPr="001D4704">
          <w:rPr>
            <w:rStyle w:val="a4"/>
            <w:rFonts w:hint="eastAsia"/>
            <w:noProof/>
            <w:color w:val="auto"/>
          </w:rPr>
          <w:t>表</w:t>
        </w:r>
        <w:r w:rsidR="000E2149" w:rsidRPr="001D4704">
          <w:rPr>
            <w:rStyle w:val="a4"/>
            <w:noProof/>
            <w:color w:val="auto"/>
          </w:rPr>
          <w:t xml:space="preserve">3-1 </w:t>
        </w:r>
        <w:r w:rsidR="000E2149" w:rsidRPr="001D4704">
          <w:rPr>
            <w:rStyle w:val="a4"/>
            <w:rFonts w:hint="eastAsia"/>
            <w:noProof/>
            <w:color w:val="auto"/>
          </w:rPr>
          <w:t>四個不同</w:t>
        </w:r>
        <w:r w:rsidR="000E2149" w:rsidRPr="001D4704">
          <w:rPr>
            <w:rStyle w:val="a4"/>
            <w:noProof/>
            <w:color w:val="auto"/>
          </w:rPr>
          <w:t>p-AlGaInP</w:t>
        </w:r>
        <w:r w:rsidR="000E2149" w:rsidRPr="001D4704">
          <w:rPr>
            <w:rStyle w:val="a4"/>
            <w:rFonts w:hint="eastAsia"/>
            <w:noProof/>
            <w:color w:val="auto"/>
          </w:rPr>
          <w:t>的磊晶參數</w:t>
        </w:r>
        <w:r w:rsidR="000E2149" w:rsidRPr="001D4704">
          <w:rPr>
            <w:rStyle w:val="a4"/>
            <w:noProof/>
            <w:color w:val="auto"/>
          </w:rPr>
          <w:t>(</w:t>
        </w:r>
        <w:r w:rsidR="000E2149" w:rsidRPr="001D4704">
          <w:rPr>
            <w:rStyle w:val="a4"/>
            <w:rFonts w:hint="eastAsia"/>
            <w:noProof/>
            <w:color w:val="auto"/>
          </w:rPr>
          <w:t>實驗</w:t>
        </w:r>
        <w:r w:rsidR="000E2149" w:rsidRPr="001D4704">
          <w:rPr>
            <w:rStyle w:val="a4"/>
            <w:noProof/>
            <w:color w:val="auto"/>
          </w:rPr>
          <w:t>I)</w:t>
        </w:r>
        <w:r w:rsidR="000E2149" w:rsidRPr="001D4704">
          <w:rPr>
            <w:noProof/>
            <w:webHidden/>
          </w:rPr>
          <w:tab/>
        </w:r>
        <w:r w:rsidR="000E2149" w:rsidRPr="001D4704">
          <w:rPr>
            <w:noProof/>
            <w:webHidden/>
          </w:rPr>
          <w:fldChar w:fldCharType="begin"/>
        </w:r>
        <w:r w:rsidR="000E2149" w:rsidRPr="001D4704">
          <w:rPr>
            <w:noProof/>
            <w:webHidden/>
          </w:rPr>
          <w:instrText xml:space="preserve"> PAGEREF _Toc216259476 \h </w:instrText>
        </w:r>
        <w:r w:rsidR="000E2149" w:rsidRPr="001D4704">
          <w:rPr>
            <w:noProof/>
            <w:webHidden/>
          </w:rPr>
        </w:r>
        <w:r w:rsidR="000E2149" w:rsidRPr="001D4704">
          <w:rPr>
            <w:noProof/>
            <w:webHidden/>
          </w:rPr>
          <w:fldChar w:fldCharType="separate"/>
        </w:r>
        <w:r w:rsidR="000E2149" w:rsidRPr="001D4704">
          <w:rPr>
            <w:noProof/>
            <w:webHidden/>
          </w:rPr>
          <w:t>12</w:t>
        </w:r>
        <w:r w:rsidR="000E2149" w:rsidRPr="001D4704">
          <w:rPr>
            <w:noProof/>
            <w:webHidden/>
          </w:rPr>
          <w:fldChar w:fldCharType="end"/>
        </w:r>
      </w:hyperlink>
    </w:p>
    <w:p w14:paraId="1CA4CC07" w14:textId="212FE6EE" w:rsidR="000E2149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477" w:history="1">
        <w:r w:rsidR="000E2149" w:rsidRPr="001D4704">
          <w:rPr>
            <w:rStyle w:val="a4"/>
            <w:rFonts w:hint="eastAsia"/>
            <w:noProof/>
            <w:color w:val="auto"/>
          </w:rPr>
          <w:t>表</w:t>
        </w:r>
        <w:r w:rsidR="000E2149" w:rsidRPr="001D4704">
          <w:rPr>
            <w:rStyle w:val="a4"/>
            <w:noProof/>
            <w:color w:val="auto"/>
          </w:rPr>
          <w:t xml:space="preserve">3-2 </w:t>
        </w:r>
        <w:r w:rsidR="000E2149" w:rsidRPr="001D4704">
          <w:rPr>
            <w:rStyle w:val="a4"/>
            <w:rFonts w:hint="eastAsia"/>
            <w:noProof/>
            <w:color w:val="auto"/>
          </w:rPr>
          <w:t>四個不同</w:t>
        </w:r>
        <w:r w:rsidR="000E2149" w:rsidRPr="001D4704">
          <w:rPr>
            <w:rStyle w:val="a4"/>
            <w:noProof/>
            <w:color w:val="auto"/>
          </w:rPr>
          <w:t>p-AlGaInP</w:t>
        </w:r>
        <w:r w:rsidR="000E2149" w:rsidRPr="001D4704">
          <w:rPr>
            <w:rStyle w:val="a4"/>
            <w:rFonts w:hint="eastAsia"/>
            <w:noProof/>
            <w:color w:val="auto"/>
          </w:rPr>
          <w:t>的磊晶參數</w:t>
        </w:r>
        <w:r w:rsidR="000E2149" w:rsidRPr="001D4704">
          <w:rPr>
            <w:rStyle w:val="a4"/>
            <w:noProof/>
            <w:color w:val="auto"/>
          </w:rPr>
          <w:t>(</w:t>
        </w:r>
        <w:r w:rsidR="000E2149" w:rsidRPr="001D4704">
          <w:rPr>
            <w:rStyle w:val="a4"/>
            <w:rFonts w:hint="eastAsia"/>
            <w:noProof/>
            <w:color w:val="auto"/>
          </w:rPr>
          <w:t>實驗</w:t>
        </w:r>
        <w:r w:rsidR="000E2149" w:rsidRPr="001D4704">
          <w:rPr>
            <w:rStyle w:val="a4"/>
            <w:noProof/>
            <w:color w:val="auto"/>
          </w:rPr>
          <w:t>II)</w:t>
        </w:r>
        <w:r w:rsidR="000E2149" w:rsidRPr="001D4704">
          <w:rPr>
            <w:noProof/>
            <w:webHidden/>
          </w:rPr>
          <w:tab/>
        </w:r>
        <w:r w:rsidR="000E2149" w:rsidRPr="001D4704">
          <w:rPr>
            <w:noProof/>
            <w:webHidden/>
          </w:rPr>
          <w:fldChar w:fldCharType="begin"/>
        </w:r>
        <w:r w:rsidR="000E2149" w:rsidRPr="001D4704">
          <w:rPr>
            <w:noProof/>
            <w:webHidden/>
          </w:rPr>
          <w:instrText xml:space="preserve"> PAGEREF _Toc216259477 \h </w:instrText>
        </w:r>
        <w:r w:rsidR="000E2149" w:rsidRPr="001D4704">
          <w:rPr>
            <w:noProof/>
            <w:webHidden/>
          </w:rPr>
        </w:r>
        <w:r w:rsidR="000E2149" w:rsidRPr="001D4704">
          <w:rPr>
            <w:noProof/>
            <w:webHidden/>
          </w:rPr>
          <w:fldChar w:fldCharType="separate"/>
        </w:r>
        <w:r w:rsidR="000E2149" w:rsidRPr="001D4704">
          <w:rPr>
            <w:noProof/>
            <w:webHidden/>
          </w:rPr>
          <w:t>14</w:t>
        </w:r>
        <w:r w:rsidR="000E2149" w:rsidRPr="001D4704">
          <w:rPr>
            <w:noProof/>
            <w:webHidden/>
          </w:rPr>
          <w:fldChar w:fldCharType="end"/>
        </w:r>
      </w:hyperlink>
    </w:p>
    <w:p w14:paraId="7933F5F1" w14:textId="67B32C9E" w:rsidR="000E2149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478" w:history="1">
        <w:r w:rsidR="000E2149" w:rsidRPr="001D4704">
          <w:rPr>
            <w:rStyle w:val="a4"/>
            <w:rFonts w:hint="eastAsia"/>
            <w:noProof/>
            <w:color w:val="auto"/>
          </w:rPr>
          <w:t>表</w:t>
        </w:r>
        <w:r w:rsidR="000E2149" w:rsidRPr="001D4704">
          <w:rPr>
            <w:rStyle w:val="a4"/>
            <w:noProof/>
            <w:color w:val="auto"/>
          </w:rPr>
          <w:t xml:space="preserve">3-3 </w:t>
        </w:r>
        <w:r w:rsidR="000E2149" w:rsidRPr="001D4704">
          <w:rPr>
            <w:rStyle w:val="a4"/>
            <w:rFonts w:hint="eastAsia"/>
            <w:noProof/>
            <w:color w:val="auto"/>
          </w:rPr>
          <w:t>電池</w:t>
        </w:r>
        <w:r w:rsidR="000E2149" w:rsidRPr="001D4704">
          <w:rPr>
            <w:rStyle w:val="a4"/>
            <w:noProof/>
            <w:color w:val="auto"/>
          </w:rPr>
          <w:t>Cell-H</w:t>
        </w:r>
        <w:r w:rsidR="000E2149" w:rsidRPr="001D4704">
          <w:rPr>
            <w:rStyle w:val="a4"/>
            <w:rFonts w:hint="eastAsia"/>
            <w:noProof/>
            <w:color w:val="auto"/>
          </w:rPr>
          <w:t>電性的量測結果</w:t>
        </w:r>
        <w:r w:rsidR="000E2149" w:rsidRPr="001D4704">
          <w:rPr>
            <w:noProof/>
            <w:webHidden/>
          </w:rPr>
          <w:tab/>
        </w:r>
        <w:r w:rsidR="000E2149" w:rsidRPr="001D4704">
          <w:rPr>
            <w:noProof/>
            <w:webHidden/>
          </w:rPr>
          <w:fldChar w:fldCharType="begin"/>
        </w:r>
        <w:r w:rsidR="000E2149" w:rsidRPr="001D4704">
          <w:rPr>
            <w:noProof/>
            <w:webHidden/>
          </w:rPr>
          <w:instrText xml:space="preserve"> PAGEREF _Toc216259478 \h </w:instrText>
        </w:r>
        <w:r w:rsidR="000E2149" w:rsidRPr="001D4704">
          <w:rPr>
            <w:noProof/>
            <w:webHidden/>
          </w:rPr>
        </w:r>
        <w:r w:rsidR="000E2149" w:rsidRPr="001D4704">
          <w:rPr>
            <w:noProof/>
            <w:webHidden/>
          </w:rPr>
          <w:fldChar w:fldCharType="separate"/>
        </w:r>
        <w:r w:rsidR="000E2149" w:rsidRPr="001D4704">
          <w:rPr>
            <w:noProof/>
            <w:webHidden/>
          </w:rPr>
          <w:t>15</w:t>
        </w:r>
        <w:r w:rsidR="000E2149" w:rsidRPr="001D4704">
          <w:rPr>
            <w:noProof/>
            <w:webHidden/>
          </w:rPr>
          <w:fldChar w:fldCharType="end"/>
        </w:r>
      </w:hyperlink>
    </w:p>
    <w:p w14:paraId="596F10BE" w14:textId="589BD3A2" w:rsidR="000E2149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479" w:history="1">
        <w:r w:rsidR="000E2149" w:rsidRPr="001D4704">
          <w:rPr>
            <w:rStyle w:val="a4"/>
            <w:rFonts w:hint="eastAsia"/>
            <w:noProof/>
            <w:color w:val="auto"/>
          </w:rPr>
          <w:t>表</w:t>
        </w:r>
        <w:r w:rsidR="000E2149" w:rsidRPr="001D4704">
          <w:rPr>
            <w:rStyle w:val="a4"/>
            <w:noProof/>
            <w:color w:val="auto"/>
          </w:rPr>
          <w:t xml:space="preserve">3-4 </w:t>
        </w:r>
        <w:r w:rsidR="000E2149" w:rsidRPr="001D4704">
          <w:rPr>
            <w:rStyle w:val="a4"/>
            <w:rFonts w:hint="eastAsia"/>
            <w:noProof/>
            <w:color w:val="auto"/>
          </w:rPr>
          <w:t>上層子電池材料</w:t>
        </w:r>
        <w:r w:rsidR="000E2149" w:rsidRPr="001D4704">
          <w:rPr>
            <w:rStyle w:val="a4"/>
            <w:noProof/>
            <w:color w:val="auto"/>
          </w:rPr>
          <w:t>GaInP</w:t>
        </w:r>
        <w:r w:rsidR="000E2149" w:rsidRPr="001D4704">
          <w:rPr>
            <w:rStyle w:val="a4"/>
            <w:rFonts w:hint="eastAsia"/>
            <w:noProof/>
            <w:color w:val="auto"/>
          </w:rPr>
          <w:t>之磊晶參數</w:t>
        </w:r>
        <w:r w:rsidR="000E2149" w:rsidRPr="001D4704">
          <w:rPr>
            <w:noProof/>
            <w:webHidden/>
          </w:rPr>
          <w:tab/>
        </w:r>
        <w:r w:rsidR="000E2149" w:rsidRPr="001D4704">
          <w:rPr>
            <w:noProof/>
            <w:webHidden/>
          </w:rPr>
          <w:fldChar w:fldCharType="begin"/>
        </w:r>
        <w:r w:rsidR="000E2149" w:rsidRPr="001D4704">
          <w:rPr>
            <w:noProof/>
            <w:webHidden/>
          </w:rPr>
          <w:instrText xml:space="preserve"> PAGEREF _Toc216259479 \h </w:instrText>
        </w:r>
        <w:r w:rsidR="000E2149" w:rsidRPr="001D4704">
          <w:rPr>
            <w:noProof/>
            <w:webHidden/>
          </w:rPr>
        </w:r>
        <w:r w:rsidR="000E2149" w:rsidRPr="001D4704">
          <w:rPr>
            <w:noProof/>
            <w:webHidden/>
          </w:rPr>
          <w:fldChar w:fldCharType="separate"/>
        </w:r>
        <w:r w:rsidR="000E2149" w:rsidRPr="001D4704">
          <w:rPr>
            <w:noProof/>
            <w:webHidden/>
          </w:rPr>
          <w:t>16</w:t>
        </w:r>
        <w:r w:rsidR="000E2149" w:rsidRPr="001D4704">
          <w:rPr>
            <w:noProof/>
            <w:webHidden/>
          </w:rPr>
          <w:fldChar w:fldCharType="end"/>
        </w:r>
      </w:hyperlink>
    </w:p>
    <w:p w14:paraId="14E21BF9" w14:textId="1FE75640" w:rsidR="000E2149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480" w:history="1">
        <w:r w:rsidR="000E2149" w:rsidRPr="001D4704">
          <w:rPr>
            <w:rStyle w:val="a4"/>
            <w:rFonts w:hint="eastAsia"/>
            <w:noProof/>
            <w:color w:val="auto"/>
          </w:rPr>
          <w:t>表</w:t>
        </w:r>
        <w:r w:rsidR="000E2149" w:rsidRPr="001D4704">
          <w:rPr>
            <w:rStyle w:val="a4"/>
            <w:noProof/>
            <w:color w:val="auto"/>
          </w:rPr>
          <w:t xml:space="preserve">3-5 </w:t>
        </w:r>
        <w:r w:rsidR="000E2149" w:rsidRPr="001D4704">
          <w:rPr>
            <w:rStyle w:val="a4"/>
            <w:rFonts w:hint="eastAsia"/>
            <w:noProof/>
            <w:color w:val="auto"/>
          </w:rPr>
          <w:t>上層子電池材料</w:t>
        </w:r>
        <w:r w:rsidR="000E2149" w:rsidRPr="001D4704">
          <w:rPr>
            <w:rStyle w:val="a4"/>
            <w:noProof/>
            <w:color w:val="auto"/>
          </w:rPr>
          <w:t>GaInP</w:t>
        </w:r>
        <w:r w:rsidR="000E2149" w:rsidRPr="001D4704">
          <w:rPr>
            <w:rStyle w:val="a4"/>
            <w:rFonts w:hint="eastAsia"/>
            <w:noProof/>
            <w:color w:val="auto"/>
          </w:rPr>
          <w:t>之實驗結果</w:t>
        </w:r>
        <w:r w:rsidR="000E2149" w:rsidRPr="001D4704">
          <w:rPr>
            <w:noProof/>
            <w:webHidden/>
          </w:rPr>
          <w:tab/>
        </w:r>
        <w:r w:rsidR="000E2149" w:rsidRPr="001D4704">
          <w:rPr>
            <w:noProof/>
            <w:webHidden/>
          </w:rPr>
          <w:fldChar w:fldCharType="begin"/>
        </w:r>
        <w:r w:rsidR="000E2149" w:rsidRPr="001D4704">
          <w:rPr>
            <w:noProof/>
            <w:webHidden/>
          </w:rPr>
          <w:instrText xml:space="preserve"> PAGEREF _Toc216259480 \h </w:instrText>
        </w:r>
        <w:r w:rsidR="000E2149" w:rsidRPr="001D4704">
          <w:rPr>
            <w:noProof/>
            <w:webHidden/>
          </w:rPr>
        </w:r>
        <w:r w:rsidR="000E2149" w:rsidRPr="001D4704">
          <w:rPr>
            <w:noProof/>
            <w:webHidden/>
          </w:rPr>
          <w:fldChar w:fldCharType="separate"/>
        </w:r>
        <w:r w:rsidR="000E2149" w:rsidRPr="001D4704">
          <w:rPr>
            <w:noProof/>
            <w:webHidden/>
          </w:rPr>
          <w:t>17</w:t>
        </w:r>
        <w:r w:rsidR="000E2149" w:rsidRPr="001D4704">
          <w:rPr>
            <w:noProof/>
            <w:webHidden/>
          </w:rPr>
          <w:fldChar w:fldCharType="end"/>
        </w:r>
      </w:hyperlink>
    </w:p>
    <w:p w14:paraId="4157D5DB" w14:textId="3E738377" w:rsidR="000E2149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481" w:history="1">
        <w:r w:rsidR="000E2149" w:rsidRPr="001D4704">
          <w:rPr>
            <w:rStyle w:val="a4"/>
            <w:rFonts w:hint="eastAsia"/>
            <w:noProof/>
            <w:color w:val="auto"/>
          </w:rPr>
          <w:t>表</w:t>
        </w:r>
        <w:r w:rsidR="000E2149" w:rsidRPr="001D4704">
          <w:rPr>
            <w:rStyle w:val="a4"/>
            <w:noProof/>
            <w:color w:val="auto"/>
          </w:rPr>
          <w:t xml:space="preserve">3-6 </w:t>
        </w:r>
        <w:r w:rsidR="000E2149" w:rsidRPr="001D4704">
          <w:rPr>
            <w:rStyle w:val="a4"/>
            <w:rFonts w:hint="eastAsia"/>
            <w:noProof/>
            <w:color w:val="auto"/>
          </w:rPr>
          <w:t>商用太空太陽電池之效率</w:t>
        </w:r>
        <w:r w:rsidR="000E2149" w:rsidRPr="001D4704">
          <w:rPr>
            <w:noProof/>
            <w:webHidden/>
          </w:rPr>
          <w:tab/>
        </w:r>
        <w:r w:rsidR="000E2149" w:rsidRPr="001D4704">
          <w:rPr>
            <w:noProof/>
            <w:webHidden/>
          </w:rPr>
          <w:fldChar w:fldCharType="begin"/>
        </w:r>
        <w:r w:rsidR="000E2149" w:rsidRPr="001D4704">
          <w:rPr>
            <w:noProof/>
            <w:webHidden/>
          </w:rPr>
          <w:instrText xml:space="preserve"> PAGEREF _Toc216259481 \h </w:instrText>
        </w:r>
        <w:r w:rsidR="000E2149" w:rsidRPr="001D4704">
          <w:rPr>
            <w:noProof/>
            <w:webHidden/>
          </w:rPr>
        </w:r>
        <w:r w:rsidR="000E2149" w:rsidRPr="001D4704">
          <w:rPr>
            <w:noProof/>
            <w:webHidden/>
          </w:rPr>
          <w:fldChar w:fldCharType="separate"/>
        </w:r>
        <w:r w:rsidR="000E2149" w:rsidRPr="001D4704">
          <w:rPr>
            <w:noProof/>
            <w:webHidden/>
          </w:rPr>
          <w:t>19</w:t>
        </w:r>
        <w:r w:rsidR="000E2149" w:rsidRPr="001D4704">
          <w:rPr>
            <w:noProof/>
            <w:webHidden/>
          </w:rPr>
          <w:fldChar w:fldCharType="end"/>
        </w:r>
      </w:hyperlink>
    </w:p>
    <w:p w14:paraId="61B40773" w14:textId="46D2932B" w:rsidR="000E2149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482" w:history="1">
        <w:r w:rsidR="000E2149" w:rsidRPr="001D4704">
          <w:rPr>
            <w:rStyle w:val="a4"/>
            <w:rFonts w:hint="eastAsia"/>
            <w:noProof/>
            <w:color w:val="auto"/>
          </w:rPr>
          <w:t>表</w:t>
        </w:r>
        <w:r w:rsidR="000E2149" w:rsidRPr="001D4704">
          <w:rPr>
            <w:rStyle w:val="a4"/>
            <w:noProof/>
            <w:color w:val="auto"/>
          </w:rPr>
          <w:t>4-1 AIAA</w:t>
        </w:r>
        <w:r w:rsidR="000E2149" w:rsidRPr="001D4704">
          <w:rPr>
            <w:rStyle w:val="a4"/>
            <w:rFonts w:hint="eastAsia"/>
            <w:noProof/>
            <w:color w:val="auto"/>
          </w:rPr>
          <w:t>建議之質子能量與累積通量</w:t>
        </w:r>
        <w:r w:rsidR="000E2149" w:rsidRPr="001D4704">
          <w:rPr>
            <w:noProof/>
            <w:webHidden/>
          </w:rPr>
          <w:tab/>
        </w:r>
        <w:r w:rsidR="000E2149" w:rsidRPr="001D4704">
          <w:rPr>
            <w:noProof/>
            <w:webHidden/>
          </w:rPr>
          <w:fldChar w:fldCharType="begin"/>
        </w:r>
        <w:r w:rsidR="000E2149" w:rsidRPr="001D4704">
          <w:rPr>
            <w:noProof/>
            <w:webHidden/>
          </w:rPr>
          <w:instrText xml:space="preserve"> PAGEREF _Toc216259482 \h </w:instrText>
        </w:r>
        <w:r w:rsidR="000E2149" w:rsidRPr="001D4704">
          <w:rPr>
            <w:noProof/>
            <w:webHidden/>
          </w:rPr>
        </w:r>
        <w:r w:rsidR="000E2149" w:rsidRPr="001D4704">
          <w:rPr>
            <w:noProof/>
            <w:webHidden/>
          </w:rPr>
          <w:fldChar w:fldCharType="separate"/>
        </w:r>
        <w:r w:rsidR="000E2149" w:rsidRPr="001D4704">
          <w:rPr>
            <w:noProof/>
            <w:webHidden/>
          </w:rPr>
          <w:t>22</w:t>
        </w:r>
        <w:r w:rsidR="000E2149" w:rsidRPr="001D4704">
          <w:rPr>
            <w:noProof/>
            <w:webHidden/>
          </w:rPr>
          <w:fldChar w:fldCharType="end"/>
        </w:r>
      </w:hyperlink>
    </w:p>
    <w:p w14:paraId="528EBF43" w14:textId="0BA4F9E7" w:rsidR="000E2149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483" w:history="1">
        <w:r w:rsidR="000E2149" w:rsidRPr="001D4704">
          <w:rPr>
            <w:rStyle w:val="a4"/>
            <w:rFonts w:hint="eastAsia"/>
            <w:noProof/>
            <w:color w:val="auto"/>
          </w:rPr>
          <w:t>表</w:t>
        </w:r>
        <w:r w:rsidR="000E2149" w:rsidRPr="001D4704">
          <w:rPr>
            <w:rStyle w:val="a4"/>
            <w:noProof/>
            <w:color w:val="auto"/>
          </w:rPr>
          <w:t xml:space="preserve">4-2 </w:t>
        </w:r>
        <w:r w:rsidR="000E2149" w:rsidRPr="001D4704">
          <w:rPr>
            <w:rStyle w:val="a4"/>
            <w:rFonts w:hint="eastAsia"/>
            <w:noProof/>
            <w:color w:val="auto"/>
          </w:rPr>
          <w:t>質子能量</w:t>
        </w:r>
        <w:r w:rsidR="000E2149" w:rsidRPr="001D4704">
          <w:rPr>
            <w:rStyle w:val="a4"/>
            <w:noProof/>
            <w:color w:val="auto"/>
          </w:rPr>
          <w:t>1 MeV</w:t>
        </w:r>
        <w:r w:rsidR="000E2149" w:rsidRPr="001D4704">
          <w:rPr>
            <w:rStyle w:val="a4"/>
            <w:rFonts w:hint="eastAsia"/>
            <w:noProof/>
            <w:color w:val="auto"/>
          </w:rPr>
          <w:t>之實驗結果</w:t>
        </w:r>
        <w:r w:rsidR="000E2149" w:rsidRPr="001D4704">
          <w:rPr>
            <w:noProof/>
            <w:webHidden/>
          </w:rPr>
          <w:tab/>
        </w:r>
        <w:r w:rsidR="000E2149" w:rsidRPr="001D4704">
          <w:rPr>
            <w:noProof/>
            <w:webHidden/>
          </w:rPr>
          <w:fldChar w:fldCharType="begin"/>
        </w:r>
        <w:r w:rsidR="000E2149" w:rsidRPr="001D4704">
          <w:rPr>
            <w:noProof/>
            <w:webHidden/>
          </w:rPr>
          <w:instrText xml:space="preserve"> PAGEREF _Toc216259483 \h </w:instrText>
        </w:r>
        <w:r w:rsidR="000E2149" w:rsidRPr="001D4704">
          <w:rPr>
            <w:noProof/>
            <w:webHidden/>
          </w:rPr>
        </w:r>
        <w:r w:rsidR="000E2149" w:rsidRPr="001D4704">
          <w:rPr>
            <w:noProof/>
            <w:webHidden/>
          </w:rPr>
          <w:fldChar w:fldCharType="separate"/>
        </w:r>
        <w:r w:rsidR="000E2149" w:rsidRPr="001D4704">
          <w:rPr>
            <w:noProof/>
            <w:webHidden/>
          </w:rPr>
          <w:t>24</w:t>
        </w:r>
        <w:r w:rsidR="000E2149" w:rsidRPr="001D4704">
          <w:rPr>
            <w:noProof/>
            <w:webHidden/>
          </w:rPr>
          <w:fldChar w:fldCharType="end"/>
        </w:r>
      </w:hyperlink>
    </w:p>
    <w:p w14:paraId="494C4A2D" w14:textId="737AEF32" w:rsidR="000E2149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484" w:history="1">
        <w:r w:rsidR="000E2149" w:rsidRPr="001D4704">
          <w:rPr>
            <w:rStyle w:val="a4"/>
            <w:rFonts w:hint="eastAsia"/>
            <w:noProof/>
            <w:color w:val="auto"/>
          </w:rPr>
          <w:t>表</w:t>
        </w:r>
        <w:r w:rsidR="000E2149" w:rsidRPr="001D4704">
          <w:rPr>
            <w:rStyle w:val="a4"/>
            <w:noProof/>
            <w:color w:val="auto"/>
          </w:rPr>
          <w:t xml:space="preserve">4-3 </w:t>
        </w:r>
        <w:r w:rsidR="000E2149" w:rsidRPr="001D4704">
          <w:rPr>
            <w:rStyle w:val="a4"/>
            <w:rFonts w:hint="eastAsia"/>
            <w:noProof/>
            <w:color w:val="auto"/>
          </w:rPr>
          <w:t>質子能量</w:t>
        </w:r>
        <w:r w:rsidR="000E2149" w:rsidRPr="001D4704">
          <w:rPr>
            <w:rStyle w:val="a4"/>
            <w:noProof/>
            <w:color w:val="auto"/>
          </w:rPr>
          <w:t>3 MeV</w:t>
        </w:r>
        <w:r w:rsidR="000E2149" w:rsidRPr="001D4704">
          <w:rPr>
            <w:rStyle w:val="a4"/>
            <w:rFonts w:hint="eastAsia"/>
            <w:noProof/>
            <w:color w:val="auto"/>
          </w:rPr>
          <w:t>之實驗結果</w:t>
        </w:r>
        <w:r w:rsidR="000E2149" w:rsidRPr="001D4704">
          <w:rPr>
            <w:noProof/>
            <w:webHidden/>
          </w:rPr>
          <w:tab/>
        </w:r>
        <w:r w:rsidR="000E2149" w:rsidRPr="001D4704">
          <w:rPr>
            <w:noProof/>
            <w:webHidden/>
          </w:rPr>
          <w:fldChar w:fldCharType="begin"/>
        </w:r>
        <w:r w:rsidR="000E2149" w:rsidRPr="001D4704">
          <w:rPr>
            <w:noProof/>
            <w:webHidden/>
          </w:rPr>
          <w:instrText xml:space="preserve"> PAGEREF _Toc216259484 \h </w:instrText>
        </w:r>
        <w:r w:rsidR="000E2149" w:rsidRPr="001D4704">
          <w:rPr>
            <w:noProof/>
            <w:webHidden/>
          </w:rPr>
        </w:r>
        <w:r w:rsidR="000E2149" w:rsidRPr="001D4704">
          <w:rPr>
            <w:noProof/>
            <w:webHidden/>
          </w:rPr>
          <w:fldChar w:fldCharType="separate"/>
        </w:r>
        <w:r w:rsidR="000E2149" w:rsidRPr="001D4704">
          <w:rPr>
            <w:noProof/>
            <w:webHidden/>
          </w:rPr>
          <w:t>24</w:t>
        </w:r>
        <w:r w:rsidR="000E2149" w:rsidRPr="001D4704">
          <w:rPr>
            <w:noProof/>
            <w:webHidden/>
          </w:rPr>
          <w:fldChar w:fldCharType="end"/>
        </w:r>
      </w:hyperlink>
    </w:p>
    <w:p w14:paraId="0EC67C37" w14:textId="4C32ADC9" w:rsidR="000E2149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485" w:history="1">
        <w:r w:rsidR="000E2149" w:rsidRPr="001D4704">
          <w:rPr>
            <w:rStyle w:val="a4"/>
            <w:rFonts w:hint="eastAsia"/>
            <w:noProof/>
            <w:color w:val="auto"/>
          </w:rPr>
          <w:t>表</w:t>
        </w:r>
        <w:r w:rsidR="000E2149" w:rsidRPr="001D4704">
          <w:rPr>
            <w:rStyle w:val="a4"/>
            <w:noProof/>
            <w:color w:val="auto"/>
          </w:rPr>
          <w:t xml:space="preserve">4-4 </w:t>
        </w:r>
        <w:r w:rsidR="000E2149" w:rsidRPr="001D4704">
          <w:rPr>
            <w:rStyle w:val="a4"/>
            <w:rFonts w:hint="eastAsia"/>
            <w:noProof/>
            <w:color w:val="auto"/>
          </w:rPr>
          <w:t>質子能量</w:t>
        </w:r>
        <w:r w:rsidR="000E2149" w:rsidRPr="001D4704">
          <w:rPr>
            <w:rStyle w:val="a4"/>
            <w:noProof/>
            <w:color w:val="auto"/>
          </w:rPr>
          <w:t>1 MeV</w:t>
        </w:r>
        <w:r w:rsidR="000E2149" w:rsidRPr="001D4704">
          <w:rPr>
            <w:rStyle w:val="a4"/>
            <w:rFonts w:hint="eastAsia"/>
            <w:noProof/>
            <w:color w:val="auto"/>
          </w:rPr>
          <w:t>之各項電性之維持率計算結果</w:t>
        </w:r>
        <w:r w:rsidR="000E2149" w:rsidRPr="001D4704">
          <w:rPr>
            <w:noProof/>
            <w:webHidden/>
          </w:rPr>
          <w:tab/>
        </w:r>
        <w:r w:rsidR="000E2149" w:rsidRPr="001D4704">
          <w:rPr>
            <w:noProof/>
            <w:webHidden/>
          </w:rPr>
          <w:fldChar w:fldCharType="begin"/>
        </w:r>
        <w:r w:rsidR="000E2149" w:rsidRPr="001D4704">
          <w:rPr>
            <w:noProof/>
            <w:webHidden/>
          </w:rPr>
          <w:instrText xml:space="preserve"> PAGEREF _Toc216259485 \h </w:instrText>
        </w:r>
        <w:r w:rsidR="000E2149" w:rsidRPr="001D4704">
          <w:rPr>
            <w:noProof/>
            <w:webHidden/>
          </w:rPr>
        </w:r>
        <w:r w:rsidR="000E2149" w:rsidRPr="001D4704">
          <w:rPr>
            <w:noProof/>
            <w:webHidden/>
          </w:rPr>
          <w:fldChar w:fldCharType="separate"/>
        </w:r>
        <w:r w:rsidR="000E2149" w:rsidRPr="001D4704">
          <w:rPr>
            <w:noProof/>
            <w:webHidden/>
          </w:rPr>
          <w:t>29</w:t>
        </w:r>
        <w:r w:rsidR="000E2149" w:rsidRPr="001D4704">
          <w:rPr>
            <w:noProof/>
            <w:webHidden/>
          </w:rPr>
          <w:fldChar w:fldCharType="end"/>
        </w:r>
      </w:hyperlink>
    </w:p>
    <w:p w14:paraId="6F97F19D" w14:textId="66BC99F6" w:rsidR="000E2149" w:rsidRPr="001D4704" w:rsidRDefault="001D4704">
      <w:pPr>
        <w:pStyle w:val="af8"/>
        <w:rPr>
          <w:rFonts w:asciiTheme="minorHAnsi" w:eastAsiaTheme="minorEastAsia" w:hAnsiTheme="minorHAnsi" w:cstheme="minorBidi"/>
          <w:noProof/>
          <w:sz w:val="24"/>
          <w:szCs w:val="22"/>
        </w:rPr>
      </w:pPr>
      <w:hyperlink w:anchor="_Toc216259486" w:history="1">
        <w:r w:rsidR="000E2149" w:rsidRPr="001D4704">
          <w:rPr>
            <w:rStyle w:val="a4"/>
            <w:rFonts w:hint="eastAsia"/>
            <w:noProof/>
            <w:color w:val="auto"/>
          </w:rPr>
          <w:t>表</w:t>
        </w:r>
        <w:r w:rsidR="000E2149" w:rsidRPr="001D4704">
          <w:rPr>
            <w:rStyle w:val="a4"/>
            <w:noProof/>
            <w:color w:val="auto"/>
          </w:rPr>
          <w:t xml:space="preserve">4-5 </w:t>
        </w:r>
        <w:r w:rsidR="000E2149" w:rsidRPr="001D4704">
          <w:rPr>
            <w:rStyle w:val="a4"/>
            <w:rFonts w:hint="eastAsia"/>
            <w:noProof/>
            <w:color w:val="auto"/>
          </w:rPr>
          <w:t>質子能量</w:t>
        </w:r>
        <w:r w:rsidR="000E2149" w:rsidRPr="001D4704">
          <w:rPr>
            <w:rStyle w:val="a4"/>
            <w:noProof/>
            <w:color w:val="auto"/>
          </w:rPr>
          <w:t>3 MeV</w:t>
        </w:r>
        <w:r w:rsidR="000E2149" w:rsidRPr="001D4704">
          <w:rPr>
            <w:rStyle w:val="a4"/>
            <w:rFonts w:hint="eastAsia"/>
            <w:noProof/>
            <w:color w:val="auto"/>
          </w:rPr>
          <w:t>之各項電性之維持率計算結果</w:t>
        </w:r>
        <w:r w:rsidR="000E2149" w:rsidRPr="001D4704">
          <w:rPr>
            <w:noProof/>
            <w:webHidden/>
          </w:rPr>
          <w:tab/>
        </w:r>
        <w:r w:rsidR="000E2149" w:rsidRPr="001D4704">
          <w:rPr>
            <w:noProof/>
            <w:webHidden/>
          </w:rPr>
          <w:fldChar w:fldCharType="begin"/>
        </w:r>
        <w:r w:rsidR="000E2149" w:rsidRPr="001D4704">
          <w:rPr>
            <w:noProof/>
            <w:webHidden/>
          </w:rPr>
          <w:instrText xml:space="preserve"> PAGEREF _Toc216259486 \h </w:instrText>
        </w:r>
        <w:r w:rsidR="000E2149" w:rsidRPr="001D4704">
          <w:rPr>
            <w:noProof/>
            <w:webHidden/>
          </w:rPr>
        </w:r>
        <w:r w:rsidR="000E2149" w:rsidRPr="001D4704">
          <w:rPr>
            <w:noProof/>
            <w:webHidden/>
          </w:rPr>
          <w:fldChar w:fldCharType="separate"/>
        </w:r>
        <w:r w:rsidR="000E2149" w:rsidRPr="001D4704">
          <w:rPr>
            <w:noProof/>
            <w:webHidden/>
          </w:rPr>
          <w:t>29</w:t>
        </w:r>
        <w:r w:rsidR="000E2149" w:rsidRPr="001D4704">
          <w:rPr>
            <w:noProof/>
            <w:webHidden/>
          </w:rPr>
          <w:fldChar w:fldCharType="end"/>
        </w:r>
      </w:hyperlink>
    </w:p>
    <w:p w14:paraId="53E7677F" w14:textId="2154B95B" w:rsidR="00EE5C25" w:rsidRPr="001D4704" w:rsidRDefault="00A565EA" w:rsidP="006A1052">
      <w:pPr>
        <w:jc w:val="both"/>
        <w:rPr>
          <w:rFonts w:eastAsia="標楷體"/>
        </w:rPr>
      </w:pPr>
      <w:r w:rsidRPr="001D4704">
        <w:rPr>
          <w:rFonts w:eastAsia="標楷體"/>
        </w:rPr>
        <w:fldChar w:fldCharType="end"/>
      </w:r>
    </w:p>
    <w:p w14:paraId="6F7A6074" w14:textId="77777777" w:rsidR="005922E7" w:rsidRPr="001D4704" w:rsidRDefault="005922E7" w:rsidP="006A1052">
      <w:pPr>
        <w:jc w:val="both"/>
        <w:rPr>
          <w:rFonts w:eastAsia="標楷體"/>
        </w:rPr>
        <w:sectPr w:rsidR="005922E7" w:rsidRPr="001D4704" w:rsidSect="007D6708">
          <w:pgSz w:w="11906" w:h="16838"/>
          <w:pgMar w:top="1985" w:right="1134" w:bottom="1701" w:left="1701" w:header="851" w:footer="992" w:gutter="0"/>
          <w:pgNumType w:fmt="lowerRoman"/>
          <w:cols w:space="425"/>
          <w:docGrid w:type="lines" w:linePitch="360"/>
        </w:sectPr>
      </w:pPr>
    </w:p>
    <w:p w14:paraId="44D342DE" w14:textId="30F4F91C" w:rsidR="008B37FA" w:rsidRPr="001D4704" w:rsidRDefault="00153D52" w:rsidP="00535A6A">
      <w:pPr>
        <w:pStyle w:val="1"/>
      </w:pPr>
      <w:bookmarkStart w:id="1" w:name="_Toc216259934"/>
      <w:r w:rsidRPr="001D4704">
        <w:lastRenderedPageBreak/>
        <w:t xml:space="preserve">1. </w:t>
      </w:r>
      <w:r w:rsidR="008B37FA" w:rsidRPr="001D4704">
        <w:t>前</w:t>
      </w:r>
      <w:r w:rsidR="00492341" w:rsidRPr="001D4704">
        <w:t xml:space="preserve">  </w:t>
      </w:r>
      <w:r w:rsidR="008B37FA" w:rsidRPr="001D4704">
        <w:t>言</w:t>
      </w:r>
      <w:bookmarkEnd w:id="1"/>
    </w:p>
    <w:p w14:paraId="77B91AE2" w14:textId="1EFFDE51" w:rsidR="00241DDD" w:rsidRPr="001D4704" w:rsidRDefault="00FB3484" w:rsidP="00241DDD">
      <w:pPr>
        <w:pStyle w:val="11"/>
        <w:rPr>
          <w:szCs w:val="28"/>
        </w:rPr>
      </w:pPr>
      <w:r w:rsidRPr="001D4704">
        <w:rPr>
          <w:szCs w:val="28"/>
        </w:rPr>
        <w:t>隨著</w:t>
      </w:r>
      <w:r w:rsidR="00E924E0" w:rsidRPr="001D4704">
        <w:rPr>
          <w:szCs w:val="28"/>
        </w:rPr>
        <w:t>太空科技</w:t>
      </w:r>
      <w:r w:rsidRPr="001D4704">
        <w:rPr>
          <w:szCs w:val="28"/>
        </w:rPr>
        <w:t>在民生、國防上有日益增多的應用情境，並引</w:t>
      </w:r>
      <w:r w:rsidR="00E924E0" w:rsidRPr="001D4704">
        <w:rPr>
          <w:szCs w:val="28"/>
        </w:rPr>
        <w:t>領各項尖端技術之</w:t>
      </w:r>
      <w:r w:rsidRPr="001D4704">
        <w:rPr>
          <w:szCs w:val="28"/>
        </w:rPr>
        <w:t>創新</w:t>
      </w:r>
      <w:r w:rsidR="00E924E0" w:rsidRPr="001D4704">
        <w:rPr>
          <w:szCs w:val="28"/>
        </w:rPr>
        <w:t>與</w:t>
      </w:r>
      <w:r w:rsidRPr="001D4704">
        <w:rPr>
          <w:szCs w:val="28"/>
        </w:rPr>
        <w:t>研發</w:t>
      </w:r>
      <w:r w:rsidR="00E924E0" w:rsidRPr="001D4704">
        <w:rPr>
          <w:szCs w:val="28"/>
        </w:rPr>
        <w:t>，增進民生福祉與提升國家競爭力，因此無論是</w:t>
      </w:r>
      <w:r w:rsidRPr="001D4704">
        <w:rPr>
          <w:szCs w:val="28"/>
        </w:rPr>
        <w:t>美國、歐洲或亞洲的</w:t>
      </w:r>
      <w:r w:rsidR="00E924E0" w:rsidRPr="001D4704">
        <w:rPr>
          <w:szCs w:val="28"/>
        </w:rPr>
        <w:t>國</w:t>
      </w:r>
      <w:r w:rsidRPr="001D4704">
        <w:rPr>
          <w:szCs w:val="28"/>
        </w:rPr>
        <w:t>家</w:t>
      </w:r>
      <w:r w:rsidR="00E924E0" w:rsidRPr="001D4704">
        <w:rPr>
          <w:szCs w:val="28"/>
        </w:rPr>
        <w:t>，都在全力發展太空</w:t>
      </w:r>
      <w:r w:rsidR="00F81756" w:rsidRPr="001D4704">
        <w:rPr>
          <w:szCs w:val="28"/>
        </w:rPr>
        <w:t>科技</w:t>
      </w:r>
      <w:r w:rsidRPr="001D4704">
        <w:rPr>
          <w:szCs w:val="28"/>
        </w:rPr>
        <w:t>；太空儼然已成為全球相互競爭的新邊疆</w:t>
      </w:r>
      <w:r w:rsidR="00E924E0" w:rsidRPr="001D4704">
        <w:rPr>
          <w:szCs w:val="28"/>
        </w:rPr>
        <w:t>。越來越多的衛星等</w:t>
      </w:r>
      <w:r w:rsidR="004F33CF" w:rsidRPr="001D4704">
        <w:rPr>
          <w:szCs w:val="28"/>
        </w:rPr>
        <w:t>飛行器將會進入太空，</w:t>
      </w:r>
      <w:r w:rsidR="00E924E0" w:rsidRPr="001D4704">
        <w:rPr>
          <w:szCs w:val="28"/>
        </w:rPr>
        <w:t>例</w:t>
      </w:r>
      <w:r w:rsidR="004F33CF" w:rsidRPr="001D4704">
        <w:rPr>
          <w:szCs w:val="28"/>
        </w:rPr>
        <w:t>如美國</w:t>
      </w:r>
      <w:r w:rsidR="004F33CF" w:rsidRPr="001D4704">
        <w:rPr>
          <w:szCs w:val="28"/>
        </w:rPr>
        <w:t>NASA (National Aeronautics and Space Administration)</w:t>
      </w:r>
      <w:r w:rsidR="004F33CF" w:rsidRPr="001D4704">
        <w:rPr>
          <w:szCs w:val="28"/>
        </w:rPr>
        <w:t>的阿提米絲計畫</w:t>
      </w:r>
      <w:r w:rsidR="00AD0E38" w:rsidRPr="001D4704">
        <w:rPr>
          <w:szCs w:val="28"/>
        </w:rPr>
        <w:t>(Artemis I)</w:t>
      </w:r>
      <w:r w:rsidR="004F33CF" w:rsidRPr="001D4704">
        <w:rPr>
          <w:szCs w:val="28"/>
          <w:vertAlign w:val="superscript"/>
        </w:rPr>
        <w:t>[</w:t>
      </w:r>
      <w:r w:rsidR="00FF131B" w:rsidRPr="001D4704">
        <w:rPr>
          <w:szCs w:val="28"/>
          <w:vertAlign w:val="superscript"/>
        </w:rPr>
        <w:t>1</w:t>
      </w:r>
      <w:r w:rsidR="004F33CF" w:rsidRPr="001D4704">
        <w:rPr>
          <w:szCs w:val="28"/>
          <w:vertAlign w:val="superscript"/>
        </w:rPr>
        <w:t>]</w:t>
      </w:r>
      <w:r w:rsidR="004F33CF" w:rsidRPr="001D4704">
        <w:rPr>
          <w:szCs w:val="28"/>
        </w:rPr>
        <w:t>或是</w:t>
      </w:r>
      <w:proofErr w:type="spellStart"/>
      <w:r w:rsidR="004F33CF" w:rsidRPr="001D4704">
        <w:rPr>
          <w:szCs w:val="28"/>
        </w:rPr>
        <w:t>SpaceX</w:t>
      </w:r>
      <w:proofErr w:type="spellEnd"/>
      <w:proofErr w:type="gramStart"/>
      <w:r w:rsidR="004F33CF" w:rsidRPr="001D4704">
        <w:rPr>
          <w:szCs w:val="28"/>
        </w:rPr>
        <w:t>的星鏈計畫</w:t>
      </w:r>
      <w:proofErr w:type="gramEnd"/>
      <w:r w:rsidR="00AD0E38" w:rsidRPr="001D4704">
        <w:rPr>
          <w:szCs w:val="28"/>
        </w:rPr>
        <w:t>(</w:t>
      </w:r>
      <w:proofErr w:type="spellStart"/>
      <w:r w:rsidR="00AD0E38" w:rsidRPr="001D4704">
        <w:rPr>
          <w:szCs w:val="28"/>
        </w:rPr>
        <w:t>Starlink</w:t>
      </w:r>
      <w:proofErr w:type="spellEnd"/>
      <w:r w:rsidR="00AD0E38" w:rsidRPr="001D4704">
        <w:rPr>
          <w:szCs w:val="28"/>
        </w:rPr>
        <w:t>)</w:t>
      </w:r>
      <w:r w:rsidR="004F33CF" w:rsidRPr="001D4704">
        <w:rPr>
          <w:szCs w:val="28"/>
          <w:vertAlign w:val="superscript"/>
        </w:rPr>
        <w:t>[</w:t>
      </w:r>
      <w:r w:rsidR="00FF131B" w:rsidRPr="001D4704">
        <w:rPr>
          <w:szCs w:val="28"/>
          <w:vertAlign w:val="superscript"/>
        </w:rPr>
        <w:t>2</w:t>
      </w:r>
      <w:r w:rsidR="004F33CF" w:rsidRPr="001D4704">
        <w:rPr>
          <w:szCs w:val="28"/>
          <w:vertAlign w:val="superscript"/>
        </w:rPr>
        <w:t>]</w:t>
      </w:r>
      <w:r w:rsidR="00F81756" w:rsidRPr="001D4704">
        <w:rPr>
          <w:szCs w:val="28"/>
        </w:rPr>
        <w:t>，</w:t>
      </w:r>
      <w:r w:rsidRPr="001D4704">
        <w:rPr>
          <w:szCs w:val="28"/>
        </w:rPr>
        <w:t>顯示太空科技對於民生、商業及</w:t>
      </w:r>
      <w:r w:rsidR="004F33CF" w:rsidRPr="001D4704">
        <w:rPr>
          <w:szCs w:val="28"/>
        </w:rPr>
        <w:t>研</w:t>
      </w:r>
      <w:r w:rsidRPr="001D4704">
        <w:rPr>
          <w:szCs w:val="28"/>
        </w:rPr>
        <w:t>究上</w:t>
      </w:r>
      <w:r w:rsidR="004F33CF" w:rsidRPr="001D4704">
        <w:rPr>
          <w:szCs w:val="28"/>
        </w:rPr>
        <w:t>的重要性，而衛星又是其中占比最大的應用。</w:t>
      </w:r>
      <w:r w:rsidR="00E924E0" w:rsidRPr="001D4704">
        <w:rPr>
          <w:szCs w:val="28"/>
        </w:rPr>
        <w:t>至</w:t>
      </w:r>
      <w:r w:rsidR="00E924E0" w:rsidRPr="001D4704">
        <w:rPr>
          <w:szCs w:val="28"/>
        </w:rPr>
        <w:t>2025</w:t>
      </w:r>
      <w:r w:rsidR="00E924E0" w:rsidRPr="001D4704">
        <w:rPr>
          <w:szCs w:val="28"/>
        </w:rPr>
        <w:t>年</w:t>
      </w:r>
      <w:r w:rsidR="00E924E0" w:rsidRPr="001D4704">
        <w:rPr>
          <w:szCs w:val="28"/>
        </w:rPr>
        <w:t>5</w:t>
      </w:r>
      <w:r w:rsidR="00E924E0" w:rsidRPr="001D4704">
        <w:rPr>
          <w:szCs w:val="28"/>
        </w:rPr>
        <w:t>月為止，共有約</w:t>
      </w:r>
      <w:r w:rsidR="00E924E0" w:rsidRPr="001D4704">
        <w:rPr>
          <w:szCs w:val="28"/>
        </w:rPr>
        <w:t>12,000</w:t>
      </w:r>
      <w:r w:rsidR="00E924E0" w:rsidRPr="001D4704">
        <w:rPr>
          <w:szCs w:val="28"/>
        </w:rPr>
        <w:t>顆衛星正在運行，其中</w:t>
      </w:r>
      <w:r w:rsidR="00E924E0" w:rsidRPr="001D4704">
        <w:rPr>
          <w:szCs w:val="28"/>
        </w:rPr>
        <w:t>88%</w:t>
      </w:r>
      <w:r w:rsidR="00E924E0" w:rsidRPr="001D4704">
        <w:rPr>
          <w:szCs w:val="28"/>
        </w:rPr>
        <w:t>是低軌</w:t>
      </w:r>
      <w:r w:rsidR="005508C9" w:rsidRPr="001D4704">
        <w:rPr>
          <w:szCs w:val="28"/>
        </w:rPr>
        <w:t>道</w:t>
      </w:r>
      <w:r w:rsidR="00E924E0" w:rsidRPr="001D4704">
        <w:rPr>
          <w:szCs w:val="28"/>
        </w:rPr>
        <w:t>衛星</w:t>
      </w:r>
      <w:r w:rsidR="00E924E0" w:rsidRPr="001D4704">
        <w:rPr>
          <w:szCs w:val="28"/>
          <w:vertAlign w:val="superscript"/>
        </w:rPr>
        <w:t>[3]</w:t>
      </w:r>
      <w:r w:rsidR="00E924E0" w:rsidRPr="001D4704">
        <w:rPr>
          <w:szCs w:val="28"/>
        </w:rPr>
        <w:t>。</w:t>
      </w:r>
      <w:r w:rsidR="00F81756" w:rsidRPr="001D4704">
        <w:rPr>
          <w:szCs w:val="28"/>
        </w:rPr>
        <w:t>衛星</w:t>
      </w:r>
      <w:r w:rsidR="009E4F51" w:rsidRPr="001D4704">
        <w:rPr>
          <w:szCs w:val="28"/>
        </w:rPr>
        <w:t>電力</w:t>
      </w:r>
      <w:r w:rsidR="00FF131B" w:rsidRPr="001D4704">
        <w:rPr>
          <w:szCs w:val="28"/>
        </w:rPr>
        <w:t>的</w:t>
      </w:r>
      <w:r w:rsidR="00F81756" w:rsidRPr="001D4704">
        <w:rPr>
          <w:szCs w:val="28"/>
        </w:rPr>
        <w:t>主要來源包括太陽電池、化學電池及小型核燃料電池等，其中</w:t>
      </w:r>
      <w:r w:rsidR="005508C9" w:rsidRPr="001D4704">
        <w:rPr>
          <w:szCs w:val="28"/>
        </w:rPr>
        <w:t>又</w:t>
      </w:r>
      <w:r w:rsidR="00FF131B" w:rsidRPr="001D4704">
        <w:rPr>
          <w:szCs w:val="28"/>
        </w:rPr>
        <w:t>以太陽電池</w:t>
      </w:r>
      <w:r w:rsidR="009E4F51" w:rsidRPr="001D4704">
        <w:rPr>
          <w:szCs w:val="28"/>
        </w:rPr>
        <w:t>最常使用</w:t>
      </w:r>
      <w:r w:rsidR="00FF131B" w:rsidRPr="001D4704">
        <w:rPr>
          <w:szCs w:val="28"/>
        </w:rPr>
        <w:t>。</w:t>
      </w:r>
      <w:r w:rsidR="00F81756" w:rsidRPr="001D4704">
        <w:rPr>
          <w:szCs w:val="28"/>
        </w:rPr>
        <w:t>由於</w:t>
      </w:r>
      <w:r w:rsidR="005508C9" w:rsidRPr="001D4704">
        <w:rPr>
          <w:szCs w:val="28"/>
        </w:rPr>
        <w:t>發射</w:t>
      </w:r>
      <w:r w:rsidR="00F81756" w:rsidRPr="001D4704">
        <w:rPr>
          <w:szCs w:val="28"/>
        </w:rPr>
        <w:t>衛星</w:t>
      </w:r>
      <w:r w:rsidR="005508C9" w:rsidRPr="001D4704">
        <w:rPr>
          <w:szCs w:val="28"/>
        </w:rPr>
        <w:t>所費不</w:t>
      </w:r>
      <w:proofErr w:type="gramStart"/>
      <w:r w:rsidR="005508C9" w:rsidRPr="001D4704">
        <w:rPr>
          <w:szCs w:val="28"/>
        </w:rPr>
        <w:t>貲</w:t>
      </w:r>
      <w:proofErr w:type="gramEnd"/>
      <w:r w:rsidR="00F81756" w:rsidRPr="001D4704">
        <w:rPr>
          <w:szCs w:val="28"/>
        </w:rPr>
        <w:t>，因此</w:t>
      </w:r>
      <w:r w:rsidR="005508C9" w:rsidRPr="001D4704">
        <w:rPr>
          <w:szCs w:val="28"/>
        </w:rPr>
        <w:t>各項零件的尺寸</w:t>
      </w:r>
      <w:r w:rsidR="00F81756" w:rsidRPr="001D4704">
        <w:rPr>
          <w:szCs w:val="28"/>
        </w:rPr>
        <w:t>與</w:t>
      </w:r>
      <w:r w:rsidR="005508C9" w:rsidRPr="001D4704">
        <w:rPr>
          <w:szCs w:val="28"/>
        </w:rPr>
        <w:t>重量</w:t>
      </w:r>
      <w:r w:rsidR="00F81756" w:rsidRPr="001D4704">
        <w:rPr>
          <w:szCs w:val="28"/>
        </w:rPr>
        <w:t>錙銖必較。</w:t>
      </w:r>
      <w:r w:rsidR="005508C9" w:rsidRPr="001D4704">
        <w:rPr>
          <w:szCs w:val="28"/>
        </w:rPr>
        <w:t>在太陽電池方面一個重要的參數便是</w:t>
      </w:r>
      <w:r w:rsidR="00F81756" w:rsidRPr="001D4704">
        <w:rPr>
          <w:szCs w:val="28"/>
        </w:rPr>
        <w:t>功率重量比，即</w:t>
      </w:r>
      <w:r w:rsidR="00B84AC3" w:rsidRPr="001D4704">
        <w:rPr>
          <w:szCs w:val="28"/>
        </w:rPr>
        <w:t>單位</w:t>
      </w:r>
      <w:r w:rsidR="00F81756" w:rsidRPr="001D4704">
        <w:rPr>
          <w:szCs w:val="28"/>
        </w:rPr>
        <w:t>重量</w:t>
      </w:r>
      <w:r w:rsidR="00B84AC3" w:rsidRPr="001D4704">
        <w:rPr>
          <w:szCs w:val="28"/>
        </w:rPr>
        <w:t>能產生多少功率</w:t>
      </w:r>
      <w:r w:rsidR="00F81756" w:rsidRPr="001D4704">
        <w:rPr>
          <w:szCs w:val="28"/>
        </w:rPr>
        <w:t>，而高轉換效率便是實現高功率重量</w:t>
      </w:r>
      <w:r w:rsidR="00B84AC3" w:rsidRPr="001D4704">
        <w:rPr>
          <w:szCs w:val="28"/>
        </w:rPr>
        <w:t>比的主要方式。</w:t>
      </w:r>
      <w:r w:rsidR="00FF131B" w:rsidRPr="001D4704">
        <w:rPr>
          <w:szCs w:val="28"/>
        </w:rPr>
        <w:t>在各</w:t>
      </w:r>
      <w:r w:rsidR="00443B42" w:rsidRPr="001D4704">
        <w:rPr>
          <w:szCs w:val="28"/>
        </w:rPr>
        <w:t>種太陽電池材料中，</w:t>
      </w:r>
      <w:r w:rsidR="00443B42" w:rsidRPr="001D4704">
        <w:rPr>
          <w:szCs w:val="28"/>
        </w:rPr>
        <w:t>III-V</w:t>
      </w:r>
      <w:r w:rsidR="00FF131B" w:rsidRPr="001D4704">
        <w:rPr>
          <w:szCs w:val="28"/>
        </w:rPr>
        <w:t>族</w:t>
      </w:r>
      <w:r w:rsidR="005508C9" w:rsidRPr="001D4704">
        <w:rPr>
          <w:szCs w:val="28"/>
        </w:rPr>
        <w:t>薄膜</w:t>
      </w:r>
      <w:r w:rsidR="00FF131B" w:rsidRPr="001D4704">
        <w:rPr>
          <w:szCs w:val="28"/>
        </w:rPr>
        <w:t>太陽電池</w:t>
      </w:r>
      <w:r w:rsidR="005508C9" w:rsidRPr="001D4704">
        <w:rPr>
          <w:szCs w:val="28"/>
        </w:rPr>
        <w:t>透過多接面子電池的堆疊與串聯，可擁有優異的能量轉換效率，</w:t>
      </w:r>
      <w:r w:rsidR="00FF131B" w:rsidRPr="001D4704">
        <w:rPr>
          <w:szCs w:val="28"/>
        </w:rPr>
        <w:t>是最適合應用於</w:t>
      </w:r>
      <w:r w:rsidR="009E4F51" w:rsidRPr="001D4704">
        <w:rPr>
          <w:szCs w:val="28"/>
        </w:rPr>
        <w:t>太空</w:t>
      </w:r>
      <w:r w:rsidR="00FF131B" w:rsidRPr="001D4704">
        <w:rPr>
          <w:szCs w:val="28"/>
        </w:rPr>
        <w:t>的太陽電池</w:t>
      </w:r>
      <w:r w:rsidR="005508C9" w:rsidRPr="001D4704">
        <w:rPr>
          <w:szCs w:val="28"/>
        </w:rPr>
        <w:t>選項</w:t>
      </w:r>
      <w:r w:rsidR="00FF131B" w:rsidRPr="001D4704">
        <w:rPr>
          <w:szCs w:val="28"/>
        </w:rPr>
        <w:t>之</w:t>
      </w:r>
      <w:proofErr w:type="gramStart"/>
      <w:r w:rsidR="00FF131B" w:rsidRPr="001D4704">
        <w:rPr>
          <w:szCs w:val="28"/>
        </w:rPr>
        <w:t>一</w:t>
      </w:r>
      <w:proofErr w:type="gramEnd"/>
      <w:r w:rsidR="009E4F51" w:rsidRPr="001D4704">
        <w:rPr>
          <w:szCs w:val="28"/>
        </w:rPr>
        <w:t>；</w:t>
      </w:r>
      <w:r w:rsidR="00FF131B" w:rsidRPr="001D4704">
        <w:rPr>
          <w:szCs w:val="28"/>
        </w:rPr>
        <w:t>且</w:t>
      </w:r>
      <w:r w:rsidR="00443B42" w:rsidRPr="001D4704">
        <w:rPr>
          <w:szCs w:val="28"/>
        </w:rPr>
        <w:t>III-V</w:t>
      </w:r>
      <w:r w:rsidR="009E4F51" w:rsidRPr="001D4704">
        <w:rPr>
          <w:szCs w:val="28"/>
        </w:rPr>
        <w:t>族材料</w:t>
      </w:r>
      <w:r w:rsidR="00443B42" w:rsidRPr="001D4704">
        <w:rPr>
          <w:szCs w:val="28"/>
        </w:rPr>
        <w:t>比起</w:t>
      </w:r>
      <w:proofErr w:type="gramStart"/>
      <w:r w:rsidR="00443B42" w:rsidRPr="001D4704">
        <w:rPr>
          <w:szCs w:val="28"/>
        </w:rPr>
        <w:t>傳統矽基太陽電池</w:t>
      </w:r>
      <w:proofErr w:type="gramEnd"/>
      <w:r w:rsidR="00443B42" w:rsidRPr="001D4704">
        <w:rPr>
          <w:szCs w:val="28"/>
        </w:rPr>
        <w:t>具備更高的</w:t>
      </w:r>
      <w:r w:rsidR="00FB4982" w:rsidRPr="001D4704">
        <w:rPr>
          <w:szCs w:val="28"/>
        </w:rPr>
        <w:t>抗輻射能力</w:t>
      </w:r>
      <w:r w:rsidR="005508C9" w:rsidRPr="001D4704">
        <w:rPr>
          <w:szCs w:val="28"/>
        </w:rPr>
        <w:t>，</w:t>
      </w:r>
      <w:r w:rsidR="009E4F51" w:rsidRPr="001D4704">
        <w:rPr>
          <w:szCs w:val="28"/>
        </w:rPr>
        <w:t>因此</w:t>
      </w:r>
      <w:r w:rsidR="00FF131B" w:rsidRPr="001D4704">
        <w:rPr>
          <w:szCs w:val="28"/>
        </w:rPr>
        <w:t>，</w:t>
      </w:r>
      <w:r w:rsidR="005508C9" w:rsidRPr="001D4704">
        <w:rPr>
          <w:szCs w:val="28"/>
        </w:rPr>
        <w:t>太空太陽電池</w:t>
      </w:r>
      <w:r w:rsidR="00FF131B" w:rsidRPr="001D4704">
        <w:rPr>
          <w:szCs w:val="28"/>
        </w:rPr>
        <w:t>目前大都以</w:t>
      </w:r>
      <w:r w:rsidR="00FF131B" w:rsidRPr="001D4704">
        <w:rPr>
          <w:szCs w:val="28"/>
        </w:rPr>
        <w:t>III-V</w:t>
      </w:r>
      <w:r w:rsidR="00FF131B" w:rsidRPr="001D4704">
        <w:rPr>
          <w:szCs w:val="28"/>
        </w:rPr>
        <w:t>族多接面作為之主要材料和結構，以</w:t>
      </w:r>
      <w:r w:rsidR="009E4F51" w:rsidRPr="001D4704">
        <w:rPr>
          <w:szCs w:val="28"/>
        </w:rPr>
        <w:t>滿足</w:t>
      </w:r>
      <w:r w:rsidR="00FF131B" w:rsidRPr="001D4704">
        <w:rPr>
          <w:szCs w:val="28"/>
        </w:rPr>
        <w:t>各種環繞地球軌道之</w:t>
      </w:r>
      <w:r w:rsidR="00B84AC3" w:rsidRPr="001D4704">
        <w:rPr>
          <w:szCs w:val="28"/>
        </w:rPr>
        <w:t>衛星任務的</w:t>
      </w:r>
      <w:r w:rsidR="005508C9" w:rsidRPr="001D4704">
        <w:rPr>
          <w:szCs w:val="28"/>
        </w:rPr>
        <w:t>條件</w:t>
      </w:r>
      <w:r w:rsidR="00443B42" w:rsidRPr="001D4704">
        <w:rPr>
          <w:szCs w:val="28"/>
        </w:rPr>
        <w:t>。</w:t>
      </w:r>
    </w:p>
    <w:p w14:paraId="134940F2" w14:textId="0B9212C8" w:rsidR="006331D7" w:rsidRPr="001D4704" w:rsidRDefault="005508C9" w:rsidP="00241DDD">
      <w:pPr>
        <w:pStyle w:val="11"/>
        <w:rPr>
          <w:szCs w:val="28"/>
        </w:rPr>
      </w:pPr>
      <w:r w:rsidRPr="001D4704">
        <w:rPr>
          <w:szCs w:val="28"/>
        </w:rPr>
        <w:t>本院在半導體</w:t>
      </w:r>
      <w:r w:rsidR="00FF131B" w:rsidRPr="001D4704">
        <w:rPr>
          <w:szCs w:val="28"/>
        </w:rPr>
        <w:t>光電元件開發上</w:t>
      </w:r>
      <w:r w:rsidR="00B84AC3" w:rsidRPr="001D4704">
        <w:rPr>
          <w:szCs w:val="28"/>
        </w:rPr>
        <w:t>已累積</w:t>
      </w:r>
      <w:r w:rsidR="009E4F51" w:rsidRPr="001D4704">
        <w:rPr>
          <w:szCs w:val="28"/>
        </w:rPr>
        <w:t>超過</w:t>
      </w:r>
      <w:r w:rsidR="00FF131B" w:rsidRPr="001D4704">
        <w:rPr>
          <w:szCs w:val="28"/>
        </w:rPr>
        <w:t>十</w:t>
      </w:r>
      <w:r w:rsidR="00F27980" w:rsidRPr="001D4704">
        <w:rPr>
          <w:szCs w:val="28"/>
        </w:rPr>
        <w:t>五</w:t>
      </w:r>
      <w:r w:rsidR="009E4F51" w:rsidRPr="001D4704">
        <w:rPr>
          <w:szCs w:val="28"/>
        </w:rPr>
        <w:t>年</w:t>
      </w:r>
      <w:r w:rsidR="00F27980" w:rsidRPr="001D4704">
        <w:rPr>
          <w:szCs w:val="28"/>
        </w:rPr>
        <w:t>的</w:t>
      </w:r>
      <w:r w:rsidR="00FF131B" w:rsidRPr="001D4704">
        <w:rPr>
          <w:szCs w:val="28"/>
        </w:rPr>
        <w:t>經驗，特別是</w:t>
      </w:r>
      <w:r w:rsidR="00F27980" w:rsidRPr="001D4704">
        <w:rPr>
          <w:szCs w:val="28"/>
        </w:rPr>
        <w:t>過去在</w:t>
      </w:r>
      <w:r w:rsidR="009E4F51" w:rsidRPr="001D4704">
        <w:rPr>
          <w:szCs w:val="28"/>
        </w:rPr>
        <w:t>III-V</w:t>
      </w:r>
      <w:proofErr w:type="gramStart"/>
      <w:r w:rsidR="009E4F51" w:rsidRPr="001D4704">
        <w:rPr>
          <w:szCs w:val="28"/>
        </w:rPr>
        <w:t>族高效率</w:t>
      </w:r>
      <w:proofErr w:type="gramEnd"/>
      <w:r w:rsidR="009E4F51" w:rsidRPr="001D4704">
        <w:rPr>
          <w:szCs w:val="28"/>
        </w:rPr>
        <w:t>地面型太陽電池</w:t>
      </w:r>
      <w:r w:rsidR="00F27980" w:rsidRPr="001D4704">
        <w:rPr>
          <w:szCs w:val="28"/>
        </w:rPr>
        <w:t>的研發上獲得</w:t>
      </w:r>
      <w:r w:rsidR="00FF131B" w:rsidRPr="001D4704">
        <w:rPr>
          <w:szCs w:val="28"/>
        </w:rPr>
        <w:t>許多豐碩之成果</w:t>
      </w:r>
      <w:r w:rsidR="00FE178D" w:rsidRPr="001D4704">
        <w:rPr>
          <w:szCs w:val="28"/>
        </w:rPr>
        <w:t>。</w:t>
      </w:r>
      <w:r w:rsidR="00F27980" w:rsidRPr="001D4704">
        <w:rPr>
          <w:szCs w:val="28"/>
        </w:rPr>
        <w:t>近年亦配合政府「國家太空科技發展長程計畫」政策，</w:t>
      </w:r>
      <w:r w:rsidR="00FE178D" w:rsidRPr="001D4704">
        <w:rPr>
          <w:szCs w:val="28"/>
        </w:rPr>
        <w:t>發</w:t>
      </w:r>
      <w:r w:rsidR="00F27980" w:rsidRPr="001D4704">
        <w:rPr>
          <w:szCs w:val="28"/>
        </w:rPr>
        <w:t>展</w:t>
      </w:r>
      <w:r w:rsidR="009E4F51" w:rsidRPr="001D4704">
        <w:rPr>
          <w:szCs w:val="28"/>
        </w:rPr>
        <w:t>太空</w:t>
      </w:r>
      <w:r w:rsidR="00FE178D" w:rsidRPr="001D4704">
        <w:rPr>
          <w:szCs w:val="28"/>
        </w:rPr>
        <w:t>用太陽電池技術</w:t>
      </w:r>
      <w:r w:rsidR="006331D7" w:rsidRPr="001D4704">
        <w:rPr>
          <w:szCs w:val="28"/>
        </w:rPr>
        <w:t>。</w:t>
      </w:r>
      <w:r w:rsidR="00443B42" w:rsidRPr="001D4704">
        <w:rPr>
          <w:szCs w:val="28"/>
        </w:rPr>
        <w:t>本</w:t>
      </w:r>
      <w:r w:rsidR="00FE178D" w:rsidRPr="001D4704">
        <w:rPr>
          <w:szCs w:val="28"/>
        </w:rPr>
        <w:t>計畫</w:t>
      </w:r>
      <w:r w:rsidR="00F27980" w:rsidRPr="001D4704">
        <w:rPr>
          <w:szCs w:val="28"/>
        </w:rPr>
        <w:t>承</w:t>
      </w:r>
      <w:r w:rsidRPr="001D4704">
        <w:rPr>
          <w:szCs w:val="28"/>
        </w:rPr>
        <w:t>接</w:t>
      </w:r>
      <w:r w:rsidR="00F27980" w:rsidRPr="001D4704">
        <w:rPr>
          <w:szCs w:val="28"/>
        </w:rPr>
        <w:t>過去</w:t>
      </w:r>
      <w:r w:rsidR="00FE178D" w:rsidRPr="001D4704">
        <w:rPr>
          <w:szCs w:val="28"/>
        </w:rPr>
        <w:t>研</w:t>
      </w:r>
      <w:r w:rsidR="00443B42" w:rsidRPr="001D4704">
        <w:rPr>
          <w:szCs w:val="28"/>
        </w:rPr>
        <w:t>發</w:t>
      </w:r>
      <w:r w:rsidR="00F27980" w:rsidRPr="001D4704">
        <w:rPr>
          <w:szCs w:val="28"/>
        </w:rPr>
        <w:t>之</w:t>
      </w:r>
      <w:r w:rsidR="00443B42" w:rsidRPr="001D4704">
        <w:rPr>
          <w:szCs w:val="28"/>
        </w:rPr>
        <w:t>經驗</w:t>
      </w:r>
      <w:r w:rsidR="00FE178D" w:rsidRPr="001D4704">
        <w:rPr>
          <w:szCs w:val="28"/>
        </w:rPr>
        <w:t>，</w:t>
      </w:r>
      <w:r w:rsidR="00443B42" w:rsidRPr="001D4704">
        <w:rPr>
          <w:szCs w:val="28"/>
        </w:rPr>
        <w:t>持</w:t>
      </w:r>
      <w:r w:rsidR="009E4F51" w:rsidRPr="001D4704">
        <w:rPr>
          <w:szCs w:val="28"/>
        </w:rPr>
        <w:t>續提升太陽電池之轉換效率，並</w:t>
      </w:r>
      <w:r w:rsidRPr="001D4704">
        <w:rPr>
          <w:szCs w:val="28"/>
        </w:rPr>
        <w:t>同時研究電池之抗輻射技術</w:t>
      </w:r>
      <w:r w:rsidR="00B92B02" w:rsidRPr="001D4704">
        <w:rPr>
          <w:szCs w:val="28"/>
        </w:rPr>
        <w:t>，使自製之太空太陽電池可逐步邁向實際之應用</w:t>
      </w:r>
      <w:r w:rsidR="00443B42" w:rsidRPr="001D4704">
        <w:rPr>
          <w:szCs w:val="28"/>
        </w:rPr>
        <w:t>。</w:t>
      </w:r>
    </w:p>
    <w:p w14:paraId="7C4D4CAB" w14:textId="77777777" w:rsidR="006331D7" w:rsidRPr="001D4704" w:rsidRDefault="006331D7" w:rsidP="006A1052">
      <w:pPr>
        <w:jc w:val="both"/>
        <w:rPr>
          <w:rFonts w:eastAsia="標楷體"/>
        </w:rPr>
        <w:sectPr w:rsidR="006331D7" w:rsidRPr="001D4704">
          <w:footerReference w:type="default" r:id="rId10"/>
          <w:pgSz w:w="11906" w:h="16838"/>
          <w:pgMar w:top="1985" w:right="1134" w:bottom="1701" w:left="1701" w:header="851" w:footer="992" w:gutter="0"/>
          <w:pgNumType w:start="1"/>
          <w:cols w:space="425"/>
          <w:docGrid w:type="lines" w:linePitch="360"/>
        </w:sectPr>
      </w:pPr>
    </w:p>
    <w:p w14:paraId="3C832446" w14:textId="23AD524E" w:rsidR="008B37FA" w:rsidRPr="001D4704" w:rsidRDefault="00153D52" w:rsidP="006A1052">
      <w:pPr>
        <w:pStyle w:val="1"/>
      </w:pPr>
      <w:bookmarkStart w:id="2" w:name="_Toc216259935"/>
      <w:r w:rsidRPr="001D4704">
        <w:lastRenderedPageBreak/>
        <w:t xml:space="preserve">2. </w:t>
      </w:r>
      <w:r w:rsidR="00AC37A5" w:rsidRPr="001D4704">
        <w:t>期</w:t>
      </w:r>
      <w:r w:rsidR="00B82225" w:rsidRPr="001D4704">
        <w:t>末</w:t>
      </w:r>
      <w:r w:rsidR="00AC37A5" w:rsidRPr="001D4704">
        <w:t>工作項目與</w:t>
      </w:r>
      <w:r w:rsidR="00072A7A" w:rsidRPr="001D4704">
        <w:t>執行</w:t>
      </w:r>
      <w:r w:rsidR="00AC37A5" w:rsidRPr="001D4704">
        <w:t>進度</w:t>
      </w:r>
      <w:bookmarkEnd w:id="2"/>
    </w:p>
    <w:p w14:paraId="0E13577E" w14:textId="3BD087A5" w:rsidR="00F375D0" w:rsidRPr="001D4704" w:rsidRDefault="00AC37A5" w:rsidP="00897395">
      <w:pPr>
        <w:pStyle w:val="11"/>
        <w:ind w:leftChars="118" w:left="283"/>
      </w:pPr>
      <w:r w:rsidRPr="001D4704">
        <w:rPr>
          <w:szCs w:val="28"/>
        </w:rPr>
        <w:t>圖</w:t>
      </w:r>
      <w:r w:rsidRPr="001D4704">
        <w:rPr>
          <w:szCs w:val="28"/>
        </w:rPr>
        <w:t>2-1</w:t>
      </w:r>
      <w:r w:rsidRPr="001D4704">
        <w:rPr>
          <w:szCs w:val="28"/>
        </w:rPr>
        <w:t>為</w:t>
      </w:r>
      <w:r w:rsidRPr="001D4704">
        <w:t>本計畫之甘特圖。至</w:t>
      </w:r>
      <w:r w:rsidR="00617CC5" w:rsidRPr="001D4704">
        <w:t>期末為止</w:t>
      </w:r>
      <w:r w:rsidRPr="001D4704">
        <w:t>所要完成之工作項目為「子電池材料與結構設計」</w:t>
      </w:r>
      <w:r w:rsidR="00617CC5" w:rsidRPr="001D4704">
        <w:t>、</w:t>
      </w:r>
      <w:r w:rsidR="007B1107" w:rsidRPr="001D4704">
        <w:t>「</w:t>
      </w:r>
      <w:proofErr w:type="gramStart"/>
      <w:r w:rsidR="007B1107" w:rsidRPr="001D4704">
        <w:t>磊</w:t>
      </w:r>
      <w:proofErr w:type="gramEnd"/>
      <w:r w:rsidR="007B1107" w:rsidRPr="001D4704">
        <w:t>晶參數調整」與</w:t>
      </w:r>
      <w:r w:rsidRPr="001D4704">
        <w:t>「質子照射測試與設計優化」</w:t>
      </w:r>
      <w:r w:rsidR="00072A7A" w:rsidRPr="001D4704">
        <w:t>等</w:t>
      </w:r>
      <w:r w:rsidRPr="001D4704">
        <w:t>研究。在「子電池材料與結構設計」部分</w:t>
      </w:r>
      <w:r w:rsidR="007B1107" w:rsidRPr="001D4704">
        <w:t>，</w:t>
      </w:r>
      <w:r w:rsidRPr="001D4704">
        <w:t>我們</w:t>
      </w:r>
      <w:r w:rsidR="00FD2337" w:rsidRPr="001D4704">
        <w:t>設計</w:t>
      </w:r>
      <w:r w:rsidR="00B25375" w:rsidRPr="001D4704">
        <w:t>以四元化合物磷化銦</w:t>
      </w:r>
      <w:proofErr w:type="gramStart"/>
      <w:r w:rsidR="00B25375" w:rsidRPr="001D4704">
        <w:t>鎵鋁</w:t>
      </w:r>
      <w:r w:rsidR="00B25375" w:rsidRPr="001D4704">
        <w:t>(</w:t>
      </w:r>
      <w:proofErr w:type="spellStart"/>
      <w:proofErr w:type="gramEnd"/>
      <w:r w:rsidR="00B25375" w:rsidRPr="001D4704">
        <w:t>AlGaInP</w:t>
      </w:r>
      <w:proofErr w:type="spellEnd"/>
      <w:r w:rsidR="00B25375" w:rsidRPr="001D4704">
        <w:t>)</w:t>
      </w:r>
      <w:r w:rsidR="00B25375" w:rsidRPr="001D4704">
        <w:t>作為</w:t>
      </w:r>
      <w:r w:rsidR="007B1107" w:rsidRPr="001D4704">
        <w:t>上層</w:t>
      </w:r>
      <w:r w:rsidR="004037DE" w:rsidRPr="001D4704">
        <w:t>子電池</w:t>
      </w:r>
      <w:r w:rsidR="00B25375" w:rsidRPr="001D4704">
        <w:t>材料</w:t>
      </w:r>
      <w:r w:rsidR="00996DEB" w:rsidRPr="001D4704">
        <w:t>以及</w:t>
      </w:r>
      <w:r w:rsidR="00B25375" w:rsidRPr="001D4704">
        <w:t>維持現行的三元化合物</w:t>
      </w:r>
      <w:r w:rsidR="007B1107" w:rsidRPr="001D4704">
        <w:t>磷化銦鎵</w:t>
      </w:r>
      <w:r w:rsidR="007B1107" w:rsidRPr="001D4704">
        <w:t>(</w:t>
      </w:r>
      <w:proofErr w:type="spellStart"/>
      <w:r w:rsidR="007B1107" w:rsidRPr="001D4704">
        <w:t>GaInP</w:t>
      </w:r>
      <w:proofErr w:type="spellEnd"/>
      <w:r w:rsidR="007B1107" w:rsidRPr="001D4704">
        <w:t>)</w:t>
      </w:r>
      <w:r w:rsidR="007B1107" w:rsidRPr="001D4704">
        <w:t>為</w:t>
      </w:r>
      <w:r w:rsidR="00FD2337" w:rsidRPr="001D4704">
        <w:t>材料之電池結構。</w:t>
      </w:r>
      <w:r w:rsidR="004037DE" w:rsidRPr="001D4704">
        <w:t>在「</w:t>
      </w:r>
      <w:proofErr w:type="gramStart"/>
      <w:r w:rsidR="004037DE" w:rsidRPr="001D4704">
        <w:t>磊</w:t>
      </w:r>
      <w:proofErr w:type="gramEnd"/>
      <w:r w:rsidR="004037DE" w:rsidRPr="001D4704">
        <w:t>晶參數調整」部分</w:t>
      </w:r>
      <w:r w:rsidR="00072A7A" w:rsidRPr="001D4704">
        <w:t>，</w:t>
      </w:r>
      <w:r w:rsidR="004037DE" w:rsidRPr="001D4704">
        <w:t>我們依據</w:t>
      </w:r>
      <w:proofErr w:type="gramStart"/>
      <w:r w:rsidR="004037DE" w:rsidRPr="001D4704">
        <w:t>磊晶後</w:t>
      </w:r>
      <w:proofErr w:type="gramEnd"/>
      <w:r w:rsidR="004037DE" w:rsidRPr="001D4704">
        <w:t>晶片之</w:t>
      </w:r>
      <w:r w:rsidR="00FD2337" w:rsidRPr="001D4704">
        <w:t>效率，調整</w:t>
      </w:r>
      <w:proofErr w:type="gramStart"/>
      <w:r w:rsidR="00FD2337" w:rsidRPr="001D4704">
        <w:t>相關的</w:t>
      </w:r>
      <w:r w:rsidR="00072A7A" w:rsidRPr="001D4704">
        <w:t>腔體</w:t>
      </w:r>
      <w:r w:rsidR="00FD2337" w:rsidRPr="001D4704">
        <w:t>溫</w:t>
      </w:r>
      <w:proofErr w:type="gramEnd"/>
      <w:r w:rsidR="00FD2337" w:rsidRPr="001D4704">
        <w:t>度、</w:t>
      </w:r>
      <w:r w:rsidR="00072A7A" w:rsidRPr="001D4704">
        <w:t>氣體</w:t>
      </w:r>
      <w:r w:rsidR="00FD2337" w:rsidRPr="001D4704">
        <w:t>流量與</w:t>
      </w:r>
      <w:r w:rsidR="00FD2337" w:rsidRPr="001D4704">
        <w:t>V/III</w:t>
      </w:r>
      <w:r w:rsidR="00FD2337" w:rsidRPr="001D4704">
        <w:t>比等，藉由調整</w:t>
      </w:r>
      <w:proofErr w:type="gramStart"/>
      <w:r w:rsidR="00FD2337" w:rsidRPr="001D4704">
        <w:t>磊</w:t>
      </w:r>
      <w:proofErr w:type="gramEnd"/>
      <w:r w:rsidR="00FD2337" w:rsidRPr="001D4704">
        <w:t>晶參數達成</w:t>
      </w:r>
      <w:r w:rsidR="00072A7A" w:rsidRPr="001D4704">
        <w:t>電池</w:t>
      </w:r>
      <w:r w:rsidR="00FD2337" w:rsidRPr="001D4704">
        <w:t>效率</w:t>
      </w:r>
      <w:r w:rsidR="00FD2337" w:rsidRPr="001D4704">
        <w:t>31%</w:t>
      </w:r>
      <w:r w:rsidR="00FD2337" w:rsidRPr="001D4704">
        <w:t>之目標。</w:t>
      </w:r>
      <w:r w:rsidR="004037DE" w:rsidRPr="001D4704">
        <w:t>在「質子照射測試與設計優化」方面</w:t>
      </w:r>
      <w:r w:rsidR="00072A7A" w:rsidRPr="001D4704">
        <w:t>，</w:t>
      </w:r>
      <w:r w:rsidR="00617CC5" w:rsidRPr="001D4704">
        <w:t>我們以不同的質子能量、累積通量做照射測試，完成</w:t>
      </w:r>
      <w:r w:rsidR="00617CC5" w:rsidRPr="001D4704">
        <w:t>1 MeV</w:t>
      </w:r>
      <w:r w:rsidR="00617CC5" w:rsidRPr="001D4704">
        <w:t>與</w:t>
      </w:r>
      <w:r w:rsidR="00617CC5" w:rsidRPr="001D4704">
        <w:t>3 MeV</w:t>
      </w:r>
      <w:r w:rsidR="00617CC5" w:rsidRPr="001D4704">
        <w:t>衰退曲線</w:t>
      </w:r>
      <w:r w:rsidR="00675909" w:rsidRPr="001D4704">
        <w:t>，</w:t>
      </w:r>
      <w:r w:rsidR="00617CC5" w:rsidRPr="001D4704">
        <w:t>並分析相關輻射損害機制，有利於評估</w:t>
      </w:r>
      <w:r w:rsidR="00617CC5" w:rsidRPr="001D4704">
        <w:rPr>
          <w:szCs w:val="28"/>
        </w:rPr>
        <w:t>太陽電池之抗輻射效果</w:t>
      </w:r>
      <w:r w:rsidR="004037DE" w:rsidRPr="001D4704">
        <w:t>。</w:t>
      </w:r>
    </w:p>
    <w:p w14:paraId="171029E2" w14:textId="77777777" w:rsidR="004037DE" w:rsidRPr="001D4704" w:rsidRDefault="004037DE" w:rsidP="00897395">
      <w:pPr>
        <w:pStyle w:val="11"/>
        <w:ind w:leftChars="118" w:left="283"/>
        <w:rPr>
          <w:szCs w:val="28"/>
        </w:rPr>
      </w:pPr>
    </w:p>
    <w:p w14:paraId="622383EA" w14:textId="22C410E8" w:rsidR="00E41639" w:rsidRPr="001D4704" w:rsidRDefault="007B1107" w:rsidP="00E41639">
      <w:pPr>
        <w:pStyle w:val="20"/>
        <w:ind w:hanging="238"/>
        <w:jc w:val="center"/>
        <w:rPr>
          <w:noProof/>
          <w:szCs w:val="28"/>
        </w:rPr>
      </w:pPr>
      <w:r w:rsidRPr="001D4704">
        <w:rPr>
          <w:noProof/>
          <w:szCs w:val="28"/>
        </w:rPr>
        <w:drawing>
          <wp:inline distT="0" distB="0" distL="0" distR="0" wp14:anchorId="56C94B5A" wp14:editId="271F8FB4">
            <wp:extent cx="5760085" cy="3307715"/>
            <wp:effectExtent l="0" t="0" r="0" b="6985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001_1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30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8866C" w14:textId="77777777" w:rsidR="004037DE" w:rsidRPr="001D4704" w:rsidRDefault="00E41639" w:rsidP="004037DE">
      <w:pPr>
        <w:pStyle w:val="af6"/>
        <w:spacing w:after="240" w:line="240" w:lineRule="auto"/>
        <w:rPr>
          <w:b/>
          <w:bCs/>
          <w:kern w:val="0"/>
          <w:sz w:val="32"/>
          <w:szCs w:val="52"/>
        </w:rPr>
      </w:pPr>
      <w:bookmarkStart w:id="3" w:name="_Toc213424708"/>
      <w:r w:rsidRPr="001D4704">
        <w:rPr>
          <w:szCs w:val="28"/>
        </w:rPr>
        <w:t>圖</w:t>
      </w:r>
      <w:r w:rsidRPr="001D4704">
        <w:t xml:space="preserve">2-1 </w:t>
      </w:r>
      <w:r w:rsidR="00AC37A5" w:rsidRPr="001D4704">
        <w:t>本計畫之甘特圖</w:t>
      </w:r>
      <w:bookmarkEnd w:id="3"/>
    </w:p>
    <w:p w14:paraId="1B998B9E" w14:textId="77777777" w:rsidR="00EB2791" w:rsidRPr="001D4704" w:rsidRDefault="004E3721" w:rsidP="003637F6">
      <w:pPr>
        <w:pStyle w:val="1"/>
        <w:spacing w:line="240" w:lineRule="auto"/>
      </w:pPr>
      <w:bookmarkStart w:id="4" w:name="_Toc216259936"/>
      <w:r w:rsidRPr="001D4704">
        <w:lastRenderedPageBreak/>
        <w:t xml:space="preserve">3. </w:t>
      </w:r>
      <w:r w:rsidR="007E2364" w:rsidRPr="001D4704">
        <w:t>子電池材料與結構設計、</w:t>
      </w:r>
      <w:proofErr w:type="gramStart"/>
      <w:r w:rsidR="007E2364" w:rsidRPr="001D4704">
        <w:t>磊</w:t>
      </w:r>
      <w:proofErr w:type="gramEnd"/>
      <w:r w:rsidR="007E2364" w:rsidRPr="001D4704">
        <w:t>晶參數調整</w:t>
      </w:r>
      <w:bookmarkEnd w:id="4"/>
    </w:p>
    <w:p w14:paraId="6C8DF095" w14:textId="243B6585" w:rsidR="00EB2791" w:rsidRPr="001D4704" w:rsidRDefault="007B6743" w:rsidP="006A1052">
      <w:pPr>
        <w:pStyle w:val="2"/>
        <w:jc w:val="both"/>
      </w:pPr>
      <w:bookmarkStart w:id="5" w:name="_Toc216259937"/>
      <w:r w:rsidRPr="001D4704">
        <w:t>3.1</w:t>
      </w:r>
      <w:r w:rsidR="0070775B" w:rsidRPr="001D4704">
        <w:t>子電池材料與結構設計</w:t>
      </w:r>
      <w:r w:rsidR="006C1001" w:rsidRPr="001D4704">
        <w:t>策略</w:t>
      </w:r>
      <w:bookmarkEnd w:id="5"/>
    </w:p>
    <w:p w14:paraId="1C536936" w14:textId="51143A80" w:rsidR="00FE26BC" w:rsidRPr="001D4704" w:rsidRDefault="00842CB9" w:rsidP="00443B42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基本的</w:t>
      </w:r>
      <w:r w:rsidR="00554674" w:rsidRPr="001D4704">
        <w:rPr>
          <w:szCs w:val="28"/>
        </w:rPr>
        <w:t>太陽電池結構如圖</w:t>
      </w:r>
      <w:r w:rsidR="00B4326C" w:rsidRPr="001D4704">
        <w:rPr>
          <w:szCs w:val="28"/>
        </w:rPr>
        <w:t>3-1</w:t>
      </w:r>
      <w:r w:rsidR="00554674" w:rsidRPr="001D4704">
        <w:rPr>
          <w:szCs w:val="28"/>
        </w:rPr>
        <w:t>所示，主要是由</w:t>
      </w:r>
      <w:r w:rsidRPr="001D4704">
        <w:rPr>
          <w:szCs w:val="28"/>
        </w:rPr>
        <w:t>P</w:t>
      </w:r>
      <w:r w:rsidR="00554674" w:rsidRPr="001D4704">
        <w:rPr>
          <w:szCs w:val="28"/>
        </w:rPr>
        <w:t>型和</w:t>
      </w:r>
      <w:r w:rsidRPr="001D4704">
        <w:rPr>
          <w:szCs w:val="28"/>
        </w:rPr>
        <w:t>N</w:t>
      </w:r>
      <w:r w:rsidR="00554674" w:rsidRPr="001D4704">
        <w:rPr>
          <w:szCs w:val="28"/>
        </w:rPr>
        <w:t>型半導體所構成的</w:t>
      </w:r>
      <w:r w:rsidR="00554674" w:rsidRPr="001D4704">
        <w:rPr>
          <w:szCs w:val="28"/>
        </w:rPr>
        <w:t>PN</w:t>
      </w:r>
      <w:r w:rsidR="00554674" w:rsidRPr="001D4704">
        <w:rPr>
          <w:szCs w:val="28"/>
        </w:rPr>
        <w:t>接面</w:t>
      </w:r>
      <w:r w:rsidR="00554674" w:rsidRPr="001D4704">
        <w:rPr>
          <w:szCs w:val="28"/>
          <w:vertAlign w:val="superscript"/>
        </w:rPr>
        <w:t>[</w:t>
      </w:r>
      <w:r w:rsidR="00073D6F" w:rsidRPr="001D4704">
        <w:rPr>
          <w:szCs w:val="28"/>
          <w:vertAlign w:val="superscript"/>
        </w:rPr>
        <w:t>4</w:t>
      </w:r>
      <w:r w:rsidR="00554674" w:rsidRPr="001D4704">
        <w:rPr>
          <w:szCs w:val="28"/>
          <w:vertAlign w:val="superscript"/>
        </w:rPr>
        <w:t>]</w:t>
      </w:r>
      <w:r w:rsidR="00D27DBC" w:rsidRPr="001D4704">
        <w:rPr>
          <w:szCs w:val="28"/>
        </w:rPr>
        <w:t>，</w:t>
      </w:r>
      <w:r w:rsidR="00554674" w:rsidRPr="001D4704">
        <w:rPr>
          <w:szCs w:val="28"/>
        </w:rPr>
        <w:t>當光子的能量大於半導體</w:t>
      </w:r>
      <w:r w:rsidRPr="001D4704">
        <w:rPr>
          <w:szCs w:val="28"/>
        </w:rPr>
        <w:t>的</w:t>
      </w:r>
      <w:proofErr w:type="gramStart"/>
      <w:r w:rsidR="00554674" w:rsidRPr="001D4704">
        <w:rPr>
          <w:szCs w:val="28"/>
        </w:rPr>
        <w:t>能隙</w:t>
      </w:r>
      <w:r w:rsidRPr="001D4704">
        <w:rPr>
          <w:szCs w:val="28"/>
        </w:rPr>
        <w:t>時</w:t>
      </w:r>
      <w:proofErr w:type="gramEnd"/>
      <w:r w:rsidR="00554674" w:rsidRPr="001D4704">
        <w:rPr>
          <w:szCs w:val="28"/>
        </w:rPr>
        <w:t>則可被吸收。</w:t>
      </w:r>
      <w:r w:rsidRPr="001D4704">
        <w:rPr>
          <w:szCs w:val="28"/>
        </w:rPr>
        <w:t>而</w:t>
      </w:r>
      <w:r w:rsidR="00554674" w:rsidRPr="001D4704">
        <w:rPr>
          <w:szCs w:val="28"/>
        </w:rPr>
        <w:t>在</w:t>
      </w:r>
      <w:r w:rsidR="00D27DBC" w:rsidRPr="001D4704">
        <w:rPr>
          <w:szCs w:val="28"/>
        </w:rPr>
        <w:t>可吸收之各波段光譜中，波長較短的光通常會在表面就被吸收，而長波長的光則會進入到半導體較深的區域。當光被吸收後會產生電子</w:t>
      </w:r>
      <w:proofErr w:type="gramStart"/>
      <w:r w:rsidR="00D27DBC" w:rsidRPr="001D4704">
        <w:rPr>
          <w:szCs w:val="28"/>
        </w:rPr>
        <w:t>電洞對</w:t>
      </w:r>
      <w:proofErr w:type="gramEnd"/>
      <w:r w:rsidR="00D27DBC" w:rsidRPr="001D4704">
        <w:rPr>
          <w:szCs w:val="28"/>
        </w:rPr>
        <w:t>，</w:t>
      </w:r>
      <w:r w:rsidR="00554674" w:rsidRPr="001D4704">
        <w:rPr>
          <w:szCs w:val="28"/>
        </w:rPr>
        <w:t>若光子在空乏區被吸收，則產生的電子</w:t>
      </w:r>
      <w:proofErr w:type="gramStart"/>
      <w:r w:rsidR="00554674" w:rsidRPr="001D4704">
        <w:rPr>
          <w:szCs w:val="28"/>
        </w:rPr>
        <w:t>電洞對</w:t>
      </w:r>
      <w:proofErr w:type="gramEnd"/>
      <w:r w:rsidR="00554674" w:rsidRPr="001D4704">
        <w:rPr>
          <w:szCs w:val="28"/>
        </w:rPr>
        <w:t>會迅速地被空乏區的電場拉開，</w:t>
      </w:r>
      <w:proofErr w:type="gramStart"/>
      <w:r w:rsidR="00554674" w:rsidRPr="001D4704">
        <w:rPr>
          <w:szCs w:val="28"/>
        </w:rPr>
        <w:t>使得</w:t>
      </w:r>
      <w:r w:rsidRPr="001D4704">
        <w:rPr>
          <w:szCs w:val="28"/>
        </w:rPr>
        <w:t>電洞進入</w:t>
      </w:r>
      <w:proofErr w:type="gramEnd"/>
      <w:r w:rsidRPr="001D4704">
        <w:rPr>
          <w:szCs w:val="28"/>
        </w:rPr>
        <w:t>P</w:t>
      </w:r>
      <w:r w:rsidRPr="001D4704">
        <w:rPr>
          <w:szCs w:val="28"/>
        </w:rPr>
        <w:t>型區域</w:t>
      </w:r>
      <w:r w:rsidR="00554674" w:rsidRPr="001D4704">
        <w:rPr>
          <w:szCs w:val="28"/>
        </w:rPr>
        <w:t>而</w:t>
      </w:r>
      <w:r w:rsidRPr="001D4704">
        <w:rPr>
          <w:szCs w:val="28"/>
        </w:rPr>
        <w:t>電子進入</w:t>
      </w:r>
      <w:r w:rsidRPr="001D4704">
        <w:rPr>
          <w:szCs w:val="28"/>
        </w:rPr>
        <w:t>N</w:t>
      </w:r>
      <w:r w:rsidRPr="001D4704">
        <w:rPr>
          <w:szCs w:val="28"/>
        </w:rPr>
        <w:t>型區域</w:t>
      </w:r>
      <w:r w:rsidR="00554674" w:rsidRPr="001D4704">
        <w:rPr>
          <w:szCs w:val="28"/>
        </w:rPr>
        <w:t>形成電流。</w:t>
      </w:r>
      <w:r w:rsidRPr="001D4704">
        <w:rPr>
          <w:szCs w:val="28"/>
        </w:rPr>
        <w:t>故</w:t>
      </w:r>
      <w:r w:rsidR="00554674" w:rsidRPr="001D4704">
        <w:rPr>
          <w:szCs w:val="28"/>
        </w:rPr>
        <w:t>一般會希望越多光子在空乏區被吸收越好，</w:t>
      </w:r>
      <w:r w:rsidRPr="001D4704">
        <w:rPr>
          <w:szCs w:val="28"/>
        </w:rPr>
        <w:t>因此</w:t>
      </w:r>
      <w:r w:rsidR="00554674" w:rsidRPr="001D4704">
        <w:rPr>
          <w:szCs w:val="28"/>
        </w:rPr>
        <w:t>會設計使空乏區寬度大且接近表面</w:t>
      </w:r>
      <w:r w:rsidRPr="001D4704">
        <w:rPr>
          <w:szCs w:val="28"/>
        </w:rPr>
        <w:t>，</w:t>
      </w:r>
      <w:r w:rsidR="00554674" w:rsidRPr="001D4704">
        <w:rPr>
          <w:szCs w:val="28"/>
        </w:rPr>
        <w:t>如圖中所顯示的便是減少</w:t>
      </w:r>
      <w:r w:rsidR="00554674" w:rsidRPr="001D4704">
        <w:rPr>
          <w:szCs w:val="28"/>
        </w:rPr>
        <w:t>N</w:t>
      </w:r>
      <w:r w:rsidR="00554674" w:rsidRPr="001D4704">
        <w:rPr>
          <w:szCs w:val="28"/>
        </w:rPr>
        <w:t>型半導體厚度使空乏區接近表面的設計。而</w:t>
      </w:r>
      <w:r w:rsidRPr="001D4704">
        <w:rPr>
          <w:szCs w:val="28"/>
        </w:rPr>
        <w:t>在增加空乏區寬度方面則可</w:t>
      </w:r>
      <w:r w:rsidR="00554674" w:rsidRPr="001D4704">
        <w:rPr>
          <w:szCs w:val="28"/>
        </w:rPr>
        <w:t>提高</w:t>
      </w:r>
      <w:r w:rsidR="00554674" w:rsidRPr="001D4704">
        <w:rPr>
          <w:szCs w:val="28"/>
        </w:rPr>
        <w:t>N</w:t>
      </w:r>
      <w:r w:rsidR="00554674" w:rsidRPr="001D4704">
        <w:rPr>
          <w:szCs w:val="28"/>
        </w:rPr>
        <w:t>型半導體摻雜濃度、降低</w:t>
      </w:r>
      <w:r w:rsidR="00554674" w:rsidRPr="001D4704">
        <w:rPr>
          <w:szCs w:val="28"/>
        </w:rPr>
        <w:t>P</w:t>
      </w:r>
      <w:r w:rsidR="00554674" w:rsidRPr="001D4704">
        <w:rPr>
          <w:szCs w:val="28"/>
        </w:rPr>
        <w:t>型摻雜濃度</w:t>
      </w:r>
      <w:r w:rsidRPr="001D4704">
        <w:rPr>
          <w:szCs w:val="28"/>
        </w:rPr>
        <w:t>，</w:t>
      </w:r>
      <w:r w:rsidR="00554674" w:rsidRPr="001D4704">
        <w:rPr>
          <w:szCs w:val="28"/>
        </w:rPr>
        <w:t>可使空乏區寬度在</w:t>
      </w:r>
      <w:r w:rsidR="00554674" w:rsidRPr="001D4704">
        <w:rPr>
          <w:szCs w:val="28"/>
        </w:rPr>
        <w:t>P</w:t>
      </w:r>
      <w:r w:rsidR="00554674" w:rsidRPr="001D4704">
        <w:rPr>
          <w:szCs w:val="28"/>
        </w:rPr>
        <w:t>型區域擴大。若光子是在</w:t>
      </w:r>
      <w:r w:rsidR="00554674" w:rsidRPr="001D4704">
        <w:rPr>
          <w:szCs w:val="28"/>
        </w:rPr>
        <w:t>P</w:t>
      </w:r>
      <w:r w:rsidR="00554674" w:rsidRPr="001D4704">
        <w:rPr>
          <w:szCs w:val="28"/>
        </w:rPr>
        <w:t>型的中性區域</w:t>
      </w:r>
      <w:r w:rsidR="00554674" w:rsidRPr="001D4704">
        <w:rPr>
          <w:szCs w:val="28"/>
        </w:rPr>
        <w:t>(neutral p-region)</w:t>
      </w:r>
      <w:r w:rsidR="00554674" w:rsidRPr="001D4704">
        <w:rPr>
          <w:szCs w:val="28"/>
        </w:rPr>
        <w:t>被吸收，則電子就必須先以擴散的方式到達空乏區，才得以藉由電場</w:t>
      </w:r>
      <w:proofErr w:type="gramStart"/>
      <w:r w:rsidR="00554674" w:rsidRPr="001D4704">
        <w:rPr>
          <w:szCs w:val="28"/>
        </w:rPr>
        <w:t>推掃至</w:t>
      </w:r>
      <w:r w:rsidR="00554674" w:rsidRPr="001D4704">
        <w:rPr>
          <w:szCs w:val="28"/>
        </w:rPr>
        <w:t>N</w:t>
      </w:r>
      <w:r w:rsidR="00554674" w:rsidRPr="001D4704">
        <w:rPr>
          <w:szCs w:val="28"/>
        </w:rPr>
        <w:t>型區</w:t>
      </w:r>
      <w:proofErr w:type="gramEnd"/>
      <w:r w:rsidR="00554674" w:rsidRPr="001D4704">
        <w:rPr>
          <w:szCs w:val="28"/>
        </w:rPr>
        <w:t>。但在電子擴散的過程中可能會被複合，</w:t>
      </w:r>
      <w:r w:rsidR="00AA6D0B" w:rsidRPr="001D4704">
        <w:rPr>
          <w:szCs w:val="28"/>
        </w:rPr>
        <w:t>所以</w:t>
      </w:r>
      <w:r w:rsidR="00554674" w:rsidRPr="001D4704">
        <w:rPr>
          <w:szCs w:val="28"/>
        </w:rPr>
        <w:t>通常只有在擴散長度</w:t>
      </w:r>
      <w:r w:rsidR="00554674" w:rsidRPr="001D4704">
        <w:rPr>
          <w:szCs w:val="28"/>
        </w:rPr>
        <w:t>L</w:t>
      </w:r>
      <w:r w:rsidR="00554674" w:rsidRPr="001D4704">
        <w:rPr>
          <w:szCs w:val="28"/>
          <w:vertAlign w:val="subscript"/>
        </w:rPr>
        <w:t>e</w:t>
      </w:r>
      <w:r w:rsidRPr="001D4704">
        <w:rPr>
          <w:szCs w:val="28"/>
        </w:rPr>
        <w:t>範圍內的電子才可順利到達空乏區，故一般希望擴散長度越長越好。</w:t>
      </w:r>
      <w:r w:rsidR="00554674" w:rsidRPr="001D4704">
        <w:rPr>
          <w:szCs w:val="28"/>
        </w:rPr>
        <w:t>在矽半導體中，電子的擴散長度</w:t>
      </w:r>
      <w:proofErr w:type="gramStart"/>
      <w:r w:rsidR="00554674" w:rsidRPr="001D4704">
        <w:rPr>
          <w:szCs w:val="28"/>
        </w:rPr>
        <w:t>較電洞長</w:t>
      </w:r>
      <w:proofErr w:type="gramEnd"/>
      <w:r w:rsidR="00554674" w:rsidRPr="001D4704">
        <w:rPr>
          <w:szCs w:val="28"/>
        </w:rPr>
        <w:t>(L</w:t>
      </w:r>
      <w:r w:rsidR="00554674" w:rsidRPr="001D4704">
        <w:rPr>
          <w:szCs w:val="28"/>
          <w:vertAlign w:val="subscript"/>
        </w:rPr>
        <w:t>e</w:t>
      </w:r>
      <w:r w:rsidR="00554674" w:rsidRPr="001D4704">
        <w:rPr>
          <w:szCs w:val="28"/>
        </w:rPr>
        <w:t xml:space="preserve"> &gt; </w:t>
      </w:r>
      <w:proofErr w:type="spellStart"/>
      <w:r w:rsidR="00554674" w:rsidRPr="001D4704">
        <w:rPr>
          <w:szCs w:val="28"/>
        </w:rPr>
        <w:t>L</w:t>
      </w:r>
      <w:r w:rsidR="00554674" w:rsidRPr="001D4704">
        <w:rPr>
          <w:szCs w:val="28"/>
          <w:vertAlign w:val="subscript"/>
        </w:rPr>
        <w:t>h</w:t>
      </w:r>
      <w:proofErr w:type="spellEnd"/>
      <w:r w:rsidR="00554674" w:rsidRPr="001D4704">
        <w:rPr>
          <w:szCs w:val="28"/>
        </w:rPr>
        <w:t>)</w:t>
      </w:r>
      <w:r w:rsidR="00554674" w:rsidRPr="001D4704">
        <w:rPr>
          <w:szCs w:val="28"/>
        </w:rPr>
        <w:t>，故選擇讓較厚的區域是</w:t>
      </w:r>
      <w:r w:rsidR="00554674" w:rsidRPr="001D4704">
        <w:rPr>
          <w:szCs w:val="28"/>
        </w:rPr>
        <w:t>P</w:t>
      </w:r>
      <w:r w:rsidR="00554674" w:rsidRPr="001D4704">
        <w:rPr>
          <w:szCs w:val="28"/>
        </w:rPr>
        <w:t>型；而在</w:t>
      </w:r>
      <w:r w:rsidR="00554674" w:rsidRPr="001D4704">
        <w:rPr>
          <w:szCs w:val="28"/>
        </w:rPr>
        <w:t>N</w:t>
      </w:r>
      <w:r w:rsidR="00554674" w:rsidRPr="001D4704">
        <w:rPr>
          <w:szCs w:val="28"/>
        </w:rPr>
        <w:t>型區域</w:t>
      </w:r>
      <w:proofErr w:type="gramStart"/>
      <w:r w:rsidR="00554674" w:rsidRPr="001D4704">
        <w:rPr>
          <w:szCs w:val="28"/>
        </w:rPr>
        <w:t>中電洞雖然</w:t>
      </w:r>
      <w:proofErr w:type="gramEnd"/>
      <w:r w:rsidR="00554674" w:rsidRPr="001D4704">
        <w:rPr>
          <w:szCs w:val="28"/>
        </w:rPr>
        <w:t>擴散長度較短，但因為</w:t>
      </w:r>
      <w:r w:rsidR="00554674" w:rsidRPr="001D4704">
        <w:rPr>
          <w:szCs w:val="28"/>
        </w:rPr>
        <w:t>N</w:t>
      </w:r>
      <w:r w:rsidR="00554674" w:rsidRPr="001D4704">
        <w:rPr>
          <w:szCs w:val="28"/>
        </w:rPr>
        <w:t>型區域本來就設計較薄，</w:t>
      </w:r>
      <w:proofErr w:type="gramStart"/>
      <w:r w:rsidR="00554674" w:rsidRPr="001D4704">
        <w:rPr>
          <w:szCs w:val="28"/>
        </w:rPr>
        <w:t>對電洞而言</w:t>
      </w:r>
      <w:proofErr w:type="gramEnd"/>
      <w:r w:rsidR="00554674" w:rsidRPr="001D4704">
        <w:rPr>
          <w:szCs w:val="28"/>
        </w:rPr>
        <w:t>所要走的距離也較短，故剛好</w:t>
      </w:r>
      <w:r w:rsidRPr="001D4704">
        <w:rPr>
          <w:szCs w:val="28"/>
        </w:rPr>
        <w:t>產生補償之作用</w:t>
      </w:r>
      <w:r w:rsidR="00554674" w:rsidRPr="001D4704">
        <w:rPr>
          <w:szCs w:val="28"/>
        </w:rPr>
        <w:t>。</w:t>
      </w:r>
    </w:p>
    <w:p w14:paraId="46F7F171" w14:textId="2A8F6038" w:rsidR="00FE26BC" w:rsidRPr="001D4704" w:rsidRDefault="00FE26BC" w:rsidP="00FE26BC">
      <w:pPr>
        <w:pStyle w:val="11"/>
        <w:ind w:leftChars="118" w:left="283"/>
        <w:jc w:val="center"/>
        <w:rPr>
          <w:noProof/>
          <w:szCs w:val="28"/>
        </w:rPr>
      </w:pPr>
    </w:p>
    <w:p w14:paraId="596AFF63" w14:textId="67A1379A" w:rsidR="00976965" w:rsidRPr="001D4704" w:rsidRDefault="00976965" w:rsidP="00FE26BC">
      <w:pPr>
        <w:pStyle w:val="11"/>
        <w:ind w:leftChars="118" w:left="283"/>
        <w:jc w:val="center"/>
        <w:rPr>
          <w:noProof/>
          <w:szCs w:val="28"/>
        </w:rPr>
      </w:pPr>
    </w:p>
    <w:p w14:paraId="2EDEFEF7" w14:textId="05E74772" w:rsidR="00976965" w:rsidRPr="001D4704" w:rsidRDefault="00554674" w:rsidP="00FE26BC">
      <w:pPr>
        <w:pStyle w:val="11"/>
        <w:ind w:leftChars="118" w:left="283"/>
        <w:jc w:val="center"/>
        <w:rPr>
          <w:szCs w:val="28"/>
        </w:rPr>
      </w:pPr>
      <w:r w:rsidRPr="001D4704">
        <w:rPr>
          <w:noProof/>
          <w:szCs w:val="28"/>
        </w:rPr>
        <w:lastRenderedPageBreak/>
        <w:drawing>
          <wp:inline distT="0" distB="0" distL="0" distR="0" wp14:anchorId="71688B50" wp14:editId="15A56A2F">
            <wp:extent cx="3714750" cy="295275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65810" w14:textId="2BB58346" w:rsidR="00FE26BC" w:rsidRPr="001D4704" w:rsidRDefault="00FE26BC" w:rsidP="00FE26BC">
      <w:pPr>
        <w:pStyle w:val="af6"/>
        <w:tabs>
          <w:tab w:val="left" w:pos="851"/>
        </w:tabs>
        <w:spacing w:after="240" w:line="240" w:lineRule="auto"/>
        <w:ind w:left="765" w:hanging="765"/>
      </w:pPr>
      <w:bookmarkStart w:id="6" w:name="_Toc213424709"/>
      <w:r w:rsidRPr="001D4704">
        <w:rPr>
          <w:szCs w:val="28"/>
        </w:rPr>
        <w:t>圖</w:t>
      </w:r>
      <w:r w:rsidR="00B4326C" w:rsidRPr="001D4704">
        <w:rPr>
          <w:szCs w:val="28"/>
        </w:rPr>
        <w:t>3-1</w:t>
      </w:r>
      <w:r w:rsidRPr="001D4704">
        <w:tab/>
      </w:r>
      <w:r w:rsidR="00554674" w:rsidRPr="001D4704">
        <w:rPr>
          <w:szCs w:val="28"/>
        </w:rPr>
        <w:t>矽太陽電池的基本結構</w:t>
      </w:r>
      <w:r w:rsidR="00554674" w:rsidRPr="001D4704">
        <w:rPr>
          <w:szCs w:val="28"/>
          <w:vertAlign w:val="superscript"/>
        </w:rPr>
        <w:t>[</w:t>
      </w:r>
      <w:r w:rsidR="00073D6F" w:rsidRPr="001D4704">
        <w:rPr>
          <w:szCs w:val="28"/>
          <w:vertAlign w:val="superscript"/>
        </w:rPr>
        <w:t>4</w:t>
      </w:r>
      <w:r w:rsidR="00554674" w:rsidRPr="001D4704">
        <w:rPr>
          <w:szCs w:val="28"/>
          <w:vertAlign w:val="superscript"/>
        </w:rPr>
        <w:t>]</w:t>
      </w:r>
      <w:bookmarkEnd w:id="6"/>
    </w:p>
    <w:p w14:paraId="759D39BF" w14:textId="77777777" w:rsidR="00FE26BC" w:rsidRPr="001D4704" w:rsidRDefault="00FE26BC" w:rsidP="00443B42">
      <w:pPr>
        <w:pStyle w:val="11"/>
        <w:ind w:leftChars="118" w:left="283"/>
        <w:rPr>
          <w:szCs w:val="28"/>
        </w:rPr>
      </w:pPr>
    </w:p>
    <w:p w14:paraId="508102CA" w14:textId="6F97CE7A" w:rsidR="00554674" w:rsidRPr="001D4704" w:rsidRDefault="00CA3455" w:rsidP="00554674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太陽電池的</w:t>
      </w:r>
      <w:r w:rsidRPr="001D4704">
        <w:rPr>
          <w:szCs w:val="28"/>
        </w:rPr>
        <w:t>I-V</w:t>
      </w:r>
      <w:r w:rsidRPr="001D4704">
        <w:rPr>
          <w:szCs w:val="28"/>
        </w:rPr>
        <w:t>曲線如</w:t>
      </w:r>
      <w:r w:rsidR="00554674" w:rsidRPr="001D4704">
        <w:rPr>
          <w:szCs w:val="28"/>
        </w:rPr>
        <w:t>圖</w:t>
      </w:r>
      <w:r w:rsidR="00B4326C" w:rsidRPr="001D4704">
        <w:rPr>
          <w:szCs w:val="28"/>
        </w:rPr>
        <w:t>3-2</w:t>
      </w:r>
      <w:r w:rsidRPr="001D4704">
        <w:rPr>
          <w:szCs w:val="28"/>
        </w:rPr>
        <w:t>所示</w:t>
      </w:r>
      <w:r w:rsidRPr="001D4704">
        <w:rPr>
          <w:szCs w:val="28"/>
          <w:vertAlign w:val="superscript"/>
        </w:rPr>
        <w:t xml:space="preserve"> </w:t>
      </w:r>
      <w:r w:rsidR="00554674" w:rsidRPr="001D4704">
        <w:rPr>
          <w:szCs w:val="28"/>
          <w:vertAlign w:val="superscript"/>
        </w:rPr>
        <w:t>[</w:t>
      </w:r>
      <w:r w:rsidR="00073D6F" w:rsidRPr="001D4704">
        <w:rPr>
          <w:szCs w:val="28"/>
          <w:vertAlign w:val="superscript"/>
        </w:rPr>
        <w:t>4</w:t>
      </w:r>
      <w:r w:rsidR="00554674" w:rsidRPr="001D4704">
        <w:rPr>
          <w:szCs w:val="28"/>
          <w:vertAlign w:val="superscript"/>
        </w:rPr>
        <w:t>]</w:t>
      </w:r>
      <w:r w:rsidR="00554674" w:rsidRPr="001D4704">
        <w:rPr>
          <w:szCs w:val="28"/>
        </w:rPr>
        <w:t>。藍色曲線為不照光的狀況，此時</w:t>
      </w:r>
      <w:r w:rsidR="00554674" w:rsidRPr="001D4704">
        <w:rPr>
          <w:szCs w:val="28"/>
        </w:rPr>
        <w:t>I-V</w:t>
      </w:r>
      <w:r w:rsidR="00554674" w:rsidRPr="001D4704">
        <w:rPr>
          <w:szCs w:val="28"/>
        </w:rPr>
        <w:t>曲線即如同一般二極體的</w:t>
      </w:r>
      <w:r w:rsidR="00554674" w:rsidRPr="001D4704">
        <w:rPr>
          <w:szCs w:val="28"/>
        </w:rPr>
        <w:t>I-V</w:t>
      </w:r>
      <w:r w:rsidR="00554674" w:rsidRPr="001D4704">
        <w:rPr>
          <w:szCs w:val="28"/>
        </w:rPr>
        <w:t>曲線。當受光照射後</w:t>
      </w:r>
      <w:r w:rsidR="004158FF" w:rsidRPr="001D4704">
        <w:rPr>
          <w:szCs w:val="28"/>
        </w:rPr>
        <w:t>產生光電流</w:t>
      </w:r>
      <w:r w:rsidR="004158FF" w:rsidRPr="001D4704">
        <w:rPr>
          <w:szCs w:val="28"/>
        </w:rPr>
        <w:t>(</w:t>
      </w:r>
      <w:proofErr w:type="spellStart"/>
      <w:r w:rsidR="004158FF" w:rsidRPr="001D4704">
        <w:rPr>
          <w:szCs w:val="28"/>
        </w:rPr>
        <w:t>I</w:t>
      </w:r>
      <w:r w:rsidR="004158FF" w:rsidRPr="001D4704">
        <w:rPr>
          <w:szCs w:val="28"/>
          <w:vertAlign w:val="subscript"/>
        </w:rPr>
        <w:t>ph</w:t>
      </w:r>
      <w:proofErr w:type="spellEnd"/>
      <w:r w:rsidR="004158FF" w:rsidRPr="001D4704">
        <w:rPr>
          <w:szCs w:val="28"/>
        </w:rPr>
        <w:t>)</w:t>
      </w:r>
      <w:r w:rsidR="004158FF" w:rsidRPr="001D4704">
        <w:rPr>
          <w:szCs w:val="28"/>
        </w:rPr>
        <w:t>，曲線</w:t>
      </w:r>
      <w:r w:rsidR="00554674" w:rsidRPr="001D4704">
        <w:rPr>
          <w:szCs w:val="28"/>
        </w:rPr>
        <w:t>會往下平移</w:t>
      </w:r>
      <w:proofErr w:type="spellStart"/>
      <w:r w:rsidR="00554674" w:rsidRPr="001D4704">
        <w:rPr>
          <w:szCs w:val="28"/>
        </w:rPr>
        <w:t>I</w:t>
      </w:r>
      <w:r w:rsidR="00554674" w:rsidRPr="001D4704">
        <w:rPr>
          <w:szCs w:val="28"/>
          <w:vertAlign w:val="subscript"/>
        </w:rPr>
        <w:t>ph</w:t>
      </w:r>
      <w:proofErr w:type="spellEnd"/>
      <w:r w:rsidR="00554674" w:rsidRPr="001D4704">
        <w:rPr>
          <w:szCs w:val="28"/>
        </w:rPr>
        <w:t>的值，即紅色曲線；</w:t>
      </w:r>
      <w:r w:rsidRPr="001D4704">
        <w:rPr>
          <w:szCs w:val="28"/>
        </w:rPr>
        <w:t>當</w:t>
      </w:r>
      <w:r w:rsidR="00554674" w:rsidRPr="001D4704">
        <w:rPr>
          <w:szCs w:val="28"/>
        </w:rPr>
        <w:t>照光強度為</w:t>
      </w:r>
      <w:r w:rsidR="00554674" w:rsidRPr="001D4704">
        <w:rPr>
          <w:szCs w:val="28"/>
        </w:rPr>
        <w:t>2</w:t>
      </w:r>
      <w:r w:rsidR="00554674" w:rsidRPr="001D4704">
        <w:rPr>
          <w:szCs w:val="28"/>
        </w:rPr>
        <w:t>倍時，</w:t>
      </w:r>
      <w:proofErr w:type="spellStart"/>
      <w:r w:rsidR="00554674" w:rsidRPr="001D4704">
        <w:rPr>
          <w:szCs w:val="28"/>
        </w:rPr>
        <w:t>I</w:t>
      </w:r>
      <w:r w:rsidR="00554674" w:rsidRPr="001D4704">
        <w:rPr>
          <w:szCs w:val="28"/>
          <w:vertAlign w:val="subscript"/>
        </w:rPr>
        <w:t>ph</w:t>
      </w:r>
      <w:proofErr w:type="spellEnd"/>
      <w:r w:rsidR="00554674" w:rsidRPr="001D4704">
        <w:rPr>
          <w:szCs w:val="28"/>
        </w:rPr>
        <w:t>亦為</w:t>
      </w:r>
      <w:r w:rsidR="00554674" w:rsidRPr="001D4704">
        <w:rPr>
          <w:szCs w:val="28"/>
        </w:rPr>
        <w:t>2</w:t>
      </w:r>
      <w:r w:rsidR="00554674" w:rsidRPr="001D4704">
        <w:rPr>
          <w:szCs w:val="28"/>
        </w:rPr>
        <w:t>倍，</w:t>
      </w:r>
      <w:r w:rsidRPr="001D4704">
        <w:rPr>
          <w:szCs w:val="28"/>
        </w:rPr>
        <w:t>此</w:t>
      </w:r>
      <w:r w:rsidR="00554674" w:rsidRPr="001D4704">
        <w:rPr>
          <w:szCs w:val="28"/>
        </w:rPr>
        <w:t>即為綠色之曲線。當負載電阻不同時，太陽電池輸出的電壓和電流值也會隨之變化，曲線上的每</w:t>
      </w:r>
      <w:proofErr w:type="gramStart"/>
      <w:r w:rsidR="00554674" w:rsidRPr="001D4704">
        <w:rPr>
          <w:szCs w:val="28"/>
        </w:rPr>
        <w:t>個</w:t>
      </w:r>
      <w:proofErr w:type="gramEnd"/>
      <w:r w:rsidR="00554674" w:rsidRPr="001D4704">
        <w:rPr>
          <w:szCs w:val="28"/>
        </w:rPr>
        <w:t>點即代表在相對應的負載電阻下太陽電池之電壓、電流輸出值，或稱為工作點。輸出的電功率為電壓和電流之乘積，當輸出功率最大時我們將這個點稱為</w:t>
      </w:r>
      <w:proofErr w:type="spellStart"/>
      <w:r w:rsidR="00554674" w:rsidRPr="001D4704">
        <w:rPr>
          <w:szCs w:val="28"/>
        </w:rPr>
        <w:t>P</w:t>
      </w:r>
      <w:r w:rsidR="00554674" w:rsidRPr="001D4704">
        <w:rPr>
          <w:szCs w:val="28"/>
          <w:vertAlign w:val="subscript"/>
        </w:rPr>
        <w:t>max</w:t>
      </w:r>
      <w:proofErr w:type="spellEnd"/>
      <w:r w:rsidR="00554674" w:rsidRPr="001D4704">
        <w:rPr>
          <w:szCs w:val="28"/>
        </w:rPr>
        <w:t>，此時</w:t>
      </w:r>
      <w:r w:rsidRPr="001D4704">
        <w:rPr>
          <w:szCs w:val="28"/>
        </w:rPr>
        <w:t>所</w:t>
      </w:r>
      <w:r w:rsidR="00554674" w:rsidRPr="001D4704">
        <w:rPr>
          <w:szCs w:val="28"/>
        </w:rPr>
        <w:t>對應的電壓稱為</w:t>
      </w:r>
      <w:proofErr w:type="spellStart"/>
      <w:r w:rsidR="00554674" w:rsidRPr="001D4704">
        <w:rPr>
          <w:szCs w:val="28"/>
        </w:rPr>
        <w:t>V</w:t>
      </w:r>
      <w:r w:rsidR="00554674" w:rsidRPr="001D4704">
        <w:rPr>
          <w:szCs w:val="28"/>
          <w:vertAlign w:val="subscript"/>
        </w:rPr>
        <w:t>max</w:t>
      </w:r>
      <w:proofErr w:type="spellEnd"/>
      <w:r w:rsidR="00554674" w:rsidRPr="001D4704">
        <w:rPr>
          <w:szCs w:val="28"/>
        </w:rPr>
        <w:t>，而電流稱為</w:t>
      </w:r>
      <w:r w:rsidR="00554674" w:rsidRPr="001D4704">
        <w:rPr>
          <w:szCs w:val="28"/>
        </w:rPr>
        <w:t>I</w:t>
      </w:r>
      <w:r w:rsidR="00554674" w:rsidRPr="001D4704">
        <w:rPr>
          <w:szCs w:val="28"/>
          <w:vertAlign w:val="subscript"/>
        </w:rPr>
        <w:t>max</w:t>
      </w:r>
      <w:r w:rsidR="00554674" w:rsidRPr="001D4704">
        <w:rPr>
          <w:szCs w:val="28"/>
        </w:rPr>
        <w:t>，如圖中所標示的點。</w:t>
      </w:r>
    </w:p>
    <w:p w14:paraId="0054D6FA" w14:textId="77777777" w:rsidR="00554674" w:rsidRPr="001D4704" w:rsidRDefault="00554674" w:rsidP="00554674">
      <w:pPr>
        <w:pStyle w:val="11"/>
        <w:ind w:leftChars="118" w:left="283"/>
        <w:jc w:val="center"/>
        <w:rPr>
          <w:noProof/>
          <w:szCs w:val="28"/>
        </w:rPr>
      </w:pPr>
    </w:p>
    <w:p w14:paraId="02EF070C" w14:textId="54F46A80" w:rsidR="00554674" w:rsidRPr="001D4704" w:rsidRDefault="00554674" w:rsidP="00554674">
      <w:pPr>
        <w:pStyle w:val="11"/>
        <w:ind w:leftChars="118" w:left="283"/>
        <w:jc w:val="center"/>
        <w:rPr>
          <w:szCs w:val="28"/>
        </w:rPr>
      </w:pPr>
      <w:r w:rsidRPr="001D4704">
        <w:rPr>
          <w:noProof/>
          <w:szCs w:val="28"/>
        </w:rPr>
        <w:lastRenderedPageBreak/>
        <w:drawing>
          <wp:inline distT="0" distB="0" distL="0" distR="0" wp14:anchorId="6BC2098A" wp14:editId="6BD82692">
            <wp:extent cx="3460750" cy="2477519"/>
            <wp:effectExtent l="0" t="0" r="635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229" cy="248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E1A0C" w14:textId="49E953F1" w:rsidR="00554674" w:rsidRPr="001D4704" w:rsidRDefault="00554674" w:rsidP="00554674">
      <w:pPr>
        <w:pStyle w:val="af6"/>
        <w:tabs>
          <w:tab w:val="left" w:pos="851"/>
        </w:tabs>
        <w:spacing w:after="240" w:line="240" w:lineRule="auto"/>
        <w:ind w:left="765" w:hanging="765"/>
      </w:pPr>
      <w:bookmarkStart w:id="7" w:name="_Toc213424710"/>
      <w:r w:rsidRPr="001D4704">
        <w:rPr>
          <w:szCs w:val="28"/>
        </w:rPr>
        <w:t>圖</w:t>
      </w:r>
      <w:r w:rsidR="00B4326C" w:rsidRPr="001D4704">
        <w:rPr>
          <w:szCs w:val="28"/>
        </w:rPr>
        <w:t>3-2</w:t>
      </w:r>
      <w:r w:rsidRPr="001D4704">
        <w:tab/>
      </w:r>
      <w:r w:rsidRPr="001D4704">
        <w:rPr>
          <w:szCs w:val="28"/>
        </w:rPr>
        <w:t>太陽電池的</w:t>
      </w:r>
      <w:r w:rsidRPr="001D4704">
        <w:rPr>
          <w:szCs w:val="28"/>
        </w:rPr>
        <w:t>I-V</w:t>
      </w:r>
      <w:r w:rsidRPr="001D4704">
        <w:rPr>
          <w:szCs w:val="28"/>
        </w:rPr>
        <w:t>曲線</w:t>
      </w:r>
      <w:r w:rsidRPr="001D4704">
        <w:rPr>
          <w:szCs w:val="28"/>
          <w:vertAlign w:val="superscript"/>
        </w:rPr>
        <w:t>[</w:t>
      </w:r>
      <w:r w:rsidR="00073D6F" w:rsidRPr="001D4704">
        <w:rPr>
          <w:szCs w:val="28"/>
          <w:vertAlign w:val="superscript"/>
        </w:rPr>
        <w:t>4</w:t>
      </w:r>
      <w:r w:rsidRPr="001D4704">
        <w:rPr>
          <w:szCs w:val="28"/>
          <w:vertAlign w:val="superscript"/>
        </w:rPr>
        <w:t>]</w:t>
      </w:r>
      <w:r w:rsidR="00D27DBC" w:rsidRPr="001D4704">
        <w:rPr>
          <w:szCs w:val="28"/>
        </w:rPr>
        <w:br/>
      </w:r>
      <w:r w:rsidRPr="001D4704">
        <w:t xml:space="preserve"> </w:t>
      </w:r>
      <w:r w:rsidRPr="001D4704">
        <w:rPr>
          <w:szCs w:val="28"/>
        </w:rPr>
        <w:t>(</w:t>
      </w:r>
      <w:r w:rsidRPr="001D4704">
        <w:rPr>
          <w:szCs w:val="28"/>
        </w:rPr>
        <w:t>圖片取自參考資料，另依說明需要增加虛線和部分標示</w:t>
      </w:r>
      <w:r w:rsidRPr="001D4704">
        <w:rPr>
          <w:szCs w:val="28"/>
        </w:rPr>
        <w:t>)</w:t>
      </w:r>
      <w:bookmarkEnd w:id="7"/>
    </w:p>
    <w:p w14:paraId="0E2BA2ED" w14:textId="46D538D3" w:rsidR="00554674" w:rsidRPr="001D4704" w:rsidRDefault="00554674" w:rsidP="00976965">
      <w:pPr>
        <w:pStyle w:val="11"/>
        <w:ind w:leftChars="118" w:left="283"/>
        <w:rPr>
          <w:szCs w:val="28"/>
        </w:rPr>
      </w:pPr>
    </w:p>
    <w:p w14:paraId="1141233D" w14:textId="2A25CC34" w:rsidR="001179F0" w:rsidRPr="001D4704" w:rsidRDefault="00CA3455" w:rsidP="001179F0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太陽電池可輸出的最大電壓是</w:t>
      </w:r>
      <w:proofErr w:type="spellStart"/>
      <w:r w:rsidR="001179F0" w:rsidRPr="001D4704">
        <w:rPr>
          <w:szCs w:val="28"/>
        </w:rPr>
        <w:t>V</w:t>
      </w:r>
      <w:r w:rsidR="001179F0" w:rsidRPr="001D4704">
        <w:rPr>
          <w:szCs w:val="28"/>
          <w:vertAlign w:val="subscript"/>
        </w:rPr>
        <w:t>oc</w:t>
      </w:r>
      <w:proofErr w:type="spellEnd"/>
      <w:r w:rsidR="001179F0" w:rsidRPr="001D4704">
        <w:rPr>
          <w:szCs w:val="28"/>
        </w:rPr>
        <w:t>，而</w:t>
      </w:r>
      <w:r w:rsidRPr="001D4704">
        <w:rPr>
          <w:szCs w:val="28"/>
        </w:rPr>
        <w:t>可輸出的最大電流是</w:t>
      </w:r>
      <w:proofErr w:type="spellStart"/>
      <w:r w:rsidR="001179F0" w:rsidRPr="001D4704">
        <w:rPr>
          <w:szCs w:val="28"/>
        </w:rPr>
        <w:t>I</w:t>
      </w:r>
      <w:r w:rsidR="001179F0" w:rsidRPr="001D4704">
        <w:rPr>
          <w:szCs w:val="28"/>
          <w:vertAlign w:val="subscript"/>
        </w:rPr>
        <w:t>sc</w:t>
      </w:r>
      <w:proofErr w:type="spellEnd"/>
      <w:r w:rsidR="001179F0" w:rsidRPr="001D4704">
        <w:rPr>
          <w:szCs w:val="28"/>
        </w:rPr>
        <w:t>，因此一般會希望</w:t>
      </w:r>
      <w:proofErr w:type="spellStart"/>
      <w:r w:rsidR="001179F0" w:rsidRPr="001D4704">
        <w:rPr>
          <w:szCs w:val="28"/>
        </w:rPr>
        <w:t>V</w:t>
      </w:r>
      <w:r w:rsidR="001179F0" w:rsidRPr="001D4704">
        <w:rPr>
          <w:szCs w:val="28"/>
          <w:vertAlign w:val="subscript"/>
        </w:rPr>
        <w:t>max</w:t>
      </w:r>
      <w:proofErr w:type="spellEnd"/>
      <w:r w:rsidR="001179F0" w:rsidRPr="001D4704">
        <w:rPr>
          <w:szCs w:val="28"/>
        </w:rPr>
        <w:t>越接近</w:t>
      </w:r>
      <w:proofErr w:type="spellStart"/>
      <w:r w:rsidR="001179F0" w:rsidRPr="001D4704">
        <w:rPr>
          <w:szCs w:val="28"/>
        </w:rPr>
        <w:t>V</w:t>
      </w:r>
      <w:r w:rsidR="001179F0" w:rsidRPr="001D4704">
        <w:rPr>
          <w:szCs w:val="28"/>
          <w:vertAlign w:val="subscript"/>
        </w:rPr>
        <w:t>oc</w:t>
      </w:r>
      <w:proofErr w:type="spellEnd"/>
      <w:r w:rsidR="001179F0" w:rsidRPr="001D4704">
        <w:rPr>
          <w:szCs w:val="28"/>
        </w:rPr>
        <w:t>，而</w:t>
      </w:r>
      <w:r w:rsidR="001179F0" w:rsidRPr="001D4704">
        <w:rPr>
          <w:szCs w:val="28"/>
        </w:rPr>
        <w:t>I</w:t>
      </w:r>
      <w:r w:rsidR="001179F0" w:rsidRPr="001D4704">
        <w:rPr>
          <w:szCs w:val="28"/>
          <w:vertAlign w:val="subscript"/>
        </w:rPr>
        <w:t>max</w:t>
      </w:r>
      <w:r w:rsidR="001179F0" w:rsidRPr="001D4704">
        <w:rPr>
          <w:szCs w:val="28"/>
        </w:rPr>
        <w:t>越接近</w:t>
      </w:r>
      <w:proofErr w:type="spellStart"/>
      <w:r w:rsidR="001179F0" w:rsidRPr="001D4704">
        <w:rPr>
          <w:szCs w:val="28"/>
        </w:rPr>
        <w:t>I</w:t>
      </w:r>
      <w:r w:rsidR="001179F0" w:rsidRPr="001D4704">
        <w:rPr>
          <w:szCs w:val="28"/>
          <w:vertAlign w:val="subscript"/>
        </w:rPr>
        <w:t>sc</w:t>
      </w:r>
      <w:proofErr w:type="spellEnd"/>
      <w:r w:rsidR="00D27DBC" w:rsidRPr="001D4704">
        <w:rPr>
          <w:szCs w:val="28"/>
        </w:rPr>
        <w:t>越好，故</w:t>
      </w:r>
      <w:r w:rsidR="001179F0" w:rsidRPr="001D4704">
        <w:rPr>
          <w:szCs w:val="28"/>
        </w:rPr>
        <w:t>定義填充因子</w:t>
      </w:r>
      <w:proofErr w:type="gramStart"/>
      <w:r w:rsidR="001179F0" w:rsidRPr="001D4704">
        <w:rPr>
          <w:szCs w:val="28"/>
        </w:rPr>
        <w:t>（</w:t>
      </w:r>
      <w:proofErr w:type="gramEnd"/>
      <w:r w:rsidR="001179F0" w:rsidRPr="001D4704">
        <w:rPr>
          <w:szCs w:val="28"/>
        </w:rPr>
        <w:t>Fill factor</w:t>
      </w:r>
      <w:r w:rsidR="001179F0" w:rsidRPr="001D4704">
        <w:rPr>
          <w:szCs w:val="28"/>
        </w:rPr>
        <w:t>，</w:t>
      </w:r>
      <w:r w:rsidR="001179F0" w:rsidRPr="001D4704">
        <w:rPr>
          <w:szCs w:val="28"/>
        </w:rPr>
        <w:t>F.F</w:t>
      </w:r>
      <w:proofErr w:type="gramStart"/>
      <w:r w:rsidR="001179F0" w:rsidRPr="001D4704">
        <w:rPr>
          <w:szCs w:val="28"/>
        </w:rPr>
        <w:t>）</w:t>
      </w:r>
      <w:proofErr w:type="gramEnd"/>
      <w:r w:rsidR="001179F0" w:rsidRPr="001D4704">
        <w:rPr>
          <w:szCs w:val="28"/>
        </w:rPr>
        <w:t>：</w:t>
      </w:r>
    </w:p>
    <w:p w14:paraId="605CE275" w14:textId="44E6C21C" w:rsidR="001179F0" w:rsidRPr="001D4704" w:rsidRDefault="001179F0" w:rsidP="001179F0">
      <w:pPr>
        <w:pStyle w:val="11"/>
        <w:ind w:leftChars="118" w:left="283"/>
        <w:rPr>
          <w:szCs w:val="28"/>
        </w:rPr>
      </w:pPr>
      <m:oMathPara>
        <m:oMath>
          <m:r>
            <w:rPr>
              <w:rFonts w:ascii="Cambria Math" w:hAnsi="Cambria Math"/>
              <w:szCs w:val="28"/>
            </w:rPr>
            <m:t>F.F</m:t>
          </m:r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max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sc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oc</m:t>
                  </m:r>
                </m:sub>
              </m:sSub>
            </m:den>
          </m:f>
        </m:oMath>
      </m:oMathPara>
    </w:p>
    <w:p w14:paraId="6765B57B" w14:textId="77777777" w:rsidR="00D27DBC" w:rsidRPr="001D4704" w:rsidRDefault="00D27DBC" w:rsidP="001179F0">
      <w:pPr>
        <w:pStyle w:val="11"/>
        <w:ind w:leftChars="118" w:left="283"/>
        <w:rPr>
          <w:szCs w:val="28"/>
        </w:rPr>
      </w:pPr>
    </w:p>
    <w:p w14:paraId="27001F7E" w14:textId="5E2EFA31" w:rsidR="001179F0" w:rsidRPr="001D4704" w:rsidRDefault="001179F0" w:rsidP="00D27DBC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填充因子</w:t>
      </w:r>
      <w:r w:rsidR="00E65E7E" w:rsidRPr="001D4704">
        <w:rPr>
          <w:szCs w:val="28"/>
        </w:rPr>
        <w:t>通常會受到</w:t>
      </w:r>
      <w:r w:rsidR="00CA3455" w:rsidRPr="001D4704">
        <w:rPr>
          <w:szCs w:val="28"/>
        </w:rPr>
        <w:t>並聯</w:t>
      </w:r>
      <w:r w:rsidR="00E65E7E" w:rsidRPr="001D4704">
        <w:rPr>
          <w:szCs w:val="28"/>
        </w:rPr>
        <w:t>和</w:t>
      </w:r>
      <w:r w:rsidR="00CA3455" w:rsidRPr="001D4704">
        <w:rPr>
          <w:szCs w:val="28"/>
        </w:rPr>
        <w:t>串聯</w:t>
      </w:r>
      <w:r w:rsidR="00E65E7E" w:rsidRPr="001D4704">
        <w:rPr>
          <w:szCs w:val="28"/>
        </w:rPr>
        <w:t>電阻的影響，並聯電阻越大</w:t>
      </w:r>
      <w:r w:rsidR="00CA3455" w:rsidRPr="001D4704">
        <w:rPr>
          <w:szCs w:val="28"/>
        </w:rPr>
        <w:t>、串聯電阻越小</w:t>
      </w:r>
      <w:r w:rsidR="00E65E7E" w:rsidRPr="001D4704">
        <w:rPr>
          <w:szCs w:val="28"/>
        </w:rPr>
        <w:t>則</w:t>
      </w:r>
      <w:r w:rsidR="00E65E7E" w:rsidRPr="001D4704">
        <w:rPr>
          <w:szCs w:val="28"/>
        </w:rPr>
        <w:t>F.F</w:t>
      </w:r>
      <w:r w:rsidRPr="001D4704">
        <w:rPr>
          <w:szCs w:val="28"/>
        </w:rPr>
        <w:t>越接近</w:t>
      </w:r>
      <w:r w:rsidRPr="001D4704">
        <w:rPr>
          <w:szCs w:val="28"/>
        </w:rPr>
        <w:t>1</w:t>
      </w:r>
      <w:r w:rsidR="00E65E7E" w:rsidRPr="001D4704">
        <w:rPr>
          <w:szCs w:val="28"/>
        </w:rPr>
        <w:t>，</w:t>
      </w:r>
      <w:r w:rsidR="00D27DBC" w:rsidRPr="001D4704">
        <w:rPr>
          <w:szCs w:val="28"/>
        </w:rPr>
        <w:t>代表太陽電池之輸出曲線特性越完美，</w:t>
      </w:r>
      <w:r w:rsidR="00CA3455" w:rsidRPr="001D4704">
        <w:rPr>
          <w:szCs w:val="28"/>
        </w:rPr>
        <w:t>可</w:t>
      </w:r>
      <w:r w:rsidR="00D27DBC" w:rsidRPr="001D4704">
        <w:rPr>
          <w:szCs w:val="28"/>
        </w:rPr>
        <w:t>輸出越大的功率</w:t>
      </w:r>
      <w:r w:rsidRPr="001D4704">
        <w:rPr>
          <w:szCs w:val="28"/>
        </w:rPr>
        <w:t>。</w:t>
      </w:r>
      <w:r w:rsidR="00D27DBC" w:rsidRPr="001D4704">
        <w:rPr>
          <w:szCs w:val="28"/>
        </w:rPr>
        <w:t>而</w:t>
      </w:r>
      <w:r w:rsidRPr="001D4704">
        <w:rPr>
          <w:szCs w:val="28"/>
        </w:rPr>
        <w:t>轉換效率的定義是輸入光能量被轉換成電能之比例，因此</w:t>
      </w:r>
    </w:p>
    <w:p w14:paraId="6315A646" w14:textId="77777777" w:rsidR="00E65E7E" w:rsidRPr="001D4704" w:rsidRDefault="00E65E7E" w:rsidP="00D27DBC">
      <w:pPr>
        <w:pStyle w:val="11"/>
        <w:ind w:leftChars="118" w:left="283"/>
        <w:rPr>
          <w:szCs w:val="28"/>
        </w:rPr>
      </w:pPr>
    </w:p>
    <w:p w14:paraId="5A1B77B3" w14:textId="28CE0731" w:rsidR="001179F0" w:rsidRPr="001D4704" w:rsidRDefault="001179F0" w:rsidP="001179F0">
      <w:pPr>
        <w:pStyle w:val="11"/>
        <w:ind w:leftChars="118" w:left="283"/>
        <w:rPr>
          <w:szCs w:val="28"/>
        </w:rPr>
      </w:pPr>
      <m:oMathPara>
        <m:oMath>
          <m:r>
            <w:rPr>
              <w:rFonts w:ascii="Cambria Math" w:hAnsi="Cambria Math"/>
              <w:szCs w:val="28"/>
            </w:rPr>
            <m:t>η</m:t>
          </m:r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max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in</m:t>
                  </m:r>
                </m:sub>
              </m:sSub>
            </m:den>
          </m:f>
          <m: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sc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oc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>×F.F.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in</m:t>
                  </m:r>
                </m:sub>
              </m:sSub>
            </m:den>
          </m:f>
        </m:oMath>
      </m:oMathPara>
    </w:p>
    <w:p w14:paraId="58074668" w14:textId="4CA7414C" w:rsidR="001179F0" w:rsidRPr="001D4704" w:rsidRDefault="001179F0" w:rsidP="001179F0">
      <w:pPr>
        <w:pStyle w:val="11"/>
        <w:ind w:leftChars="118" w:left="283"/>
        <w:rPr>
          <w:szCs w:val="28"/>
        </w:rPr>
      </w:pPr>
    </w:p>
    <w:p w14:paraId="4780E23E" w14:textId="5A0881E8" w:rsidR="001179F0" w:rsidRPr="001D4704" w:rsidRDefault="00CA3455" w:rsidP="001179F0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以矽為材料之</w:t>
      </w:r>
      <w:r w:rsidR="00AA6D0B" w:rsidRPr="001D4704">
        <w:rPr>
          <w:szCs w:val="28"/>
        </w:rPr>
        <w:t>太陽電池雖然成本低廉，但效率較差；相對來說</w:t>
      </w:r>
      <w:r w:rsidRPr="001D4704">
        <w:rPr>
          <w:szCs w:val="28"/>
        </w:rPr>
        <w:t>III-V</w:t>
      </w:r>
      <w:r w:rsidRPr="001D4704">
        <w:rPr>
          <w:szCs w:val="28"/>
        </w:rPr>
        <w:t>族</w:t>
      </w:r>
      <w:r w:rsidR="00AA6D0B" w:rsidRPr="001D4704">
        <w:rPr>
          <w:szCs w:val="28"/>
        </w:rPr>
        <w:t>薄膜太陽電池可以有較多的材料選擇，藉由不同材料堆疊可善加利用</w:t>
      </w:r>
      <w:r w:rsidR="00AA6D0B" w:rsidRPr="001D4704">
        <w:rPr>
          <w:szCs w:val="28"/>
        </w:rPr>
        <w:lastRenderedPageBreak/>
        <w:t>太陽光譜，達到高</w:t>
      </w:r>
      <w:r w:rsidRPr="001D4704">
        <w:rPr>
          <w:szCs w:val="28"/>
        </w:rPr>
        <w:t>轉換</w:t>
      </w:r>
      <w:r w:rsidR="00AA6D0B" w:rsidRPr="001D4704">
        <w:rPr>
          <w:szCs w:val="28"/>
        </w:rPr>
        <w:t>效率。</w:t>
      </w:r>
      <w:r w:rsidR="00E65E7E" w:rsidRPr="001D4704">
        <w:rPr>
          <w:szCs w:val="28"/>
        </w:rPr>
        <w:t>三接面</w:t>
      </w:r>
      <w:r w:rsidR="00FB7E71" w:rsidRPr="001D4704">
        <w:rPr>
          <w:szCs w:val="28"/>
        </w:rPr>
        <w:t>III-V</w:t>
      </w:r>
      <w:r w:rsidR="00FB7E71" w:rsidRPr="001D4704">
        <w:rPr>
          <w:szCs w:val="28"/>
        </w:rPr>
        <w:t>族太陽電池是目前最</w:t>
      </w:r>
      <w:r w:rsidR="00E65E7E" w:rsidRPr="001D4704">
        <w:rPr>
          <w:szCs w:val="28"/>
        </w:rPr>
        <w:t>常使用的薄膜太陽電池形式</w:t>
      </w:r>
      <w:r w:rsidR="00FB7E71" w:rsidRPr="001D4704">
        <w:rPr>
          <w:szCs w:val="28"/>
        </w:rPr>
        <w:t>，圖</w:t>
      </w:r>
      <w:r w:rsidR="0051732D" w:rsidRPr="001D4704">
        <w:rPr>
          <w:szCs w:val="28"/>
        </w:rPr>
        <w:t>3-3</w:t>
      </w:r>
      <w:r w:rsidR="00FB7E71" w:rsidRPr="001D4704">
        <w:rPr>
          <w:szCs w:val="28"/>
        </w:rPr>
        <w:t>(a)</w:t>
      </w:r>
      <w:r w:rsidR="00FB7E71" w:rsidRPr="001D4704">
        <w:rPr>
          <w:szCs w:val="28"/>
        </w:rPr>
        <w:t>便是此電池的基本結構；最上層是</w:t>
      </w:r>
      <w:proofErr w:type="gramStart"/>
      <w:r w:rsidR="00FB7E71" w:rsidRPr="001D4704">
        <w:rPr>
          <w:szCs w:val="28"/>
        </w:rPr>
        <w:t>能隙較</w:t>
      </w:r>
      <w:proofErr w:type="gramEnd"/>
      <w:r w:rsidR="00FB7E71" w:rsidRPr="001D4704">
        <w:rPr>
          <w:szCs w:val="28"/>
        </w:rPr>
        <w:t>大的</w:t>
      </w:r>
      <w:proofErr w:type="spellStart"/>
      <w:r w:rsidR="00FB7E71" w:rsidRPr="001D4704">
        <w:rPr>
          <w:szCs w:val="28"/>
        </w:rPr>
        <w:t>Ga</w:t>
      </w:r>
      <w:r w:rsidR="00AD0E38" w:rsidRPr="001D4704">
        <w:rPr>
          <w:szCs w:val="28"/>
        </w:rPr>
        <w:t>In</w:t>
      </w:r>
      <w:r w:rsidR="00FB7E71" w:rsidRPr="001D4704">
        <w:rPr>
          <w:szCs w:val="28"/>
        </w:rPr>
        <w:t>P</w:t>
      </w:r>
      <w:proofErr w:type="spellEnd"/>
      <w:r w:rsidR="00FB7E71" w:rsidRPr="001D4704">
        <w:rPr>
          <w:szCs w:val="28"/>
        </w:rPr>
        <w:t>子電池，中層是</w:t>
      </w:r>
      <w:proofErr w:type="gramStart"/>
      <w:r w:rsidR="00FB7E71" w:rsidRPr="001D4704">
        <w:rPr>
          <w:szCs w:val="28"/>
        </w:rPr>
        <w:t>能隙次</w:t>
      </w:r>
      <w:proofErr w:type="gramEnd"/>
      <w:r w:rsidR="00FB7E71" w:rsidRPr="001D4704">
        <w:rPr>
          <w:szCs w:val="28"/>
        </w:rPr>
        <w:t>之的</w:t>
      </w:r>
      <w:proofErr w:type="spellStart"/>
      <w:r w:rsidR="00FB7E71" w:rsidRPr="001D4704">
        <w:rPr>
          <w:szCs w:val="28"/>
        </w:rPr>
        <w:t>InGaAs</w:t>
      </w:r>
      <w:proofErr w:type="spellEnd"/>
      <w:r w:rsidR="00FB7E71" w:rsidRPr="001D4704">
        <w:rPr>
          <w:szCs w:val="28"/>
        </w:rPr>
        <w:t>子電池，而底層則是直接</w:t>
      </w:r>
      <w:proofErr w:type="gramStart"/>
      <w:r w:rsidR="00FB7E71" w:rsidRPr="001D4704">
        <w:rPr>
          <w:szCs w:val="28"/>
        </w:rPr>
        <w:t>以鍺基板</w:t>
      </w:r>
      <w:proofErr w:type="gramEnd"/>
      <w:r w:rsidR="00FB7E71" w:rsidRPr="001D4704">
        <w:rPr>
          <w:szCs w:val="28"/>
        </w:rPr>
        <w:t>(Ge substrate)</w:t>
      </w:r>
      <w:r w:rsidR="00FB7E71" w:rsidRPr="001D4704">
        <w:rPr>
          <w:szCs w:val="28"/>
        </w:rPr>
        <w:t>為材料製作的</w:t>
      </w:r>
      <w:r w:rsidR="00FB7E71" w:rsidRPr="001D4704">
        <w:rPr>
          <w:szCs w:val="28"/>
        </w:rPr>
        <w:t>Ge</w:t>
      </w:r>
      <w:r w:rsidR="00FB7E71" w:rsidRPr="001D4704">
        <w:rPr>
          <w:szCs w:val="28"/>
        </w:rPr>
        <w:t>子電池。各子電池之間以</w:t>
      </w:r>
      <w:proofErr w:type="gramStart"/>
      <w:r w:rsidR="00FB7E71" w:rsidRPr="001D4704">
        <w:rPr>
          <w:szCs w:val="28"/>
        </w:rPr>
        <w:t>穿隧接面</w:t>
      </w:r>
      <w:proofErr w:type="gramEnd"/>
      <w:r w:rsidR="00FB7E71" w:rsidRPr="001D4704">
        <w:rPr>
          <w:szCs w:val="28"/>
        </w:rPr>
        <w:t>(tunnel junction)</w:t>
      </w:r>
      <w:r w:rsidR="00FB7E71" w:rsidRPr="001D4704">
        <w:rPr>
          <w:szCs w:val="28"/>
        </w:rPr>
        <w:t>連接。圖</w:t>
      </w:r>
      <w:r w:rsidR="0051732D" w:rsidRPr="001D4704">
        <w:rPr>
          <w:szCs w:val="28"/>
        </w:rPr>
        <w:t>3-3</w:t>
      </w:r>
      <w:r w:rsidR="00FB7E71" w:rsidRPr="001D4704">
        <w:rPr>
          <w:szCs w:val="28"/>
        </w:rPr>
        <w:t>(b)</w:t>
      </w:r>
      <w:r w:rsidR="00FB7E71" w:rsidRPr="001D4704">
        <w:rPr>
          <w:szCs w:val="28"/>
        </w:rPr>
        <w:t>則是各子電池的主要光吸收波段</w:t>
      </w:r>
      <w:r w:rsidR="00FB7E71" w:rsidRPr="001D4704">
        <w:rPr>
          <w:szCs w:val="28"/>
          <w:vertAlign w:val="superscript"/>
        </w:rPr>
        <w:t>[</w:t>
      </w:r>
      <w:r w:rsidR="00073D6F" w:rsidRPr="001D4704">
        <w:rPr>
          <w:szCs w:val="28"/>
          <w:vertAlign w:val="superscript"/>
        </w:rPr>
        <w:t>5</w:t>
      </w:r>
      <w:r w:rsidR="00FB7E71" w:rsidRPr="001D4704">
        <w:rPr>
          <w:szCs w:val="28"/>
          <w:vertAlign w:val="superscript"/>
        </w:rPr>
        <w:t>]</w:t>
      </w:r>
      <w:r w:rsidR="00FB7E71" w:rsidRPr="001D4704">
        <w:rPr>
          <w:szCs w:val="28"/>
        </w:rPr>
        <w:t>。</w:t>
      </w:r>
      <w:r w:rsidR="00E65E7E" w:rsidRPr="001D4704">
        <w:rPr>
          <w:szCs w:val="28"/>
        </w:rPr>
        <w:t>目前三接面太陽電池最上層子電池常以</w:t>
      </w:r>
      <w:r w:rsidR="00E65E7E" w:rsidRPr="001D4704">
        <w:rPr>
          <w:szCs w:val="28"/>
        </w:rPr>
        <w:t>Ga</w:t>
      </w:r>
      <w:r w:rsidR="00E65E7E" w:rsidRPr="001D4704">
        <w:rPr>
          <w:szCs w:val="28"/>
          <w:vertAlign w:val="subscript"/>
        </w:rPr>
        <w:t>0.5</w:t>
      </w:r>
      <w:r w:rsidR="00E65E7E" w:rsidRPr="001D4704">
        <w:rPr>
          <w:szCs w:val="28"/>
        </w:rPr>
        <w:t>In</w:t>
      </w:r>
      <w:r w:rsidR="00E65E7E" w:rsidRPr="001D4704">
        <w:rPr>
          <w:szCs w:val="28"/>
          <w:vertAlign w:val="subscript"/>
        </w:rPr>
        <w:t>0.5</w:t>
      </w:r>
      <w:r w:rsidR="00E65E7E" w:rsidRPr="001D4704">
        <w:rPr>
          <w:szCs w:val="28"/>
        </w:rPr>
        <w:t>P</w:t>
      </w:r>
      <w:r w:rsidR="00E65E7E" w:rsidRPr="001D4704">
        <w:rPr>
          <w:szCs w:val="28"/>
        </w:rPr>
        <w:t>為主要材料，中層子電池</w:t>
      </w:r>
      <w:r w:rsidRPr="001D4704">
        <w:rPr>
          <w:szCs w:val="28"/>
        </w:rPr>
        <w:t>則</w:t>
      </w:r>
      <w:r w:rsidR="00E65E7E" w:rsidRPr="001D4704">
        <w:rPr>
          <w:szCs w:val="28"/>
        </w:rPr>
        <w:t>為</w:t>
      </w:r>
      <w:r w:rsidR="00E65E7E" w:rsidRPr="001D4704">
        <w:rPr>
          <w:szCs w:val="28"/>
        </w:rPr>
        <w:t>In</w:t>
      </w:r>
      <w:r w:rsidR="00E65E7E" w:rsidRPr="001D4704">
        <w:rPr>
          <w:szCs w:val="28"/>
          <w:vertAlign w:val="subscript"/>
        </w:rPr>
        <w:t>0.01</w:t>
      </w:r>
      <w:r w:rsidR="00E65E7E" w:rsidRPr="001D4704">
        <w:rPr>
          <w:szCs w:val="28"/>
        </w:rPr>
        <w:t>Ga</w:t>
      </w:r>
      <w:r w:rsidR="00E65E7E" w:rsidRPr="001D4704">
        <w:rPr>
          <w:szCs w:val="28"/>
          <w:vertAlign w:val="subscript"/>
        </w:rPr>
        <w:t>0.99</w:t>
      </w:r>
      <w:r w:rsidR="00E65E7E" w:rsidRPr="001D4704">
        <w:rPr>
          <w:szCs w:val="28"/>
        </w:rPr>
        <w:t>As</w:t>
      </w:r>
      <w:r w:rsidR="00E65E7E" w:rsidRPr="001D4704">
        <w:rPr>
          <w:szCs w:val="28"/>
        </w:rPr>
        <w:t>，而鍺</w:t>
      </w:r>
      <w:r w:rsidR="00E65E7E" w:rsidRPr="001D4704">
        <w:rPr>
          <w:szCs w:val="28"/>
        </w:rPr>
        <w:t>(Ge)</w:t>
      </w:r>
      <w:r w:rsidRPr="001D4704">
        <w:rPr>
          <w:szCs w:val="28"/>
        </w:rPr>
        <w:t>晶圓</w:t>
      </w:r>
      <w:r w:rsidR="00E65E7E" w:rsidRPr="001D4704">
        <w:rPr>
          <w:szCs w:val="28"/>
        </w:rPr>
        <w:t>與這兩種材料</w:t>
      </w:r>
      <w:proofErr w:type="gramStart"/>
      <w:r w:rsidR="00E65E7E" w:rsidRPr="001D4704">
        <w:rPr>
          <w:szCs w:val="28"/>
        </w:rPr>
        <w:t>的晶格常數</w:t>
      </w:r>
      <w:proofErr w:type="gramEnd"/>
      <w:r w:rsidR="00E65E7E" w:rsidRPr="001D4704">
        <w:rPr>
          <w:szCs w:val="28"/>
        </w:rPr>
        <w:t>匹配，因此成為最常使用之</w:t>
      </w:r>
      <w:proofErr w:type="gramStart"/>
      <w:r w:rsidRPr="001D4704">
        <w:rPr>
          <w:szCs w:val="28"/>
        </w:rPr>
        <w:t>磊</w:t>
      </w:r>
      <w:proofErr w:type="gramEnd"/>
      <w:r w:rsidRPr="001D4704">
        <w:rPr>
          <w:szCs w:val="28"/>
        </w:rPr>
        <w:t>晶晶圓</w:t>
      </w:r>
      <w:r w:rsidR="00E65E7E" w:rsidRPr="001D4704">
        <w:rPr>
          <w:szCs w:val="28"/>
        </w:rPr>
        <w:t>。</w:t>
      </w:r>
    </w:p>
    <w:p w14:paraId="0AF18799" w14:textId="77777777" w:rsidR="001179F0" w:rsidRPr="001D4704" w:rsidRDefault="001179F0" w:rsidP="001179F0">
      <w:pPr>
        <w:pStyle w:val="11"/>
        <w:ind w:leftChars="118" w:left="283"/>
        <w:jc w:val="center"/>
        <w:rPr>
          <w:noProof/>
          <w:szCs w:val="28"/>
        </w:rPr>
      </w:pPr>
    </w:p>
    <w:p w14:paraId="6EEBA10A" w14:textId="43BC3D52" w:rsidR="001179F0" w:rsidRPr="001D4704" w:rsidRDefault="00FB7E71" w:rsidP="001179F0">
      <w:pPr>
        <w:pStyle w:val="11"/>
        <w:ind w:leftChars="118" w:left="283"/>
        <w:jc w:val="center"/>
        <w:rPr>
          <w:szCs w:val="28"/>
        </w:rPr>
      </w:pPr>
      <w:r w:rsidRPr="001D4704">
        <w:rPr>
          <w:noProof/>
          <w:szCs w:val="28"/>
        </w:rPr>
        <w:drawing>
          <wp:inline distT="0" distB="0" distL="0" distR="0" wp14:anchorId="68FDD4B6" wp14:editId="026C0C42">
            <wp:extent cx="2317750" cy="2312309"/>
            <wp:effectExtent l="0" t="0" r="635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309" cy="2313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4704">
        <w:rPr>
          <w:noProof/>
          <w:szCs w:val="28"/>
        </w:rPr>
        <w:drawing>
          <wp:inline distT="0" distB="0" distL="0" distR="0" wp14:anchorId="7182BD8A" wp14:editId="0716BB54">
            <wp:extent cx="2501900" cy="1833334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574" cy="1836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E0021" w14:textId="1608C771" w:rsidR="001179F0" w:rsidRPr="001D4704" w:rsidRDefault="001179F0" w:rsidP="001179F0">
      <w:pPr>
        <w:pStyle w:val="af6"/>
        <w:tabs>
          <w:tab w:val="left" w:pos="851"/>
        </w:tabs>
        <w:spacing w:after="240" w:line="240" w:lineRule="auto"/>
        <w:ind w:left="765" w:hanging="765"/>
      </w:pPr>
      <w:bookmarkStart w:id="8" w:name="_Toc213424711"/>
      <w:r w:rsidRPr="001D4704">
        <w:rPr>
          <w:szCs w:val="28"/>
        </w:rPr>
        <w:t>圖</w:t>
      </w:r>
      <w:r w:rsidR="00B4326C" w:rsidRPr="001D4704">
        <w:rPr>
          <w:szCs w:val="28"/>
        </w:rPr>
        <w:t>3-3</w:t>
      </w:r>
      <w:r w:rsidR="0045360E" w:rsidRPr="001D4704">
        <w:rPr>
          <w:szCs w:val="28"/>
        </w:rPr>
        <w:t xml:space="preserve"> </w:t>
      </w:r>
      <w:r w:rsidR="00FB7E71" w:rsidRPr="001D4704">
        <w:rPr>
          <w:szCs w:val="28"/>
        </w:rPr>
        <w:t>三接</w:t>
      </w:r>
      <w:proofErr w:type="gramStart"/>
      <w:r w:rsidR="00FB7E71" w:rsidRPr="001D4704">
        <w:rPr>
          <w:szCs w:val="28"/>
        </w:rPr>
        <w:t>面鍺基板</w:t>
      </w:r>
      <w:proofErr w:type="gramEnd"/>
      <w:r w:rsidR="00FB7E71" w:rsidRPr="001D4704">
        <w:rPr>
          <w:szCs w:val="28"/>
        </w:rPr>
        <w:t>III-V</w:t>
      </w:r>
      <w:r w:rsidR="00FB7E71" w:rsidRPr="001D4704">
        <w:rPr>
          <w:szCs w:val="28"/>
        </w:rPr>
        <w:t>族太陽電池，</w:t>
      </w:r>
      <w:r w:rsidR="00FB7E71" w:rsidRPr="001D4704">
        <w:rPr>
          <w:szCs w:val="28"/>
        </w:rPr>
        <w:t>(a)</w:t>
      </w:r>
      <w:r w:rsidR="00FB7E71" w:rsidRPr="001D4704">
        <w:rPr>
          <w:szCs w:val="28"/>
        </w:rPr>
        <w:t>基本結構，</w:t>
      </w:r>
      <w:r w:rsidR="00FB7E71" w:rsidRPr="001D4704">
        <w:rPr>
          <w:szCs w:val="28"/>
        </w:rPr>
        <w:t>(b)</w:t>
      </w:r>
      <w:r w:rsidR="0045360E" w:rsidRPr="001D4704">
        <w:rPr>
          <w:szCs w:val="28"/>
        </w:rPr>
        <w:t>各子電池</w:t>
      </w:r>
      <w:r w:rsidR="00FB7E71" w:rsidRPr="001D4704">
        <w:rPr>
          <w:szCs w:val="28"/>
        </w:rPr>
        <w:t>波段</w:t>
      </w:r>
      <w:r w:rsidR="00FB7E71" w:rsidRPr="001D4704">
        <w:rPr>
          <w:szCs w:val="28"/>
          <w:vertAlign w:val="superscript"/>
        </w:rPr>
        <w:t>[</w:t>
      </w:r>
      <w:r w:rsidR="00073D6F" w:rsidRPr="001D4704">
        <w:rPr>
          <w:szCs w:val="28"/>
          <w:vertAlign w:val="superscript"/>
        </w:rPr>
        <w:t>5</w:t>
      </w:r>
      <w:r w:rsidR="00FB7E71" w:rsidRPr="001D4704">
        <w:rPr>
          <w:szCs w:val="28"/>
          <w:vertAlign w:val="superscript"/>
        </w:rPr>
        <w:t>]</w:t>
      </w:r>
      <w:bookmarkEnd w:id="8"/>
    </w:p>
    <w:p w14:paraId="20199F8A" w14:textId="77777777" w:rsidR="00AD0E38" w:rsidRPr="001D4704" w:rsidRDefault="00AD0E38" w:rsidP="007A18C4">
      <w:pPr>
        <w:pStyle w:val="11"/>
        <w:ind w:leftChars="118" w:left="283"/>
        <w:rPr>
          <w:szCs w:val="28"/>
        </w:rPr>
      </w:pPr>
    </w:p>
    <w:p w14:paraId="297DFC19" w14:textId="2D8701A9" w:rsidR="00554674" w:rsidRPr="001D4704" w:rsidRDefault="008173F5" w:rsidP="007A18C4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三接面太陽電池是由</w:t>
      </w:r>
      <w:r w:rsidR="00E65E7E" w:rsidRPr="001D4704">
        <w:rPr>
          <w:szCs w:val="28"/>
        </w:rPr>
        <w:t>三個子電池是以串聯的方式連接，它們通過的電流必須相同，因此</w:t>
      </w:r>
      <w:proofErr w:type="spellStart"/>
      <w:r w:rsidR="00E65E7E" w:rsidRPr="001D4704">
        <w:rPr>
          <w:szCs w:val="28"/>
        </w:rPr>
        <w:t>I</w:t>
      </w:r>
      <w:r w:rsidR="00E65E7E" w:rsidRPr="001D4704">
        <w:rPr>
          <w:szCs w:val="28"/>
          <w:vertAlign w:val="subscript"/>
        </w:rPr>
        <w:t>sc</w:t>
      </w:r>
      <w:proofErr w:type="spellEnd"/>
      <w:r w:rsidR="00FB7E71" w:rsidRPr="001D4704">
        <w:rPr>
          <w:szCs w:val="28"/>
        </w:rPr>
        <w:t>大小會由其中電流最小的子電池決定</w:t>
      </w:r>
      <w:r w:rsidR="00AA6D0B" w:rsidRPr="001D4704">
        <w:rPr>
          <w:szCs w:val="28"/>
        </w:rPr>
        <w:t>，稱</w:t>
      </w:r>
      <w:proofErr w:type="gramStart"/>
      <w:r w:rsidR="00AA6D0B" w:rsidRPr="001D4704">
        <w:rPr>
          <w:szCs w:val="28"/>
        </w:rPr>
        <w:t>為限流</w:t>
      </w:r>
      <w:r w:rsidR="00391A8F" w:rsidRPr="001D4704">
        <w:rPr>
          <w:szCs w:val="28"/>
        </w:rPr>
        <w:t>子</w:t>
      </w:r>
      <w:r w:rsidR="00AA6D0B" w:rsidRPr="001D4704">
        <w:rPr>
          <w:szCs w:val="28"/>
        </w:rPr>
        <w:t>電池</w:t>
      </w:r>
      <w:proofErr w:type="gramEnd"/>
      <w:r w:rsidR="00E82A19" w:rsidRPr="001D4704">
        <w:rPr>
          <w:szCs w:val="28"/>
        </w:rPr>
        <w:t>；</w:t>
      </w:r>
      <w:r w:rsidR="00FB7E71" w:rsidRPr="001D4704">
        <w:rPr>
          <w:szCs w:val="28"/>
        </w:rPr>
        <w:t>而電池的</w:t>
      </w:r>
      <w:r w:rsidR="00E65E7E" w:rsidRPr="001D4704">
        <w:rPr>
          <w:szCs w:val="28"/>
        </w:rPr>
        <w:t>輸出</w:t>
      </w:r>
      <w:r w:rsidR="00AA6D0B" w:rsidRPr="001D4704">
        <w:rPr>
          <w:szCs w:val="28"/>
        </w:rPr>
        <w:t>電壓</w:t>
      </w:r>
      <w:proofErr w:type="spellStart"/>
      <w:r w:rsidR="007A18C4" w:rsidRPr="001D4704">
        <w:rPr>
          <w:szCs w:val="28"/>
        </w:rPr>
        <w:t>V</w:t>
      </w:r>
      <w:r w:rsidR="007A18C4" w:rsidRPr="001D4704">
        <w:rPr>
          <w:szCs w:val="28"/>
          <w:vertAlign w:val="subscript"/>
        </w:rPr>
        <w:t>oc</w:t>
      </w:r>
      <w:proofErr w:type="spellEnd"/>
      <w:r w:rsidR="00E65E7E" w:rsidRPr="001D4704">
        <w:rPr>
          <w:szCs w:val="28"/>
        </w:rPr>
        <w:t>則是三個子電池分別貢獻的</w:t>
      </w:r>
      <w:proofErr w:type="spellStart"/>
      <w:r w:rsidR="007A18C4" w:rsidRPr="001D4704">
        <w:rPr>
          <w:szCs w:val="28"/>
        </w:rPr>
        <w:t>V</w:t>
      </w:r>
      <w:r w:rsidR="007A18C4" w:rsidRPr="001D4704">
        <w:rPr>
          <w:szCs w:val="28"/>
          <w:vertAlign w:val="subscript"/>
        </w:rPr>
        <w:t>oc</w:t>
      </w:r>
      <w:proofErr w:type="spellEnd"/>
      <w:r w:rsidR="00E65E7E" w:rsidRPr="001D4704">
        <w:rPr>
          <w:szCs w:val="28"/>
        </w:rPr>
        <w:t>之</w:t>
      </w:r>
      <w:proofErr w:type="gramStart"/>
      <w:r w:rsidR="00E65E7E" w:rsidRPr="001D4704">
        <w:rPr>
          <w:szCs w:val="28"/>
        </w:rPr>
        <w:t>和</w:t>
      </w:r>
      <w:proofErr w:type="gramEnd"/>
      <w:r w:rsidR="00E65E7E" w:rsidRPr="001D4704">
        <w:rPr>
          <w:szCs w:val="28"/>
        </w:rPr>
        <w:t>。由能量轉換效率公式可知提高</w:t>
      </w:r>
      <w:proofErr w:type="spellStart"/>
      <w:r w:rsidR="00E82A19" w:rsidRPr="001D4704">
        <w:rPr>
          <w:szCs w:val="28"/>
        </w:rPr>
        <w:t>I</w:t>
      </w:r>
      <w:r w:rsidR="00E82A19" w:rsidRPr="001D4704">
        <w:rPr>
          <w:szCs w:val="28"/>
          <w:vertAlign w:val="subscript"/>
        </w:rPr>
        <w:t>sc</w:t>
      </w:r>
      <w:proofErr w:type="spellEnd"/>
      <w:r w:rsidR="00E82A19" w:rsidRPr="001D4704">
        <w:rPr>
          <w:szCs w:val="28"/>
        </w:rPr>
        <w:t>、</w:t>
      </w:r>
      <w:proofErr w:type="spellStart"/>
      <w:r w:rsidR="00E65E7E" w:rsidRPr="001D4704">
        <w:rPr>
          <w:szCs w:val="28"/>
        </w:rPr>
        <w:t>V</w:t>
      </w:r>
      <w:r w:rsidR="00E65E7E" w:rsidRPr="001D4704">
        <w:rPr>
          <w:szCs w:val="28"/>
          <w:vertAlign w:val="subscript"/>
        </w:rPr>
        <w:t>oc</w:t>
      </w:r>
      <w:proofErr w:type="spellEnd"/>
      <w:r w:rsidR="00E82A19" w:rsidRPr="001D4704">
        <w:rPr>
          <w:szCs w:val="28"/>
        </w:rPr>
        <w:t>或</w:t>
      </w:r>
      <w:r w:rsidR="00E82A19" w:rsidRPr="001D4704">
        <w:rPr>
          <w:szCs w:val="28"/>
        </w:rPr>
        <w:t>F.F.</w:t>
      </w:r>
      <w:proofErr w:type="gramStart"/>
      <w:r w:rsidR="00E82A19" w:rsidRPr="001D4704">
        <w:rPr>
          <w:szCs w:val="28"/>
        </w:rPr>
        <w:t>均是增加</w:t>
      </w:r>
      <w:proofErr w:type="gramEnd"/>
      <w:r w:rsidR="00E82A19" w:rsidRPr="001D4704">
        <w:rPr>
          <w:szCs w:val="28"/>
        </w:rPr>
        <w:t>轉換效率的方式。</w:t>
      </w:r>
      <w:r w:rsidR="00E65E7E" w:rsidRPr="001D4704">
        <w:rPr>
          <w:szCs w:val="28"/>
        </w:rPr>
        <w:t>各子電池能貢獻的</w:t>
      </w:r>
      <w:proofErr w:type="spellStart"/>
      <w:r w:rsidR="00E65E7E" w:rsidRPr="001D4704">
        <w:rPr>
          <w:szCs w:val="28"/>
        </w:rPr>
        <w:t>V</w:t>
      </w:r>
      <w:r w:rsidR="00E65E7E" w:rsidRPr="001D4704">
        <w:rPr>
          <w:szCs w:val="28"/>
          <w:vertAlign w:val="subscript"/>
        </w:rPr>
        <w:t>oc</w:t>
      </w:r>
      <w:proofErr w:type="spellEnd"/>
      <w:r w:rsidR="007A18C4" w:rsidRPr="001D4704">
        <w:rPr>
          <w:szCs w:val="28"/>
        </w:rPr>
        <w:t>和子電池的</w:t>
      </w:r>
      <w:proofErr w:type="gramStart"/>
      <w:r w:rsidR="007A18C4" w:rsidRPr="001D4704">
        <w:rPr>
          <w:szCs w:val="28"/>
        </w:rPr>
        <w:t>材料能隙有關</w:t>
      </w:r>
      <w:proofErr w:type="gramEnd"/>
      <w:r w:rsidR="007A18C4" w:rsidRPr="001D4704">
        <w:rPr>
          <w:szCs w:val="28"/>
        </w:rPr>
        <w:t>。目前所使用</w:t>
      </w:r>
      <w:r w:rsidR="00391A8F" w:rsidRPr="001D4704">
        <w:rPr>
          <w:szCs w:val="28"/>
        </w:rPr>
        <w:t>與</w:t>
      </w:r>
      <w:proofErr w:type="gramStart"/>
      <w:r w:rsidR="00391A8F" w:rsidRPr="001D4704">
        <w:rPr>
          <w:szCs w:val="28"/>
        </w:rPr>
        <w:t>鍺基板晶格</w:t>
      </w:r>
      <w:proofErr w:type="gramEnd"/>
      <w:r w:rsidR="00391A8F" w:rsidRPr="001D4704">
        <w:rPr>
          <w:szCs w:val="28"/>
        </w:rPr>
        <w:t>匹配</w:t>
      </w:r>
      <w:r w:rsidR="007A18C4" w:rsidRPr="001D4704">
        <w:rPr>
          <w:szCs w:val="28"/>
        </w:rPr>
        <w:t>的</w:t>
      </w:r>
      <w:proofErr w:type="spellStart"/>
      <w:r w:rsidR="007A18C4" w:rsidRPr="001D4704">
        <w:rPr>
          <w:szCs w:val="28"/>
        </w:rPr>
        <w:t>Ga</w:t>
      </w:r>
      <w:r w:rsidR="00AD0E38" w:rsidRPr="001D4704">
        <w:rPr>
          <w:szCs w:val="28"/>
        </w:rPr>
        <w:t>In</w:t>
      </w:r>
      <w:r w:rsidR="007A18C4" w:rsidRPr="001D4704">
        <w:rPr>
          <w:szCs w:val="28"/>
        </w:rPr>
        <w:t>P</w:t>
      </w:r>
      <w:proofErr w:type="spellEnd"/>
      <w:proofErr w:type="gramStart"/>
      <w:r w:rsidR="00391A8F" w:rsidRPr="001D4704">
        <w:rPr>
          <w:szCs w:val="28"/>
        </w:rPr>
        <w:t>能隙理論</w:t>
      </w:r>
      <w:proofErr w:type="gramEnd"/>
      <w:r w:rsidR="00391A8F" w:rsidRPr="001D4704">
        <w:rPr>
          <w:szCs w:val="28"/>
        </w:rPr>
        <w:t>值</w:t>
      </w:r>
      <w:r w:rsidR="007A18C4" w:rsidRPr="001D4704">
        <w:rPr>
          <w:szCs w:val="28"/>
        </w:rPr>
        <w:t>為</w:t>
      </w:r>
      <w:r w:rsidR="00391A8F" w:rsidRPr="001D4704">
        <w:rPr>
          <w:szCs w:val="28"/>
        </w:rPr>
        <w:t>1.89</w:t>
      </w:r>
      <w:r w:rsidR="007A18C4" w:rsidRPr="001D4704">
        <w:rPr>
          <w:szCs w:val="28"/>
        </w:rPr>
        <w:t xml:space="preserve"> eV</w:t>
      </w:r>
      <w:r w:rsidR="007A18C4" w:rsidRPr="001D4704">
        <w:rPr>
          <w:szCs w:val="28"/>
        </w:rPr>
        <w:t>，</w:t>
      </w:r>
      <w:r w:rsidR="00391A8F" w:rsidRPr="001D4704">
        <w:rPr>
          <w:szCs w:val="28"/>
        </w:rPr>
        <w:t>但實際</w:t>
      </w:r>
      <w:proofErr w:type="gramStart"/>
      <w:r w:rsidR="00391A8F" w:rsidRPr="001D4704">
        <w:rPr>
          <w:szCs w:val="28"/>
        </w:rPr>
        <w:t>磊</w:t>
      </w:r>
      <w:proofErr w:type="gramEnd"/>
      <w:r w:rsidR="00391A8F" w:rsidRPr="001D4704">
        <w:rPr>
          <w:szCs w:val="28"/>
        </w:rPr>
        <w:t>晶</w:t>
      </w:r>
      <w:r w:rsidR="00422356" w:rsidRPr="001D4704">
        <w:rPr>
          <w:szCs w:val="28"/>
        </w:rPr>
        <w:t>樣本</w:t>
      </w:r>
      <w:r w:rsidR="00391A8F" w:rsidRPr="001D4704">
        <w:rPr>
          <w:szCs w:val="28"/>
        </w:rPr>
        <w:t>大約是</w:t>
      </w:r>
      <w:r w:rsidR="00391A8F" w:rsidRPr="001D4704">
        <w:rPr>
          <w:szCs w:val="28"/>
        </w:rPr>
        <w:t>1.82 eV</w:t>
      </w:r>
      <w:r w:rsidR="00391A8F" w:rsidRPr="001D4704">
        <w:rPr>
          <w:szCs w:val="28"/>
        </w:rPr>
        <w:t>，</w:t>
      </w:r>
      <w:r w:rsidR="007A18C4" w:rsidRPr="001D4704">
        <w:rPr>
          <w:szCs w:val="28"/>
        </w:rPr>
        <w:t>若</w:t>
      </w:r>
      <w:r w:rsidR="00FB7E71" w:rsidRPr="001D4704">
        <w:rPr>
          <w:szCs w:val="28"/>
        </w:rPr>
        <w:t>將</w:t>
      </w:r>
      <w:r w:rsidR="00FB7E71" w:rsidRPr="001D4704">
        <w:rPr>
          <w:szCs w:val="28"/>
        </w:rPr>
        <w:lastRenderedPageBreak/>
        <w:t>上層子電池之</w:t>
      </w:r>
      <w:r w:rsidR="007A18C4" w:rsidRPr="001D4704">
        <w:rPr>
          <w:szCs w:val="28"/>
        </w:rPr>
        <w:t>材料</w:t>
      </w:r>
      <w:r w:rsidR="00AA6D0B" w:rsidRPr="001D4704">
        <w:rPr>
          <w:szCs w:val="28"/>
        </w:rPr>
        <w:t>改</w:t>
      </w:r>
      <w:r w:rsidR="00FB7E71" w:rsidRPr="001D4704">
        <w:rPr>
          <w:szCs w:val="28"/>
        </w:rPr>
        <w:t>為四元化合物</w:t>
      </w:r>
      <w:proofErr w:type="spellStart"/>
      <w:r w:rsidR="00FB7E71" w:rsidRPr="001D4704">
        <w:rPr>
          <w:szCs w:val="28"/>
        </w:rPr>
        <w:t>AlGaInP</w:t>
      </w:r>
      <w:proofErr w:type="spellEnd"/>
      <w:r w:rsidR="00AA6D0B" w:rsidRPr="001D4704">
        <w:rPr>
          <w:szCs w:val="28"/>
        </w:rPr>
        <w:t>，</w:t>
      </w:r>
      <w:r w:rsidR="00FB7E71" w:rsidRPr="001D4704">
        <w:rPr>
          <w:szCs w:val="28"/>
        </w:rPr>
        <w:t>透過</w:t>
      </w:r>
      <w:r w:rsidR="00FB7E71" w:rsidRPr="001D4704">
        <w:rPr>
          <w:szCs w:val="28"/>
        </w:rPr>
        <w:t>Al</w:t>
      </w:r>
      <w:r w:rsidR="00FB7E71" w:rsidRPr="001D4704">
        <w:rPr>
          <w:szCs w:val="28"/>
        </w:rPr>
        <w:t>元素的加入，</w:t>
      </w:r>
      <w:r w:rsidR="00E82A19" w:rsidRPr="001D4704">
        <w:rPr>
          <w:szCs w:val="28"/>
        </w:rPr>
        <w:t>有機會</w:t>
      </w:r>
      <w:r w:rsidR="00FB7E71" w:rsidRPr="001D4704">
        <w:rPr>
          <w:szCs w:val="28"/>
        </w:rPr>
        <w:t>將原本上層子電池的</w:t>
      </w:r>
      <w:proofErr w:type="gramStart"/>
      <w:r w:rsidR="00FB7E71" w:rsidRPr="001D4704">
        <w:rPr>
          <w:szCs w:val="28"/>
        </w:rPr>
        <w:t>能隙由</w:t>
      </w:r>
      <w:proofErr w:type="gramEnd"/>
      <w:r w:rsidR="00FB7E71" w:rsidRPr="001D4704">
        <w:rPr>
          <w:szCs w:val="28"/>
        </w:rPr>
        <w:t>1.82 eV</w:t>
      </w:r>
      <w:r w:rsidR="00FB7E71" w:rsidRPr="001D4704">
        <w:rPr>
          <w:szCs w:val="28"/>
        </w:rPr>
        <w:t>進一步提升至將近</w:t>
      </w:r>
      <w:r w:rsidR="00FB7E71" w:rsidRPr="001D4704">
        <w:rPr>
          <w:szCs w:val="28"/>
        </w:rPr>
        <w:t>2.0 eV</w:t>
      </w:r>
      <w:r w:rsidR="00FB7E71" w:rsidRPr="001D4704">
        <w:rPr>
          <w:szCs w:val="28"/>
          <w:vertAlign w:val="superscript"/>
        </w:rPr>
        <w:t>[</w:t>
      </w:r>
      <w:r w:rsidR="00073D6F" w:rsidRPr="001D4704">
        <w:rPr>
          <w:szCs w:val="28"/>
          <w:vertAlign w:val="superscript"/>
        </w:rPr>
        <w:t>6,</w:t>
      </w:r>
      <w:r w:rsidR="00073D6F" w:rsidRPr="001D4704">
        <w:rPr>
          <w:vertAlign w:val="superscript"/>
        </w:rPr>
        <w:t>7</w:t>
      </w:r>
      <w:r w:rsidR="00FB7E71" w:rsidRPr="001D4704">
        <w:rPr>
          <w:szCs w:val="28"/>
          <w:vertAlign w:val="superscript"/>
        </w:rPr>
        <w:t>]</w:t>
      </w:r>
      <w:r w:rsidR="00FB7E71" w:rsidRPr="001D4704">
        <w:rPr>
          <w:szCs w:val="28"/>
        </w:rPr>
        <w:t>。圖</w:t>
      </w:r>
      <w:r w:rsidR="0051732D" w:rsidRPr="001D4704">
        <w:rPr>
          <w:szCs w:val="28"/>
        </w:rPr>
        <w:t>3-4</w:t>
      </w:r>
      <w:r w:rsidR="00FB7E71" w:rsidRPr="001D4704">
        <w:rPr>
          <w:szCs w:val="28"/>
        </w:rPr>
        <w:t>便是常用</w:t>
      </w:r>
      <w:r w:rsidR="00FB7E71" w:rsidRPr="001D4704">
        <w:rPr>
          <w:szCs w:val="28"/>
        </w:rPr>
        <w:t>III-V</w:t>
      </w:r>
      <w:r w:rsidR="00FB7E71" w:rsidRPr="001D4704">
        <w:rPr>
          <w:szCs w:val="28"/>
        </w:rPr>
        <w:t>族材料</w:t>
      </w:r>
      <w:proofErr w:type="gramStart"/>
      <w:r w:rsidR="0012588D" w:rsidRPr="001D4704">
        <w:rPr>
          <w:szCs w:val="28"/>
        </w:rPr>
        <w:t>之</w:t>
      </w:r>
      <w:r w:rsidR="007A18C4" w:rsidRPr="001D4704">
        <w:rPr>
          <w:szCs w:val="28"/>
        </w:rPr>
        <w:t>晶格</w:t>
      </w:r>
      <w:proofErr w:type="gramEnd"/>
      <w:r w:rsidR="007A18C4" w:rsidRPr="001D4704">
        <w:rPr>
          <w:szCs w:val="28"/>
        </w:rPr>
        <w:t>常數</w:t>
      </w:r>
      <w:proofErr w:type="gramStart"/>
      <w:r w:rsidR="00FB7E71" w:rsidRPr="001D4704">
        <w:rPr>
          <w:szCs w:val="28"/>
        </w:rPr>
        <w:t>與</w:t>
      </w:r>
      <w:r w:rsidR="007A18C4" w:rsidRPr="001D4704">
        <w:rPr>
          <w:szCs w:val="28"/>
        </w:rPr>
        <w:t>能隙</w:t>
      </w:r>
      <w:r w:rsidR="00FB7E71" w:rsidRPr="001D4704">
        <w:rPr>
          <w:szCs w:val="28"/>
        </w:rPr>
        <w:t>關係</w:t>
      </w:r>
      <w:proofErr w:type="gramEnd"/>
      <w:r w:rsidR="00FB7E71" w:rsidRPr="001D4704">
        <w:rPr>
          <w:szCs w:val="28"/>
        </w:rPr>
        <w:t>圖，其中實線是直接</w:t>
      </w:r>
      <w:proofErr w:type="gramStart"/>
      <w:r w:rsidR="00FB7E71" w:rsidRPr="001D4704">
        <w:rPr>
          <w:szCs w:val="28"/>
        </w:rPr>
        <w:t>能隙</w:t>
      </w:r>
      <w:r w:rsidR="00FB7E71" w:rsidRPr="001D4704">
        <w:rPr>
          <w:szCs w:val="28"/>
        </w:rPr>
        <w:t>(</w:t>
      </w:r>
      <w:proofErr w:type="gramEnd"/>
      <w:r w:rsidR="00FB7E71" w:rsidRPr="001D4704">
        <w:rPr>
          <w:szCs w:val="28"/>
        </w:rPr>
        <w:t>direct bandgap)</w:t>
      </w:r>
      <w:r w:rsidR="00FB7E71" w:rsidRPr="001D4704">
        <w:rPr>
          <w:szCs w:val="28"/>
        </w:rPr>
        <w:t>的三元化合物，虛線是非直接</w:t>
      </w:r>
      <w:proofErr w:type="gramStart"/>
      <w:r w:rsidR="00FB7E71" w:rsidRPr="001D4704">
        <w:rPr>
          <w:szCs w:val="28"/>
        </w:rPr>
        <w:t>能隙</w:t>
      </w:r>
      <w:r w:rsidR="00FB7E71" w:rsidRPr="001D4704">
        <w:rPr>
          <w:szCs w:val="28"/>
        </w:rPr>
        <w:t>(</w:t>
      </w:r>
      <w:proofErr w:type="gramEnd"/>
      <w:r w:rsidR="00FB7E71" w:rsidRPr="001D4704">
        <w:rPr>
          <w:szCs w:val="28"/>
        </w:rPr>
        <w:t>indirect bandgap)</w:t>
      </w:r>
      <w:r w:rsidR="00FB7E71" w:rsidRPr="001D4704">
        <w:rPr>
          <w:szCs w:val="28"/>
        </w:rPr>
        <w:t>的三元化合物，四元化合物則落在曲線所圍的</w:t>
      </w:r>
      <w:r w:rsidR="00AA6D0B" w:rsidRPr="001D4704">
        <w:rPr>
          <w:szCs w:val="28"/>
        </w:rPr>
        <w:t>範圍內</w:t>
      </w:r>
      <w:r w:rsidR="00FB7E71" w:rsidRPr="001D4704">
        <w:rPr>
          <w:szCs w:val="28"/>
        </w:rPr>
        <w:t>。可發現含高比例</w:t>
      </w:r>
      <w:r w:rsidR="00FB7E71" w:rsidRPr="001D4704">
        <w:rPr>
          <w:szCs w:val="28"/>
        </w:rPr>
        <w:t>Al</w:t>
      </w:r>
      <w:r w:rsidR="007A18C4" w:rsidRPr="001D4704">
        <w:rPr>
          <w:szCs w:val="28"/>
        </w:rPr>
        <w:t>的化合物為非直接</w:t>
      </w:r>
      <w:proofErr w:type="gramStart"/>
      <w:r w:rsidR="007A18C4" w:rsidRPr="001D4704">
        <w:rPr>
          <w:szCs w:val="28"/>
        </w:rPr>
        <w:t>能隙</w:t>
      </w:r>
      <w:r w:rsidR="00FB7E71" w:rsidRPr="001D4704">
        <w:rPr>
          <w:szCs w:val="28"/>
        </w:rPr>
        <w:t>，</w:t>
      </w:r>
      <w:proofErr w:type="gramEnd"/>
      <w:r w:rsidR="00FB7E71" w:rsidRPr="001D4704">
        <w:rPr>
          <w:szCs w:val="28"/>
        </w:rPr>
        <w:t>這代表若</w:t>
      </w:r>
      <w:proofErr w:type="spellStart"/>
      <w:r w:rsidR="00FB7E71" w:rsidRPr="001D4704">
        <w:rPr>
          <w:szCs w:val="28"/>
        </w:rPr>
        <w:t>AlGaInP</w:t>
      </w:r>
      <w:proofErr w:type="spellEnd"/>
      <w:r w:rsidR="00FB7E71" w:rsidRPr="001D4704">
        <w:rPr>
          <w:szCs w:val="28"/>
        </w:rPr>
        <w:t>中的</w:t>
      </w:r>
      <w:r w:rsidR="00FB7E71" w:rsidRPr="001D4704">
        <w:rPr>
          <w:szCs w:val="28"/>
        </w:rPr>
        <w:t>Al</w:t>
      </w:r>
      <w:r w:rsidR="00FB7E71" w:rsidRPr="001D4704">
        <w:rPr>
          <w:szCs w:val="28"/>
        </w:rPr>
        <w:t>過高時會變成非直接</w:t>
      </w:r>
      <w:proofErr w:type="gramStart"/>
      <w:r w:rsidR="00FB7E71" w:rsidRPr="001D4704">
        <w:rPr>
          <w:szCs w:val="28"/>
        </w:rPr>
        <w:t>能隙</w:t>
      </w:r>
      <w:r w:rsidR="00422356" w:rsidRPr="001D4704">
        <w:rPr>
          <w:szCs w:val="28"/>
        </w:rPr>
        <w:t>，</w:t>
      </w:r>
      <w:proofErr w:type="gramEnd"/>
      <w:r w:rsidR="00422356" w:rsidRPr="001D4704">
        <w:rPr>
          <w:szCs w:val="28"/>
        </w:rPr>
        <w:t>反</w:t>
      </w:r>
      <w:r w:rsidR="00FB7E71" w:rsidRPr="001D4704">
        <w:rPr>
          <w:szCs w:val="28"/>
        </w:rPr>
        <w:t>而降低吸光效率，因此</w:t>
      </w:r>
      <w:r w:rsidR="00FB7E71" w:rsidRPr="001D4704">
        <w:rPr>
          <w:szCs w:val="28"/>
        </w:rPr>
        <w:t>Al</w:t>
      </w:r>
      <w:r w:rsidR="00FB7E71" w:rsidRPr="001D4704">
        <w:rPr>
          <w:szCs w:val="28"/>
        </w:rPr>
        <w:t>比例不</w:t>
      </w:r>
      <w:r w:rsidR="007A18C4" w:rsidRPr="001D4704">
        <w:rPr>
          <w:szCs w:val="28"/>
        </w:rPr>
        <w:t>宜</w:t>
      </w:r>
      <w:r w:rsidR="00F754F9" w:rsidRPr="001D4704">
        <w:rPr>
          <w:szCs w:val="28"/>
        </w:rPr>
        <w:t>過大</w:t>
      </w:r>
      <w:r w:rsidR="00FB7E71" w:rsidRPr="001D4704">
        <w:rPr>
          <w:szCs w:val="28"/>
        </w:rPr>
        <w:t>。另外</w:t>
      </w:r>
      <w:r w:rsidR="00FB7E71" w:rsidRPr="001D4704">
        <w:rPr>
          <w:szCs w:val="28"/>
        </w:rPr>
        <w:t>Al</w:t>
      </w:r>
      <w:r w:rsidR="00FB7E71" w:rsidRPr="001D4704">
        <w:rPr>
          <w:szCs w:val="28"/>
        </w:rPr>
        <w:t>元素活性極高，於磊晶過程中容易與其他氣體發生非預期反應，因此薄膜品質</w:t>
      </w:r>
      <w:r w:rsidR="007A18C4" w:rsidRPr="001D4704">
        <w:rPr>
          <w:szCs w:val="28"/>
        </w:rPr>
        <w:t>較難</w:t>
      </w:r>
      <w:r w:rsidR="00FB7E71" w:rsidRPr="001D4704">
        <w:rPr>
          <w:szCs w:val="28"/>
        </w:rPr>
        <w:t>控制，但其優點是</w:t>
      </w:r>
      <w:r w:rsidRPr="001D4704">
        <w:rPr>
          <w:szCs w:val="28"/>
        </w:rPr>
        <w:t>有較多的提升</w:t>
      </w:r>
      <w:proofErr w:type="gramStart"/>
      <w:r w:rsidRPr="001D4704">
        <w:rPr>
          <w:szCs w:val="28"/>
        </w:rPr>
        <w:t>材料能隙</w:t>
      </w:r>
      <w:r w:rsidR="00FB7E71" w:rsidRPr="001D4704">
        <w:rPr>
          <w:szCs w:val="28"/>
        </w:rPr>
        <w:t>空間</w:t>
      </w:r>
      <w:proofErr w:type="gramEnd"/>
      <w:r w:rsidR="00FB7E71" w:rsidRPr="001D4704">
        <w:rPr>
          <w:szCs w:val="28"/>
        </w:rPr>
        <w:t>。</w:t>
      </w:r>
    </w:p>
    <w:p w14:paraId="15228946" w14:textId="77777777" w:rsidR="00AA6D0B" w:rsidRPr="001D4704" w:rsidRDefault="00AA6D0B" w:rsidP="007A18C4">
      <w:pPr>
        <w:pStyle w:val="11"/>
        <w:ind w:leftChars="118" w:left="283"/>
        <w:rPr>
          <w:szCs w:val="28"/>
        </w:rPr>
      </w:pPr>
    </w:p>
    <w:p w14:paraId="0D5053D5" w14:textId="315719BD" w:rsidR="00FB7E71" w:rsidRPr="001D4704" w:rsidRDefault="0041512B" w:rsidP="0041512B">
      <w:pPr>
        <w:pStyle w:val="11"/>
        <w:ind w:leftChars="118" w:left="283"/>
        <w:jc w:val="left"/>
        <w:rPr>
          <w:szCs w:val="28"/>
        </w:rPr>
      </w:pPr>
      <w:r w:rsidRPr="001D4704">
        <w:rPr>
          <w:rFonts w:hint="eastAsia"/>
          <w:szCs w:val="28"/>
        </w:rPr>
        <w:t xml:space="preserve">       </w:t>
      </w:r>
      <w:r w:rsidR="00FB7E71" w:rsidRPr="001D4704">
        <w:rPr>
          <w:noProof/>
        </w:rPr>
        <w:drawing>
          <wp:inline distT="0" distB="0" distL="0" distR="0" wp14:anchorId="3216BEB0" wp14:editId="24B7D124">
            <wp:extent cx="3616041" cy="3003550"/>
            <wp:effectExtent l="0" t="0" r="3810" b="6350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140" cy="30152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ACDA89" w14:textId="499A3D53" w:rsidR="00FB7E71" w:rsidRPr="001D4704" w:rsidRDefault="00FB7E71" w:rsidP="00FB7E71">
      <w:pPr>
        <w:pStyle w:val="af6"/>
        <w:tabs>
          <w:tab w:val="left" w:pos="851"/>
        </w:tabs>
        <w:spacing w:after="240" w:line="240" w:lineRule="auto"/>
        <w:ind w:left="765" w:hanging="765"/>
      </w:pPr>
      <w:bookmarkStart w:id="9" w:name="_Toc213424712"/>
      <w:r w:rsidRPr="001D4704">
        <w:rPr>
          <w:szCs w:val="28"/>
        </w:rPr>
        <w:t>圖</w:t>
      </w:r>
      <w:r w:rsidR="00B4326C" w:rsidRPr="001D4704">
        <w:rPr>
          <w:szCs w:val="28"/>
        </w:rPr>
        <w:t>3-4</w:t>
      </w:r>
      <w:r w:rsidRPr="001D4704">
        <w:tab/>
      </w:r>
      <w:r w:rsidRPr="001D4704">
        <w:rPr>
          <w:szCs w:val="28"/>
        </w:rPr>
        <w:t>常用</w:t>
      </w:r>
      <w:r w:rsidRPr="001D4704">
        <w:rPr>
          <w:szCs w:val="28"/>
        </w:rPr>
        <w:t>III-V</w:t>
      </w:r>
      <w:r w:rsidRPr="001D4704">
        <w:rPr>
          <w:szCs w:val="28"/>
        </w:rPr>
        <w:t>族材料</w:t>
      </w:r>
      <w:proofErr w:type="gramStart"/>
      <w:r w:rsidRPr="001D4704">
        <w:rPr>
          <w:szCs w:val="28"/>
        </w:rPr>
        <w:t>能隙與晶格</w:t>
      </w:r>
      <w:proofErr w:type="gramEnd"/>
      <w:r w:rsidRPr="001D4704">
        <w:rPr>
          <w:szCs w:val="28"/>
        </w:rPr>
        <w:t>常數關係圖</w:t>
      </w:r>
      <w:bookmarkEnd w:id="9"/>
    </w:p>
    <w:p w14:paraId="616AAE2D" w14:textId="77777777" w:rsidR="00073D6F" w:rsidRPr="001D4704" w:rsidRDefault="00073D6F" w:rsidP="00AE1474">
      <w:pPr>
        <w:pStyle w:val="11"/>
        <w:ind w:leftChars="118" w:left="283"/>
        <w:rPr>
          <w:szCs w:val="28"/>
        </w:rPr>
      </w:pPr>
    </w:p>
    <w:p w14:paraId="54F588B7" w14:textId="77777777" w:rsidR="00AD0E38" w:rsidRPr="001D4704" w:rsidRDefault="00FD6352" w:rsidP="00AE1474">
      <w:pPr>
        <w:pStyle w:val="11"/>
        <w:ind w:leftChars="118" w:left="283"/>
        <w:rPr>
          <w:szCs w:val="28"/>
        </w:rPr>
      </w:pPr>
      <w:proofErr w:type="gramStart"/>
      <w:r w:rsidRPr="001D4704">
        <w:rPr>
          <w:szCs w:val="28"/>
        </w:rPr>
        <w:t>能隙</w:t>
      </w:r>
      <w:r w:rsidR="000379E0" w:rsidRPr="001D4704">
        <w:rPr>
          <w:szCs w:val="28"/>
        </w:rPr>
        <w:t>越</w:t>
      </w:r>
      <w:proofErr w:type="gramEnd"/>
      <w:r w:rsidR="000379E0" w:rsidRPr="001D4704">
        <w:rPr>
          <w:szCs w:val="28"/>
        </w:rPr>
        <w:t>高的材料可提供越高的</w:t>
      </w:r>
      <w:r w:rsidRPr="001D4704">
        <w:rPr>
          <w:szCs w:val="28"/>
        </w:rPr>
        <w:t>開路電壓</w:t>
      </w:r>
      <w:r w:rsidR="000379E0" w:rsidRPr="001D4704">
        <w:rPr>
          <w:szCs w:val="28"/>
        </w:rPr>
        <w:t>，</w:t>
      </w:r>
      <w:r w:rsidR="00444256" w:rsidRPr="001D4704">
        <w:rPr>
          <w:szCs w:val="28"/>
        </w:rPr>
        <w:t>為了瞭解</w:t>
      </w:r>
      <w:proofErr w:type="gramStart"/>
      <w:r w:rsidR="00444256" w:rsidRPr="001D4704">
        <w:rPr>
          <w:szCs w:val="28"/>
        </w:rPr>
        <w:t>能隙與</w:t>
      </w:r>
      <w:proofErr w:type="gramEnd"/>
      <w:r w:rsidR="00444256" w:rsidRPr="001D4704">
        <w:rPr>
          <w:szCs w:val="28"/>
        </w:rPr>
        <w:t>開路電壓的關係，</w:t>
      </w:r>
      <w:r w:rsidR="000379E0" w:rsidRPr="001D4704">
        <w:rPr>
          <w:szCs w:val="28"/>
        </w:rPr>
        <w:t>我們可定義</w:t>
      </w:r>
      <w:proofErr w:type="gramStart"/>
      <w:r w:rsidR="000379E0" w:rsidRPr="001D4704">
        <w:rPr>
          <w:szCs w:val="28"/>
        </w:rPr>
        <w:t>能隙與</w:t>
      </w:r>
      <w:proofErr w:type="gramEnd"/>
      <w:r w:rsidR="000379E0" w:rsidRPr="001D4704">
        <w:rPr>
          <w:szCs w:val="28"/>
        </w:rPr>
        <w:t>開路電壓</w:t>
      </w:r>
      <w:r w:rsidR="00444256" w:rsidRPr="001D4704">
        <w:rPr>
          <w:szCs w:val="28"/>
        </w:rPr>
        <w:t>之</w:t>
      </w:r>
      <w:r w:rsidR="000379E0" w:rsidRPr="001D4704">
        <w:rPr>
          <w:szCs w:val="28"/>
        </w:rPr>
        <w:t>差為</w:t>
      </w:r>
      <w:proofErr w:type="spellStart"/>
      <w:r w:rsidR="000379E0" w:rsidRPr="001D4704">
        <w:rPr>
          <w:szCs w:val="28"/>
        </w:rPr>
        <w:t>W</w:t>
      </w:r>
      <w:r w:rsidR="000379E0" w:rsidRPr="001D4704">
        <w:rPr>
          <w:szCs w:val="28"/>
          <w:vertAlign w:val="subscript"/>
        </w:rPr>
        <w:t>oc</w:t>
      </w:r>
      <w:proofErr w:type="spellEnd"/>
      <w:r w:rsidR="000379E0" w:rsidRPr="001D4704">
        <w:rPr>
          <w:szCs w:val="28"/>
        </w:rPr>
        <w:t>，即</w:t>
      </w:r>
      <w:r w:rsidR="00444256" w:rsidRPr="001D4704">
        <w:rPr>
          <w:szCs w:val="28"/>
        </w:rPr>
        <w:br/>
      </w:r>
      <m:oMathPara>
        <m:oMath>
          <m:sSub>
            <m:sSubPr>
              <m:ctrlPr>
                <w:rPr>
                  <w:rFonts w:ascii="Cambria Math" w:hAnsi="Cambria Math"/>
                  <w:i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W</m:t>
              </m:r>
            </m:e>
            <m:sub>
              <m:r>
                <w:rPr>
                  <w:rFonts w:ascii="Cambria Math" w:hAnsi="Cambria Math"/>
                  <w:szCs w:val="28"/>
                </w:rPr>
                <m:t>oc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≡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g</m:t>
                  </m:r>
                </m:sub>
              </m:sSub>
            </m:num>
            <m:den>
              <m:r>
                <w:rPr>
                  <w:rFonts w:ascii="Cambria Math" w:hAnsi="Cambria Math"/>
                  <w:szCs w:val="28"/>
                </w:rPr>
                <m:t>q</m:t>
              </m:r>
            </m:den>
          </m:f>
          <m:r>
            <w:rPr>
              <w:rFonts w:ascii="Cambria Math" w:hAnsi="Cambria Math"/>
              <w:szCs w:val="28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V</m:t>
              </m:r>
            </m:e>
            <m:sub>
              <m:r>
                <w:rPr>
                  <w:rFonts w:ascii="Cambria Math" w:hAnsi="Cambria Math"/>
                  <w:szCs w:val="28"/>
                </w:rPr>
                <m:t>oc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w:br/>
          </m:r>
        </m:oMath>
      </m:oMathPara>
      <w:r w:rsidR="00444256" w:rsidRPr="001D4704">
        <w:rPr>
          <w:szCs w:val="28"/>
        </w:rPr>
        <w:t>進一步計算後，可得</w:t>
      </w:r>
      <w:r w:rsidR="00444256" w:rsidRPr="001D4704">
        <w:rPr>
          <w:szCs w:val="28"/>
          <w:vertAlign w:val="superscript"/>
        </w:rPr>
        <w:t>[</w:t>
      </w:r>
      <w:r w:rsidR="00073D6F" w:rsidRPr="001D4704">
        <w:rPr>
          <w:szCs w:val="28"/>
          <w:vertAlign w:val="superscript"/>
        </w:rPr>
        <w:t>8</w:t>
      </w:r>
      <w:r w:rsidR="00444256" w:rsidRPr="001D4704">
        <w:rPr>
          <w:szCs w:val="28"/>
          <w:vertAlign w:val="superscript"/>
        </w:rPr>
        <w:t>]</w:t>
      </w:r>
      <w:r w:rsidR="00444256" w:rsidRPr="001D4704">
        <w:rPr>
          <w:szCs w:val="28"/>
        </w:rPr>
        <w:br/>
      </w:r>
      <m:oMathPara>
        <m:oMath>
          <m:sSub>
            <m:sSubPr>
              <m:ctrlPr>
                <w:rPr>
                  <w:rFonts w:ascii="Cambria Math" w:hAnsi="Cambria Math"/>
                  <w:i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W</m:t>
              </m:r>
            </m:e>
            <m:sub>
              <m:r>
                <w:rPr>
                  <w:rFonts w:ascii="Cambria Math" w:hAnsi="Cambria Math"/>
                  <w:szCs w:val="28"/>
                </w:rPr>
                <m:t>oc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r>
                <w:rPr>
                  <w:rFonts w:ascii="Cambria Math" w:hAnsi="Cambria Math"/>
                  <w:szCs w:val="28"/>
                </w:rPr>
                <m:t>KT</m:t>
              </m:r>
            </m:num>
            <m:den>
              <m:r>
                <w:rPr>
                  <w:rFonts w:ascii="Cambria Math" w:hAnsi="Cambria Math"/>
                  <w:szCs w:val="28"/>
                </w:rPr>
                <m:t>q</m:t>
              </m:r>
            </m:den>
          </m:f>
          <m:r>
            <w:rPr>
              <w:rFonts w:ascii="Cambria Math" w:hAnsi="Cambria Math"/>
              <w:szCs w:val="28"/>
            </w:rPr>
            <m:t>ln</m:t>
          </m:r>
          <m:d>
            <m:dPr>
              <m:ctrlPr>
                <w:rPr>
                  <w:rFonts w:ascii="Cambria Math" w:hAnsi="Cambria Math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8"/>
                    </w:rPr>
                    <m:t>qwB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</w:rPr>
                        <m:t>C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</w:rPr>
                        <m:t>V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J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ph</m:t>
                      </m:r>
                    </m:sub>
                  </m:sSub>
                </m:den>
              </m:f>
            </m:e>
          </m:d>
          <m:r>
            <m:rPr>
              <m:sty m:val="p"/>
            </m:rPr>
            <w:rPr>
              <w:rFonts w:ascii="Cambria Math" w:hAnsi="Cambria Math"/>
              <w:szCs w:val="28"/>
            </w:rPr>
            <w:br/>
          </m:r>
        </m:oMath>
      </m:oMathPara>
    </w:p>
    <w:p w14:paraId="15F9B2BB" w14:textId="6D6EF68E" w:rsidR="00FD6352" w:rsidRPr="001D4704" w:rsidRDefault="00444256" w:rsidP="00AE1474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其中</w:t>
      </w:r>
      <w:proofErr w:type="spellStart"/>
      <w:r w:rsidRPr="001D4704">
        <w:rPr>
          <w:szCs w:val="28"/>
        </w:rPr>
        <w:t>J</w:t>
      </w:r>
      <w:r w:rsidRPr="001D4704">
        <w:rPr>
          <w:szCs w:val="28"/>
          <w:vertAlign w:val="subscript"/>
        </w:rPr>
        <w:t>ph</w:t>
      </w:r>
      <w:proofErr w:type="spellEnd"/>
      <w:r w:rsidRPr="001D4704">
        <w:rPr>
          <w:szCs w:val="28"/>
        </w:rPr>
        <w:t>是光電流</w:t>
      </w:r>
      <w:r w:rsidR="00083998" w:rsidRPr="001D4704">
        <w:rPr>
          <w:szCs w:val="28"/>
        </w:rPr>
        <w:t>、</w:t>
      </w:r>
      <w:r w:rsidR="00083998" w:rsidRPr="001D4704">
        <w:rPr>
          <w:szCs w:val="28"/>
        </w:rPr>
        <w:t>w</w:t>
      </w:r>
      <w:r w:rsidRPr="001D4704">
        <w:rPr>
          <w:szCs w:val="28"/>
        </w:rPr>
        <w:t>是</w:t>
      </w:r>
      <w:r w:rsidR="00083998" w:rsidRPr="001D4704">
        <w:rPr>
          <w:szCs w:val="28"/>
        </w:rPr>
        <w:t>base</w:t>
      </w:r>
      <w:r w:rsidR="00083998" w:rsidRPr="001D4704">
        <w:rPr>
          <w:szCs w:val="28"/>
        </w:rPr>
        <w:t>層厚度、</w:t>
      </w:r>
      <w:r w:rsidR="00083998" w:rsidRPr="001D4704">
        <w:rPr>
          <w:szCs w:val="28"/>
        </w:rPr>
        <w:t>B</w:t>
      </w:r>
      <w:r w:rsidR="00083998" w:rsidRPr="001D4704">
        <w:rPr>
          <w:szCs w:val="28"/>
        </w:rPr>
        <w:t>是輻射復合係數、</w:t>
      </w:r>
      <w:r w:rsidR="00083998" w:rsidRPr="001D4704">
        <w:rPr>
          <w:szCs w:val="28"/>
        </w:rPr>
        <w:t>N</w:t>
      </w:r>
      <w:r w:rsidR="00083998" w:rsidRPr="001D4704">
        <w:rPr>
          <w:szCs w:val="28"/>
          <w:vertAlign w:val="subscript"/>
        </w:rPr>
        <w:t>C</w:t>
      </w:r>
      <w:r w:rsidR="00083998" w:rsidRPr="001D4704">
        <w:rPr>
          <w:szCs w:val="28"/>
        </w:rPr>
        <w:t>和</w:t>
      </w:r>
      <w:r w:rsidR="00083998" w:rsidRPr="001D4704">
        <w:rPr>
          <w:szCs w:val="28"/>
        </w:rPr>
        <w:t>N</w:t>
      </w:r>
      <w:r w:rsidR="00083998" w:rsidRPr="001D4704">
        <w:rPr>
          <w:szCs w:val="28"/>
          <w:vertAlign w:val="subscript"/>
        </w:rPr>
        <w:t>V</w:t>
      </w:r>
      <w:r w:rsidR="00083998" w:rsidRPr="001D4704">
        <w:rPr>
          <w:szCs w:val="28"/>
        </w:rPr>
        <w:t>分別是</w:t>
      </w:r>
      <w:proofErr w:type="gramStart"/>
      <w:r w:rsidR="00083998" w:rsidRPr="001D4704">
        <w:rPr>
          <w:szCs w:val="28"/>
        </w:rPr>
        <w:t>導帶和價帶的態位</w:t>
      </w:r>
      <w:proofErr w:type="gramEnd"/>
      <w:r w:rsidR="00083998" w:rsidRPr="001D4704">
        <w:rPr>
          <w:szCs w:val="28"/>
        </w:rPr>
        <w:t>密度。</w:t>
      </w:r>
      <w:r w:rsidRPr="001D4704">
        <w:rPr>
          <w:szCs w:val="28"/>
        </w:rPr>
        <w:t>雖然</w:t>
      </w:r>
      <w:r w:rsidR="00083998" w:rsidRPr="001D4704">
        <w:rPr>
          <w:szCs w:val="28"/>
        </w:rPr>
        <w:t>B</w:t>
      </w:r>
      <w:r w:rsidR="00083998" w:rsidRPr="001D4704">
        <w:rPr>
          <w:szCs w:val="28"/>
        </w:rPr>
        <w:t>、</w:t>
      </w:r>
      <w:r w:rsidR="00083998" w:rsidRPr="001D4704">
        <w:rPr>
          <w:szCs w:val="28"/>
        </w:rPr>
        <w:t>N</w:t>
      </w:r>
      <w:r w:rsidR="00083998" w:rsidRPr="001D4704">
        <w:rPr>
          <w:szCs w:val="28"/>
          <w:vertAlign w:val="subscript"/>
        </w:rPr>
        <w:t>C</w:t>
      </w:r>
      <w:r w:rsidR="00083998" w:rsidRPr="001D4704">
        <w:rPr>
          <w:szCs w:val="28"/>
        </w:rPr>
        <w:t>、</w:t>
      </w:r>
      <w:r w:rsidR="00083998" w:rsidRPr="001D4704">
        <w:rPr>
          <w:szCs w:val="28"/>
        </w:rPr>
        <w:t>N</w:t>
      </w:r>
      <w:r w:rsidR="00083998" w:rsidRPr="001D4704">
        <w:rPr>
          <w:szCs w:val="28"/>
          <w:vertAlign w:val="subscript"/>
        </w:rPr>
        <w:t>V</w:t>
      </w:r>
      <w:r w:rsidR="00AE1474" w:rsidRPr="001D4704">
        <w:rPr>
          <w:szCs w:val="28"/>
        </w:rPr>
        <w:t>是</w:t>
      </w:r>
      <w:proofErr w:type="gramStart"/>
      <w:r w:rsidR="00AE1474" w:rsidRPr="001D4704">
        <w:rPr>
          <w:szCs w:val="28"/>
        </w:rPr>
        <w:t>和</w:t>
      </w:r>
      <w:r w:rsidRPr="001D4704">
        <w:rPr>
          <w:szCs w:val="28"/>
        </w:rPr>
        <w:t>能隙</w:t>
      </w:r>
      <w:proofErr w:type="spellStart"/>
      <w:proofErr w:type="gramEnd"/>
      <w:r w:rsidRPr="001D4704">
        <w:rPr>
          <w:szCs w:val="28"/>
        </w:rPr>
        <w:t>E</w:t>
      </w:r>
      <w:r w:rsidRPr="001D4704">
        <w:rPr>
          <w:szCs w:val="28"/>
          <w:vertAlign w:val="subscript"/>
        </w:rPr>
        <w:t>g</w:t>
      </w:r>
      <w:proofErr w:type="spellEnd"/>
      <w:r w:rsidRPr="001D4704">
        <w:rPr>
          <w:szCs w:val="28"/>
        </w:rPr>
        <w:t>有關，但因為它</w:t>
      </w:r>
      <w:r w:rsidR="00AE1474" w:rsidRPr="001D4704">
        <w:rPr>
          <w:szCs w:val="28"/>
        </w:rPr>
        <w:t>們在對數裡面，所以</w:t>
      </w:r>
      <w:r w:rsidRPr="001D4704">
        <w:rPr>
          <w:szCs w:val="28"/>
        </w:rPr>
        <w:t>在我們所關心</w:t>
      </w:r>
      <w:proofErr w:type="gramStart"/>
      <w:r w:rsidRPr="001D4704">
        <w:rPr>
          <w:szCs w:val="28"/>
        </w:rPr>
        <w:t>的能隙範圍</w:t>
      </w:r>
      <w:proofErr w:type="gramEnd"/>
      <w:r w:rsidRPr="001D4704">
        <w:rPr>
          <w:szCs w:val="28"/>
        </w:rPr>
        <w:t>內</w:t>
      </w:r>
      <w:proofErr w:type="spellStart"/>
      <w:r w:rsidR="00AE1474" w:rsidRPr="001D4704">
        <w:rPr>
          <w:szCs w:val="28"/>
        </w:rPr>
        <w:t>W</w:t>
      </w:r>
      <w:r w:rsidR="00AE1474" w:rsidRPr="001D4704">
        <w:rPr>
          <w:szCs w:val="28"/>
          <w:vertAlign w:val="subscript"/>
        </w:rPr>
        <w:t>oc</w:t>
      </w:r>
      <w:proofErr w:type="spellEnd"/>
      <w:r w:rsidR="00AE1474" w:rsidRPr="001D4704">
        <w:rPr>
          <w:szCs w:val="28"/>
        </w:rPr>
        <w:t>幾乎是定值。</w:t>
      </w:r>
      <w:r w:rsidR="00CE1D1D" w:rsidRPr="001D4704">
        <w:rPr>
          <w:szCs w:val="28"/>
        </w:rPr>
        <w:t>圖</w:t>
      </w:r>
      <w:r w:rsidR="0051732D" w:rsidRPr="001D4704">
        <w:rPr>
          <w:szCs w:val="28"/>
        </w:rPr>
        <w:t>3-5</w:t>
      </w:r>
      <w:r w:rsidR="00CE1D1D" w:rsidRPr="001D4704">
        <w:rPr>
          <w:szCs w:val="28"/>
        </w:rPr>
        <w:t>便是不同實驗</w:t>
      </w:r>
      <w:r w:rsidR="000379E0" w:rsidRPr="001D4704">
        <w:rPr>
          <w:szCs w:val="28"/>
        </w:rPr>
        <w:t>結果</w:t>
      </w:r>
      <w:r w:rsidR="00CE1D1D" w:rsidRPr="001D4704">
        <w:rPr>
          <w:szCs w:val="28"/>
        </w:rPr>
        <w:t>的整理</w:t>
      </w:r>
      <w:r w:rsidR="00CE1D1D" w:rsidRPr="001D4704">
        <w:rPr>
          <w:szCs w:val="28"/>
          <w:vertAlign w:val="superscript"/>
        </w:rPr>
        <w:t>[</w:t>
      </w:r>
      <w:r w:rsidR="00073D6F" w:rsidRPr="001D4704">
        <w:rPr>
          <w:szCs w:val="28"/>
          <w:vertAlign w:val="superscript"/>
        </w:rPr>
        <w:t>8</w:t>
      </w:r>
      <w:r w:rsidR="00CE1D1D" w:rsidRPr="001D4704">
        <w:rPr>
          <w:szCs w:val="28"/>
          <w:vertAlign w:val="superscript"/>
        </w:rPr>
        <w:t>]</w:t>
      </w:r>
      <w:r w:rsidR="000379E0" w:rsidRPr="001D4704">
        <w:rPr>
          <w:szCs w:val="28"/>
        </w:rPr>
        <w:t>，</w:t>
      </w:r>
      <w:r w:rsidR="00CE1D1D" w:rsidRPr="001D4704">
        <w:rPr>
          <w:szCs w:val="28"/>
        </w:rPr>
        <w:t>藍線</w:t>
      </w:r>
      <w:proofErr w:type="gramStart"/>
      <w:r w:rsidR="00CE1D1D" w:rsidRPr="001D4704">
        <w:rPr>
          <w:szCs w:val="28"/>
        </w:rPr>
        <w:t>是能隙</w:t>
      </w:r>
      <w:proofErr w:type="spellStart"/>
      <w:proofErr w:type="gramEnd"/>
      <w:r w:rsidR="00CE1D1D" w:rsidRPr="001D4704">
        <w:rPr>
          <w:szCs w:val="28"/>
        </w:rPr>
        <w:t>E</w:t>
      </w:r>
      <w:r w:rsidR="00CE1D1D" w:rsidRPr="001D4704">
        <w:rPr>
          <w:szCs w:val="28"/>
          <w:vertAlign w:val="subscript"/>
        </w:rPr>
        <w:t>g</w:t>
      </w:r>
      <w:proofErr w:type="spellEnd"/>
      <w:r w:rsidR="00CE1D1D" w:rsidRPr="001D4704">
        <w:rPr>
          <w:szCs w:val="28"/>
        </w:rPr>
        <w:t>/q</w:t>
      </w:r>
      <w:r w:rsidR="00CE1D1D" w:rsidRPr="001D4704">
        <w:rPr>
          <w:szCs w:val="28"/>
        </w:rPr>
        <w:t>，</w:t>
      </w:r>
      <w:proofErr w:type="gramStart"/>
      <w:r w:rsidR="00CE1D1D" w:rsidRPr="001D4704">
        <w:rPr>
          <w:szCs w:val="28"/>
        </w:rPr>
        <w:t>而綠線</w:t>
      </w:r>
      <w:proofErr w:type="gramEnd"/>
      <w:r w:rsidR="00CE1D1D" w:rsidRPr="001D4704">
        <w:rPr>
          <w:szCs w:val="28"/>
        </w:rPr>
        <w:t>是開路電壓</w:t>
      </w:r>
      <w:proofErr w:type="spellStart"/>
      <w:r w:rsidR="00CE1D1D" w:rsidRPr="001D4704">
        <w:rPr>
          <w:szCs w:val="28"/>
        </w:rPr>
        <w:t>V</w:t>
      </w:r>
      <w:r w:rsidR="00CE1D1D" w:rsidRPr="001D4704">
        <w:rPr>
          <w:szCs w:val="28"/>
          <w:vertAlign w:val="subscript"/>
        </w:rPr>
        <w:t>oc</w:t>
      </w:r>
      <w:proofErr w:type="spellEnd"/>
      <w:r w:rsidR="00CE1D1D" w:rsidRPr="001D4704">
        <w:rPr>
          <w:szCs w:val="28"/>
        </w:rPr>
        <w:t>，</w:t>
      </w:r>
      <w:proofErr w:type="gramStart"/>
      <w:r w:rsidR="00CE1D1D" w:rsidRPr="001D4704">
        <w:rPr>
          <w:szCs w:val="28"/>
        </w:rPr>
        <w:t>兩者差值</w:t>
      </w:r>
      <w:proofErr w:type="spellStart"/>
      <w:proofErr w:type="gramEnd"/>
      <w:r w:rsidR="00AE1474" w:rsidRPr="001D4704">
        <w:rPr>
          <w:szCs w:val="28"/>
        </w:rPr>
        <w:t>W</w:t>
      </w:r>
      <w:r w:rsidR="00AE1474" w:rsidRPr="001D4704">
        <w:rPr>
          <w:szCs w:val="28"/>
          <w:vertAlign w:val="subscript"/>
        </w:rPr>
        <w:t>oc</w:t>
      </w:r>
      <w:proofErr w:type="spellEnd"/>
      <w:r w:rsidR="00CE1D1D" w:rsidRPr="001D4704">
        <w:rPr>
          <w:szCs w:val="28"/>
        </w:rPr>
        <w:t>為紅色線，其值</w:t>
      </w:r>
      <w:r w:rsidR="00AE1474" w:rsidRPr="001D4704">
        <w:rPr>
          <w:szCs w:val="28"/>
        </w:rPr>
        <w:t>大約</w:t>
      </w:r>
      <w:r w:rsidR="00CE1D1D" w:rsidRPr="001D4704">
        <w:rPr>
          <w:szCs w:val="28"/>
        </w:rPr>
        <w:t>落在</w:t>
      </w:r>
      <w:r w:rsidR="000379E0" w:rsidRPr="001D4704">
        <w:rPr>
          <w:szCs w:val="28"/>
        </w:rPr>
        <w:t>0.4 ~ 0.</w:t>
      </w:r>
      <w:r w:rsidR="00AE1474" w:rsidRPr="001D4704">
        <w:rPr>
          <w:szCs w:val="28"/>
        </w:rPr>
        <w:t>5</w:t>
      </w:r>
      <w:r w:rsidR="000379E0" w:rsidRPr="001D4704">
        <w:rPr>
          <w:szCs w:val="28"/>
        </w:rPr>
        <w:t xml:space="preserve"> V</w:t>
      </w:r>
      <w:r w:rsidR="000379E0" w:rsidRPr="001D4704">
        <w:rPr>
          <w:szCs w:val="28"/>
        </w:rPr>
        <w:t>。</w:t>
      </w:r>
    </w:p>
    <w:p w14:paraId="274A6582" w14:textId="77777777" w:rsidR="00FD6352" w:rsidRPr="001D4704" w:rsidRDefault="00FD6352" w:rsidP="00FD6352">
      <w:pPr>
        <w:pStyle w:val="11"/>
        <w:ind w:leftChars="118" w:left="283"/>
        <w:jc w:val="center"/>
        <w:rPr>
          <w:noProof/>
          <w:szCs w:val="28"/>
        </w:rPr>
      </w:pPr>
    </w:p>
    <w:p w14:paraId="6C250131" w14:textId="2ED19A90" w:rsidR="00FD6352" w:rsidRPr="001D4704" w:rsidRDefault="0041512B" w:rsidP="001236DA">
      <w:pPr>
        <w:pStyle w:val="11"/>
        <w:ind w:leftChars="118" w:left="283"/>
        <w:jc w:val="left"/>
        <w:rPr>
          <w:szCs w:val="28"/>
        </w:rPr>
      </w:pPr>
      <w:r w:rsidRPr="001D4704">
        <w:rPr>
          <w:rFonts w:hint="eastAsia"/>
          <w:szCs w:val="28"/>
        </w:rPr>
        <w:t xml:space="preserve">  </w:t>
      </w:r>
      <w:r w:rsidR="00AE1474" w:rsidRPr="001D4704">
        <w:rPr>
          <w:noProof/>
          <w:szCs w:val="28"/>
        </w:rPr>
        <w:drawing>
          <wp:inline distT="0" distB="0" distL="0" distR="0" wp14:anchorId="59BE7B9F" wp14:editId="692B3535">
            <wp:extent cx="4337050" cy="2937584"/>
            <wp:effectExtent l="0" t="0" r="635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00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8666" cy="297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BB441" w14:textId="483EC188" w:rsidR="00FD6352" w:rsidRPr="001D4704" w:rsidRDefault="00FD6352" w:rsidP="00FD6352">
      <w:pPr>
        <w:pStyle w:val="af6"/>
        <w:tabs>
          <w:tab w:val="left" w:pos="851"/>
        </w:tabs>
        <w:spacing w:after="240" w:line="240" w:lineRule="auto"/>
        <w:ind w:left="765" w:hanging="765"/>
      </w:pPr>
      <w:bookmarkStart w:id="10" w:name="_Toc213424713"/>
      <w:r w:rsidRPr="001D4704">
        <w:rPr>
          <w:szCs w:val="28"/>
        </w:rPr>
        <w:t>圖</w:t>
      </w:r>
      <w:r w:rsidRPr="001D4704">
        <w:rPr>
          <w:szCs w:val="28"/>
        </w:rPr>
        <w:t>3-</w:t>
      </w:r>
      <w:r w:rsidR="00B4326C" w:rsidRPr="001D4704">
        <w:rPr>
          <w:szCs w:val="28"/>
        </w:rPr>
        <w:t>5</w:t>
      </w:r>
      <w:r w:rsidR="0045360E" w:rsidRPr="001D4704">
        <w:rPr>
          <w:szCs w:val="28"/>
        </w:rPr>
        <w:t xml:space="preserve"> </w:t>
      </w:r>
      <w:proofErr w:type="gramStart"/>
      <w:r w:rsidRPr="001D4704">
        <w:rPr>
          <w:szCs w:val="28"/>
        </w:rPr>
        <w:t>能隙與</w:t>
      </w:r>
      <w:proofErr w:type="gramEnd"/>
      <w:r w:rsidRPr="001D4704">
        <w:rPr>
          <w:szCs w:val="28"/>
        </w:rPr>
        <w:t>開路電壓</w:t>
      </w:r>
      <w:r w:rsidR="00AE1474" w:rsidRPr="001D4704">
        <w:rPr>
          <w:szCs w:val="28"/>
          <w:vertAlign w:val="superscript"/>
        </w:rPr>
        <w:t>[</w:t>
      </w:r>
      <w:r w:rsidR="00073D6F" w:rsidRPr="001D4704">
        <w:rPr>
          <w:szCs w:val="28"/>
          <w:vertAlign w:val="superscript"/>
        </w:rPr>
        <w:t>8</w:t>
      </w:r>
      <w:r w:rsidR="00AE1474" w:rsidRPr="001D4704">
        <w:rPr>
          <w:szCs w:val="28"/>
          <w:vertAlign w:val="superscript"/>
        </w:rPr>
        <w:t>]</w:t>
      </w:r>
      <w:bookmarkEnd w:id="10"/>
    </w:p>
    <w:p w14:paraId="44E91077" w14:textId="77777777" w:rsidR="0041512B" w:rsidRPr="001D4704" w:rsidRDefault="0041512B" w:rsidP="00976965">
      <w:pPr>
        <w:pStyle w:val="11"/>
        <w:ind w:leftChars="118" w:left="283"/>
        <w:rPr>
          <w:szCs w:val="28"/>
        </w:rPr>
      </w:pPr>
    </w:p>
    <w:p w14:paraId="45A194EB" w14:textId="7B5D49E7" w:rsidR="00D27DBC" w:rsidRPr="001D4704" w:rsidRDefault="00347579" w:rsidP="00976965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綜上，</w:t>
      </w:r>
      <w:r w:rsidR="00E82A19" w:rsidRPr="001D4704">
        <w:rPr>
          <w:szCs w:val="28"/>
        </w:rPr>
        <w:t>將上層子電池的材料改為四元化合物</w:t>
      </w:r>
      <w:proofErr w:type="spellStart"/>
      <w:r w:rsidR="00E82A19" w:rsidRPr="001D4704">
        <w:rPr>
          <w:szCs w:val="28"/>
        </w:rPr>
        <w:t>AlGaInP</w:t>
      </w:r>
      <w:proofErr w:type="spellEnd"/>
      <w:r w:rsidR="00E82A19" w:rsidRPr="001D4704">
        <w:rPr>
          <w:szCs w:val="28"/>
        </w:rPr>
        <w:t>是</w:t>
      </w:r>
      <w:r w:rsidR="007B764D" w:rsidRPr="001D4704">
        <w:rPr>
          <w:szCs w:val="28"/>
        </w:rPr>
        <w:t>提升轉換效率</w:t>
      </w:r>
      <w:r w:rsidR="00E82A19" w:rsidRPr="001D4704">
        <w:rPr>
          <w:szCs w:val="28"/>
        </w:rPr>
        <w:t>的方案之一，</w:t>
      </w:r>
      <w:r w:rsidR="007B764D" w:rsidRPr="001D4704">
        <w:rPr>
          <w:szCs w:val="28"/>
        </w:rPr>
        <w:t>圖</w:t>
      </w:r>
      <w:r w:rsidR="0051732D" w:rsidRPr="001D4704">
        <w:rPr>
          <w:szCs w:val="28"/>
        </w:rPr>
        <w:t>3-6</w:t>
      </w:r>
      <w:r w:rsidR="007B764D" w:rsidRPr="001D4704">
        <w:rPr>
          <w:szCs w:val="28"/>
        </w:rPr>
        <w:t>便是上層子電池的</w:t>
      </w:r>
      <w:r w:rsidR="007B764D" w:rsidRPr="001D4704">
        <w:rPr>
          <w:szCs w:val="28"/>
        </w:rPr>
        <w:t>emitter</w:t>
      </w:r>
      <w:r w:rsidR="007B764D" w:rsidRPr="001D4704">
        <w:rPr>
          <w:szCs w:val="28"/>
        </w:rPr>
        <w:t>和</w:t>
      </w:r>
      <w:r w:rsidR="007B764D" w:rsidRPr="001D4704">
        <w:rPr>
          <w:szCs w:val="28"/>
        </w:rPr>
        <w:t>base</w:t>
      </w:r>
      <w:proofErr w:type="gramStart"/>
      <w:r w:rsidR="007B764D" w:rsidRPr="001D4704">
        <w:rPr>
          <w:szCs w:val="28"/>
        </w:rPr>
        <w:t>層均以</w:t>
      </w:r>
      <w:proofErr w:type="spellStart"/>
      <w:proofErr w:type="gramEnd"/>
      <w:r w:rsidR="00AD0E38" w:rsidRPr="001D4704">
        <w:rPr>
          <w:szCs w:val="28"/>
        </w:rPr>
        <w:t>AlGaInP</w:t>
      </w:r>
      <w:proofErr w:type="spellEnd"/>
      <w:r w:rsidR="00693EC8" w:rsidRPr="001D4704">
        <w:rPr>
          <w:szCs w:val="28"/>
        </w:rPr>
        <w:t>取</w:t>
      </w:r>
      <w:r w:rsidR="00693EC8" w:rsidRPr="001D4704">
        <w:rPr>
          <w:szCs w:val="28"/>
        </w:rPr>
        <w:lastRenderedPageBreak/>
        <w:t>代</w:t>
      </w:r>
      <w:r w:rsidR="00E82A19" w:rsidRPr="001D4704">
        <w:rPr>
          <w:szCs w:val="28"/>
        </w:rPr>
        <w:t>的電池結構</w:t>
      </w:r>
      <w:r w:rsidR="007B764D" w:rsidRPr="001D4704">
        <w:rPr>
          <w:szCs w:val="28"/>
        </w:rPr>
        <w:t>。</w:t>
      </w:r>
      <w:r w:rsidR="00385B8B" w:rsidRPr="001D4704">
        <w:rPr>
          <w:szCs w:val="28"/>
        </w:rPr>
        <w:t>本院到上年度為止所設計之電池</w:t>
      </w:r>
      <w:r w:rsidR="00693EC8" w:rsidRPr="001D4704">
        <w:rPr>
          <w:szCs w:val="28"/>
        </w:rPr>
        <w:t>的最高轉換效率約</w:t>
      </w:r>
      <w:r w:rsidR="00693EC8" w:rsidRPr="001D4704">
        <w:rPr>
          <w:szCs w:val="28"/>
        </w:rPr>
        <w:t>30%</w:t>
      </w:r>
      <w:r w:rsidR="00693EC8" w:rsidRPr="001D4704">
        <w:rPr>
          <w:szCs w:val="28"/>
        </w:rPr>
        <w:t>，開路電壓</w:t>
      </w:r>
      <w:proofErr w:type="spellStart"/>
      <w:r w:rsidR="00693EC8" w:rsidRPr="001D4704">
        <w:rPr>
          <w:szCs w:val="28"/>
        </w:rPr>
        <w:t>V</w:t>
      </w:r>
      <w:r w:rsidR="00693EC8" w:rsidRPr="001D4704">
        <w:rPr>
          <w:szCs w:val="28"/>
          <w:vertAlign w:val="subscript"/>
        </w:rPr>
        <w:t>oc</w:t>
      </w:r>
      <w:proofErr w:type="spellEnd"/>
      <w:r w:rsidR="00693EC8" w:rsidRPr="001D4704">
        <w:rPr>
          <w:szCs w:val="28"/>
        </w:rPr>
        <w:t>約</w:t>
      </w:r>
      <w:r w:rsidR="00693EC8" w:rsidRPr="001D4704">
        <w:rPr>
          <w:szCs w:val="28"/>
        </w:rPr>
        <w:t>2.6 V</w:t>
      </w:r>
      <w:r w:rsidR="00E82A19" w:rsidRPr="001D4704">
        <w:rPr>
          <w:szCs w:val="28"/>
        </w:rPr>
        <w:t>，</w:t>
      </w:r>
      <w:r w:rsidR="006C1001" w:rsidRPr="001D4704">
        <w:rPr>
          <w:szCs w:val="28"/>
        </w:rPr>
        <w:t>因此</w:t>
      </w:r>
      <w:r w:rsidR="00693EC8" w:rsidRPr="001D4704">
        <w:rPr>
          <w:szCs w:val="28"/>
        </w:rPr>
        <w:t>若短路電流</w:t>
      </w:r>
      <w:proofErr w:type="spellStart"/>
      <w:r w:rsidR="00693EC8" w:rsidRPr="001D4704">
        <w:rPr>
          <w:szCs w:val="28"/>
        </w:rPr>
        <w:t>I</w:t>
      </w:r>
      <w:r w:rsidR="00693EC8" w:rsidRPr="001D4704">
        <w:rPr>
          <w:szCs w:val="28"/>
          <w:vertAlign w:val="subscript"/>
        </w:rPr>
        <w:t>sc</w:t>
      </w:r>
      <w:proofErr w:type="spellEnd"/>
      <w:r w:rsidR="00693EC8" w:rsidRPr="001D4704">
        <w:rPr>
          <w:szCs w:val="28"/>
        </w:rPr>
        <w:t>和填充因子</w:t>
      </w:r>
      <w:r w:rsidR="00693EC8" w:rsidRPr="001D4704">
        <w:rPr>
          <w:szCs w:val="28"/>
        </w:rPr>
        <w:t>F.F</w:t>
      </w:r>
      <w:r w:rsidR="006C1001" w:rsidRPr="001D4704">
        <w:rPr>
          <w:szCs w:val="28"/>
        </w:rPr>
        <w:t>可</w:t>
      </w:r>
      <w:r w:rsidR="00693EC8" w:rsidRPr="001D4704">
        <w:rPr>
          <w:szCs w:val="28"/>
        </w:rPr>
        <w:t>維持不變，將</w:t>
      </w:r>
      <w:proofErr w:type="spellStart"/>
      <w:r w:rsidR="00693EC8" w:rsidRPr="001D4704">
        <w:rPr>
          <w:szCs w:val="28"/>
        </w:rPr>
        <w:t>V</w:t>
      </w:r>
      <w:r w:rsidR="00693EC8" w:rsidRPr="001D4704">
        <w:rPr>
          <w:szCs w:val="28"/>
          <w:vertAlign w:val="subscript"/>
        </w:rPr>
        <w:t>oc</w:t>
      </w:r>
      <w:proofErr w:type="spellEnd"/>
      <w:r w:rsidR="00693EC8" w:rsidRPr="001D4704">
        <w:rPr>
          <w:szCs w:val="28"/>
        </w:rPr>
        <w:t>提升至</w:t>
      </w:r>
      <w:r w:rsidR="000C1456" w:rsidRPr="001D4704">
        <w:rPr>
          <w:szCs w:val="28"/>
        </w:rPr>
        <w:t>大於</w:t>
      </w:r>
      <w:r w:rsidR="00693EC8" w:rsidRPr="001D4704">
        <w:rPr>
          <w:szCs w:val="28"/>
        </w:rPr>
        <w:t>2.7 V</w:t>
      </w:r>
      <w:r w:rsidR="00693EC8" w:rsidRPr="001D4704">
        <w:rPr>
          <w:szCs w:val="28"/>
        </w:rPr>
        <w:t>則轉換效率可達</w:t>
      </w:r>
      <w:r w:rsidR="00693EC8" w:rsidRPr="001D4704">
        <w:rPr>
          <w:szCs w:val="28"/>
        </w:rPr>
        <w:t>31%</w:t>
      </w:r>
      <w:r w:rsidR="00693EC8" w:rsidRPr="001D4704">
        <w:rPr>
          <w:szCs w:val="28"/>
        </w:rPr>
        <w:t>。</w:t>
      </w:r>
    </w:p>
    <w:p w14:paraId="230A0C33" w14:textId="77777777" w:rsidR="007B764D" w:rsidRPr="001D4704" w:rsidRDefault="007B764D" w:rsidP="007B764D">
      <w:pPr>
        <w:pStyle w:val="11"/>
        <w:ind w:leftChars="118" w:left="283"/>
        <w:jc w:val="center"/>
        <w:rPr>
          <w:noProof/>
          <w:szCs w:val="28"/>
        </w:rPr>
      </w:pPr>
    </w:p>
    <w:p w14:paraId="5382D738" w14:textId="211829AC" w:rsidR="007B764D" w:rsidRPr="001D4704" w:rsidRDefault="001236DA" w:rsidP="001236DA">
      <w:pPr>
        <w:pStyle w:val="11"/>
        <w:jc w:val="left"/>
        <w:rPr>
          <w:szCs w:val="28"/>
        </w:rPr>
      </w:pPr>
      <w:r w:rsidRPr="001D4704">
        <w:rPr>
          <w:noProof/>
          <w:szCs w:val="28"/>
        </w:rPr>
        <w:drawing>
          <wp:inline distT="0" distB="0" distL="0" distR="0" wp14:anchorId="37037FEE" wp14:editId="650811FE">
            <wp:extent cx="5280025" cy="4412730"/>
            <wp:effectExtent l="0" t="0" r="0" b="6985"/>
            <wp:docPr id="26" name="圖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008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2661" cy="4448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75F40" w14:textId="0CB498CB" w:rsidR="007B764D" w:rsidRPr="001D4704" w:rsidRDefault="007B764D" w:rsidP="007B764D">
      <w:pPr>
        <w:pStyle w:val="af6"/>
        <w:tabs>
          <w:tab w:val="left" w:pos="851"/>
        </w:tabs>
        <w:spacing w:after="240" w:line="240" w:lineRule="auto"/>
        <w:ind w:left="765" w:hanging="765"/>
      </w:pPr>
      <w:bookmarkStart w:id="11" w:name="_Toc213424714"/>
      <w:r w:rsidRPr="001D4704">
        <w:rPr>
          <w:szCs w:val="28"/>
        </w:rPr>
        <w:t>圖</w:t>
      </w:r>
      <w:r w:rsidR="00B4326C" w:rsidRPr="001D4704">
        <w:rPr>
          <w:szCs w:val="28"/>
        </w:rPr>
        <w:t>3-6</w:t>
      </w:r>
      <w:r w:rsidRPr="001D4704">
        <w:tab/>
      </w:r>
      <w:r w:rsidR="00693EC8" w:rsidRPr="001D4704">
        <w:t>四元化合物</w:t>
      </w:r>
      <w:proofErr w:type="spellStart"/>
      <w:r w:rsidR="00AD0E38" w:rsidRPr="001D4704">
        <w:t>AlGaInP</w:t>
      </w:r>
      <w:proofErr w:type="spellEnd"/>
      <w:r w:rsidR="00693EC8" w:rsidRPr="001D4704">
        <w:t>電池結構</w:t>
      </w:r>
      <w:bookmarkEnd w:id="11"/>
    </w:p>
    <w:p w14:paraId="2D5E0746" w14:textId="77777777" w:rsidR="007B764D" w:rsidRPr="001D4704" w:rsidRDefault="007B764D" w:rsidP="007B764D">
      <w:pPr>
        <w:pStyle w:val="11"/>
        <w:ind w:leftChars="118" w:left="283"/>
        <w:rPr>
          <w:szCs w:val="28"/>
        </w:rPr>
      </w:pPr>
    </w:p>
    <w:p w14:paraId="5D09AB9A" w14:textId="5277AC88" w:rsidR="00A36A64" w:rsidRPr="001D4704" w:rsidRDefault="00256870" w:rsidP="00A36A64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另一個提升轉換效率的方案是仍使用三元化合物</w:t>
      </w:r>
      <w:proofErr w:type="spellStart"/>
      <w:r w:rsidRPr="001D4704">
        <w:rPr>
          <w:szCs w:val="28"/>
        </w:rPr>
        <w:t>GaInP</w:t>
      </w:r>
      <w:proofErr w:type="spellEnd"/>
      <w:r w:rsidRPr="001D4704">
        <w:rPr>
          <w:szCs w:val="28"/>
        </w:rPr>
        <w:t>，由於</w:t>
      </w:r>
      <w:r w:rsidR="00204EB2" w:rsidRPr="001D4704">
        <w:rPr>
          <w:szCs w:val="28"/>
        </w:rPr>
        <w:t>本院所設計之此結構</w:t>
      </w:r>
      <w:r w:rsidR="00F754F9" w:rsidRPr="001D4704">
        <w:rPr>
          <w:szCs w:val="28"/>
        </w:rPr>
        <w:t>電池最高轉換效率已</w:t>
      </w:r>
      <w:r w:rsidRPr="001D4704">
        <w:rPr>
          <w:szCs w:val="28"/>
        </w:rPr>
        <w:t>達</w:t>
      </w:r>
      <w:r w:rsidRPr="001D4704">
        <w:rPr>
          <w:szCs w:val="28"/>
        </w:rPr>
        <w:t>30%</w:t>
      </w:r>
      <w:r w:rsidRPr="001D4704">
        <w:rPr>
          <w:szCs w:val="28"/>
        </w:rPr>
        <w:t>，在微調</w:t>
      </w:r>
      <w:proofErr w:type="gramStart"/>
      <w:r w:rsidRPr="001D4704">
        <w:rPr>
          <w:szCs w:val="28"/>
        </w:rPr>
        <w:t>磊</w:t>
      </w:r>
      <w:proofErr w:type="gramEnd"/>
      <w:r w:rsidRPr="001D4704">
        <w:rPr>
          <w:szCs w:val="28"/>
        </w:rPr>
        <w:t>晶溫度、氣體流量、</w:t>
      </w:r>
      <w:r w:rsidRPr="001D4704">
        <w:rPr>
          <w:szCs w:val="28"/>
        </w:rPr>
        <w:t>V/III</w:t>
      </w:r>
      <w:r w:rsidRPr="001D4704">
        <w:rPr>
          <w:szCs w:val="28"/>
        </w:rPr>
        <w:t>比等參數後，預估可使</w:t>
      </w:r>
      <w:proofErr w:type="spellStart"/>
      <w:r w:rsidRPr="001D4704">
        <w:rPr>
          <w:szCs w:val="28"/>
        </w:rPr>
        <w:t>I</w:t>
      </w:r>
      <w:r w:rsidRPr="001D4704">
        <w:rPr>
          <w:szCs w:val="28"/>
          <w:vertAlign w:val="subscript"/>
        </w:rPr>
        <w:t>sc</w:t>
      </w:r>
      <w:proofErr w:type="spellEnd"/>
      <w:r w:rsidRPr="001D4704">
        <w:rPr>
          <w:szCs w:val="28"/>
        </w:rPr>
        <w:t>、</w:t>
      </w:r>
      <w:r w:rsidRPr="001D4704">
        <w:rPr>
          <w:szCs w:val="28"/>
        </w:rPr>
        <w:t>F.F.</w:t>
      </w:r>
      <w:r w:rsidR="00F754F9" w:rsidRPr="001D4704">
        <w:rPr>
          <w:szCs w:val="28"/>
        </w:rPr>
        <w:t>再</w:t>
      </w:r>
      <w:r w:rsidRPr="001D4704">
        <w:rPr>
          <w:szCs w:val="28"/>
        </w:rPr>
        <w:t>增加，亦有機會達到轉換效率</w:t>
      </w:r>
      <w:r w:rsidRPr="001D4704">
        <w:rPr>
          <w:szCs w:val="28"/>
        </w:rPr>
        <w:t>31%</w:t>
      </w:r>
      <w:r w:rsidRPr="001D4704">
        <w:rPr>
          <w:szCs w:val="28"/>
        </w:rPr>
        <w:t>之目標。</w:t>
      </w:r>
      <w:r w:rsidR="007E2CEF" w:rsidRPr="001D4704">
        <w:rPr>
          <w:szCs w:val="28"/>
        </w:rPr>
        <w:t>圖</w:t>
      </w:r>
      <w:r w:rsidR="00996DEB" w:rsidRPr="001D4704">
        <w:rPr>
          <w:szCs w:val="28"/>
        </w:rPr>
        <w:t>3-7</w:t>
      </w:r>
      <w:r w:rsidR="007E2CEF" w:rsidRPr="001D4704">
        <w:rPr>
          <w:szCs w:val="28"/>
        </w:rPr>
        <w:t>是文獻中研究</w:t>
      </w:r>
      <w:proofErr w:type="spellStart"/>
      <w:r w:rsidR="007E2CEF" w:rsidRPr="001D4704">
        <w:rPr>
          <w:szCs w:val="28"/>
        </w:rPr>
        <w:t>GaInP</w:t>
      </w:r>
      <w:proofErr w:type="spellEnd"/>
      <w:r w:rsidR="007E2CEF" w:rsidRPr="001D4704">
        <w:rPr>
          <w:szCs w:val="28"/>
        </w:rPr>
        <w:t>在不同的</w:t>
      </w:r>
      <w:proofErr w:type="gramStart"/>
      <w:r w:rsidR="007E2CEF" w:rsidRPr="001D4704">
        <w:rPr>
          <w:szCs w:val="28"/>
        </w:rPr>
        <w:t>磊</w:t>
      </w:r>
      <w:proofErr w:type="gramEnd"/>
      <w:r w:rsidR="007E2CEF" w:rsidRPr="001D4704">
        <w:rPr>
          <w:szCs w:val="28"/>
        </w:rPr>
        <w:t>晶溫度、</w:t>
      </w:r>
      <w:r w:rsidR="007E2CEF" w:rsidRPr="001D4704">
        <w:rPr>
          <w:szCs w:val="28"/>
        </w:rPr>
        <w:t>V/III</w:t>
      </w:r>
      <w:r w:rsidR="007E2CEF" w:rsidRPr="001D4704">
        <w:rPr>
          <w:szCs w:val="28"/>
        </w:rPr>
        <w:t>比之下的光激螢光光譜</w:t>
      </w:r>
      <w:r w:rsidR="007E2CEF" w:rsidRPr="001D4704">
        <w:rPr>
          <w:szCs w:val="28"/>
        </w:rPr>
        <w:t>(photoluminescence</w:t>
      </w:r>
      <w:r w:rsidR="007E2CEF" w:rsidRPr="001D4704">
        <w:rPr>
          <w:szCs w:val="28"/>
        </w:rPr>
        <w:t>，</w:t>
      </w:r>
      <w:r w:rsidR="007E2CEF" w:rsidRPr="001D4704">
        <w:rPr>
          <w:szCs w:val="28"/>
        </w:rPr>
        <w:t>PL)</w:t>
      </w:r>
      <w:r w:rsidR="00F754F9" w:rsidRPr="001D4704">
        <w:rPr>
          <w:szCs w:val="28"/>
        </w:rPr>
        <w:t>之</w:t>
      </w:r>
      <w:r w:rsidR="007E2CEF" w:rsidRPr="001D4704">
        <w:rPr>
          <w:szCs w:val="28"/>
        </w:rPr>
        <w:t>峰值能量和穿透式電子顯微鏡</w:t>
      </w:r>
      <w:r w:rsidR="007E2CEF" w:rsidRPr="001D4704">
        <w:rPr>
          <w:szCs w:val="28"/>
        </w:rPr>
        <w:lastRenderedPageBreak/>
        <w:t>(transmission electron microscope</w:t>
      </w:r>
      <w:r w:rsidR="007E2CEF" w:rsidRPr="001D4704">
        <w:rPr>
          <w:szCs w:val="28"/>
        </w:rPr>
        <w:t>，</w:t>
      </w:r>
      <w:r w:rsidR="007E2CEF" w:rsidRPr="001D4704">
        <w:rPr>
          <w:szCs w:val="28"/>
        </w:rPr>
        <w:t>TEM)</w:t>
      </w:r>
      <w:r w:rsidR="007E2CEF" w:rsidRPr="001D4704">
        <w:rPr>
          <w:szCs w:val="28"/>
        </w:rPr>
        <w:t>的</w:t>
      </w:r>
      <w:proofErr w:type="gramStart"/>
      <w:r w:rsidR="007E2CEF" w:rsidRPr="001D4704">
        <w:rPr>
          <w:szCs w:val="28"/>
        </w:rPr>
        <w:t>繞射圖</w:t>
      </w:r>
      <w:proofErr w:type="gramEnd"/>
      <w:r w:rsidR="00A36A64" w:rsidRPr="001D4704">
        <w:rPr>
          <w:szCs w:val="28"/>
          <w:vertAlign w:val="superscript"/>
        </w:rPr>
        <w:t>[</w:t>
      </w:r>
      <w:r w:rsidR="00996DEB" w:rsidRPr="001D4704">
        <w:rPr>
          <w:szCs w:val="28"/>
          <w:vertAlign w:val="superscript"/>
        </w:rPr>
        <w:t>9</w:t>
      </w:r>
      <w:r w:rsidR="00A36A64" w:rsidRPr="001D4704">
        <w:rPr>
          <w:szCs w:val="28"/>
          <w:vertAlign w:val="superscript"/>
        </w:rPr>
        <w:t>]</w:t>
      </w:r>
      <w:r w:rsidR="007E2CEF" w:rsidRPr="001D4704">
        <w:rPr>
          <w:szCs w:val="28"/>
        </w:rPr>
        <w:t>。</w:t>
      </w:r>
      <w:r w:rsidR="00FE7E1E" w:rsidRPr="001D4704">
        <w:rPr>
          <w:szCs w:val="28"/>
        </w:rPr>
        <w:t>TEM</w:t>
      </w:r>
      <w:r w:rsidR="00FE7E1E" w:rsidRPr="001D4704">
        <w:rPr>
          <w:szCs w:val="28"/>
        </w:rPr>
        <w:t>的圖</w:t>
      </w:r>
      <w:r w:rsidR="00FE7E1E" w:rsidRPr="001D4704">
        <w:rPr>
          <w:szCs w:val="28"/>
        </w:rPr>
        <w:t>(a)</w:t>
      </w:r>
      <w:r w:rsidR="00FE7E1E" w:rsidRPr="001D4704">
        <w:rPr>
          <w:szCs w:val="28"/>
        </w:rPr>
        <w:t>、</w:t>
      </w:r>
      <w:r w:rsidR="00FE7E1E" w:rsidRPr="001D4704">
        <w:rPr>
          <w:szCs w:val="28"/>
        </w:rPr>
        <w:t>(b)</w:t>
      </w:r>
      <w:r w:rsidR="00FE7E1E" w:rsidRPr="001D4704">
        <w:rPr>
          <w:szCs w:val="28"/>
        </w:rPr>
        <w:t>、</w:t>
      </w:r>
      <w:r w:rsidR="00FE7E1E" w:rsidRPr="001D4704">
        <w:rPr>
          <w:szCs w:val="28"/>
        </w:rPr>
        <w:t>(c)</w:t>
      </w:r>
      <w:r w:rsidR="00FE7E1E" w:rsidRPr="001D4704">
        <w:rPr>
          <w:szCs w:val="28"/>
        </w:rPr>
        <w:t>、</w:t>
      </w:r>
      <w:r w:rsidR="00FE7E1E" w:rsidRPr="001D4704">
        <w:rPr>
          <w:szCs w:val="28"/>
        </w:rPr>
        <w:t>(d)</w:t>
      </w:r>
      <w:r w:rsidR="00FE7E1E" w:rsidRPr="001D4704">
        <w:rPr>
          <w:szCs w:val="28"/>
        </w:rPr>
        <w:t>、</w:t>
      </w:r>
      <w:r w:rsidR="00FE7E1E" w:rsidRPr="001D4704">
        <w:rPr>
          <w:szCs w:val="28"/>
        </w:rPr>
        <w:t>(e)</w:t>
      </w:r>
      <w:r w:rsidR="00FE7E1E" w:rsidRPr="001D4704">
        <w:rPr>
          <w:szCs w:val="28"/>
        </w:rPr>
        <w:t>分別對應左圖中標示的</w:t>
      </w:r>
      <w:r w:rsidR="00FE7E1E" w:rsidRPr="001D4704">
        <w:rPr>
          <w:szCs w:val="28"/>
        </w:rPr>
        <w:t>a</w:t>
      </w:r>
      <w:r w:rsidR="00FE7E1E" w:rsidRPr="001D4704">
        <w:rPr>
          <w:szCs w:val="28"/>
        </w:rPr>
        <w:t>、</w:t>
      </w:r>
      <w:r w:rsidR="00FE7E1E" w:rsidRPr="001D4704">
        <w:rPr>
          <w:szCs w:val="28"/>
        </w:rPr>
        <w:t>b</w:t>
      </w:r>
      <w:r w:rsidR="00FE7E1E" w:rsidRPr="001D4704">
        <w:rPr>
          <w:szCs w:val="28"/>
        </w:rPr>
        <w:t>、</w:t>
      </w:r>
      <w:r w:rsidR="00FE7E1E" w:rsidRPr="001D4704">
        <w:rPr>
          <w:szCs w:val="28"/>
        </w:rPr>
        <w:t>c</w:t>
      </w:r>
      <w:r w:rsidR="00FE7E1E" w:rsidRPr="001D4704">
        <w:rPr>
          <w:szCs w:val="28"/>
        </w:rPr>
        <w:t>、</w:t>
      </w:r>
      <w:r w:rsidR="00FE7E1E" w:rsidRPr="001D4704">
        <w:rPr>
          <w:szCs w:val="28"/>
        </w:rPr>
        <w:t>d</w:t>
      </w:r>
      <w:r w:rsidR="00FE7E1E" w:rsidRPr="001D4704">
        <w:rPr>
          <w:szCs w:val="28"/>
        </w:rPr>
        <w:t>、</w:t>
      </w:r>
      <w:r w:rsidR="00FE7E1E" w:rsidRPr="001D4704">
        <w:rPr>
          <w:szCs w:val="28"/>
        </w:rPr>
        <w:t>e</w:t>
      </w:r>
      <w:r w:rsidR="00FE7E1E" w:rsidRPr="001D4704">
        <w:rPr>
          <w:szCs w:val="28"/>
        </w:rPr>
        <w:t>，</w:t>
      </w:r>
      <w:r w:rsidR="00F91A2F" w:rsidRPr="001D4704">
        <w:rPr>
          <w:szCs w:val="28"/>
        </w:rPr>
        <w:t>左圖橫軸為</w:t>
      </w:r>
      <w:proofErr w:type="gramStart"/>
      <w:r w:rsidR="00F91A2F" w:rsidRPr="001D4704">
        <w:rPr>
          <w:szCs w:val="28"/>
        </w:rPr>
        <w:t>磊</w:t>
      </w:r>
      <w:proofErr w:type="gramEnd"/>
      <w:r w:rsidR="00F91A2F" w:rsidRPr="001D4704">
        <w:rPr>
          <w:szCs w:val="28"/>
        </w:rPr>
        <w:t>晶溫度，</w:t>
      </w:r>
      <w:r w:rsidR="00FE7E1E" w:rsidRPr="001D4704">
        <w:rPr>
          <w:szCs w:val="28"/>
        </w:rPr>
        <w:t>因此</w:t>
      </w:r>
      <w:r w:rsidR="00FE7E1E" w:rsidRPr="001D4704">
        <w:rPr>
          <w:szCs w:val="28"/>
        </w:rPr>
        <w:t>(a)</w:t>
      </w:r>
      <w:r w:rsidR="00F91A2F" w:rsidRPr="001D4704">
        <w:rPr>
          <w:szCs w:val="28"/>
        </w:rPr>
        <w:t>代表</w:t>
      </w:r>
      <w:r w:rsidR="00FE7E1E" w:rsidRPr="001D4704">
        <w:rPr>
          <w:szCs w:val="28"/>
        </w:rPr>
        <w:t>的是溫度</w:t>
      </w:r>
      <w:r w:rsidR="00FE7E1E" w:rsidRPr="001D4704">
        <w:rPr>
          <w:szCs w:val="28"/>
        </w:rPr>
        <w:t>550℃</w:t>
      </w:r>
      <w:r w:rsidR="00FE7E1E" w:rsidRPr="001D4704">
        <w:rPr>
          <w:szCs w:val="28"/>
        </w:rPr>
        <w:t>、</w:t>
      </w:r>
      <w:r w:rsidR="00FE7E1E" w:rsidRPr="001D4704">
        <w:rPr>
          <w:szCs w:val="28"/>
        </w:rPr>
        <w:t>V/III</w:t>
      </w:r>
      <w:r w:rsidR="00FE7E1E" w:rsidRPr="001D4704">
        <w:rPr>
          <w:szCs w:val="28"/>
        </w:rPr>
        <w:t>比</w:t>
      </w:r>
      <w:r w:rsidR="00FE7E1E" w:rsidRPr="001D4704">
        <w:rPr>
          <w:szCs w:val="28"/>
        </w:rPr>
        <w:t>410~440</w:t>
      </w:r>
      <w:r w:rsidR="00FE7E1E" w:rsidRPr="001D4704">
        <w:rPr>
          <w:szCs w:val="28"/>
        </w:rPr>
        <w:t>的樣品。</w:t>
      </w:r>
      <w:r w:rsidR="007E2CEF" w:rsidRPr="001D4704">
        <w:rPr>
          <w:szCs w:val="28"/>
        </w:rPr>
        <w:t>從</w:t>
      </w:r>
      <w:r w:rsidR="007E2CEF" w:rsidRPr="001D4704">
        <w:rPr>
          <w:szCs w:val="28"/>
        </w:rPr>
        <w:t>PL</w:t>
      </w:r>
      <w:r w:rsidR="007E2CEF" w:rsidRPr="001D4704">
        <w:rPr>
          <w:szCs w:val="28"/>
        </w:rPr>
        <w:t>峰值來看，在</w:t>
      </w:r>
      <w:r w:rsidR="007E2CEF" w:rsidRPr="001D4704">
        <w:rPr>
          <w:szCs w:val="28"/>
        </w:rPr>
        <w:t>650℃</w:t>
      </w:r>
      <w:r w:rsidR="007E2CEF" w:rsidRPr="001D4704">
        <w:rPr>
          <w:szCs w:val="28"/>
        </w:rPr>
        <w:t>附近峰值能量最低，代表</w:t>
      </w:r>
      <w:proofErr w:type="gramStart"/>
      <w:r w:rsidR="007E2CEF" w:rsidRPr="001D4704">
        <w:rPr>
          <w:szCs w:val="28"/>
        </w:rPr>
        <w:t>能隙較</w:t>
      </w:r>
      <w:proofErr w:type="gramEnd"/>
      <w:r w:rsidR="007E2CEF" w:rsidRPr="001D4704">
        <w:rPr>
          <w:szCs w:val="28"/>
        </w:rPr>
        <w:t>低，而增加或減少溫度都可以使峰值能量增加，意即</w:t>
      </w:r>
      <w:proofErr w:type="gramStart"/>
      <w:r w:rsidR="007E2CEF" w:rsidRPr="001D4704">
        <w:rPr>
          <w:szCs w:val="28"/>
        </w:rPr>
        <w:t>能隙較</w:t>
      </w:r>
      <w:proofErr w:type="gramEnd"/>
      <w:r w:rsidR="007E2CEF" w:rsidRPr="001D4704">
        <w:rPr>
          <w:szCs w:val="28"/>
        </w:rPr>
        <w:t>大</w:t>
      </w:r>
      <w:r w:rsidR="00FE7E1E" w:rsidRPr="001D4704">
        <w:rPr>
          <w:szCs w:val="28"/>
        </w:rPr>
        <w:t>。而在</w:t>
      </w:r>
      <w:r w:rsidR="00FE7E1E" w:rsidRPr="001D4704">
        <w:rPr>
          <w:szCs w:val="28"/>
        </w:rPr>
        <w:t>TEM</w:t>
      </w:r>
      <w:proofErr w:type="gramStart"/>
      <w:r w:rsidR="00FE7E1E" w:rsidRPr="001D4704">
        <w:rPr>
          <w:szCs w:val="28"/>
        </w:rPr>
        <w:t>繞射圖</w:t>
      </w:r>
      <w:r w:rsidR="001B241D" w:rsidRPr="001D4704">
        <w:rPr>
          <w:szCs w:val="28"/>
        </w:rPr>
        <w:t>中</w:t>
      </w:r>
      <w:proofErr w:type="gramEnd"/>
      <w:r w:rsidR="001B241D" w:rsidRPr="001D4704">
        <w:rPr>
          <w:szCs w:val="28"/>
        </w:rPr>
        <w:t>則可以看出結晶的品質，當結晶度高時可以看到較多的</w:t>
      </w:r>
      <w:proofErr w:type="gramStart"/>
      <w:r w:rsidR="001B241D" w:rsidRPr="001D4704">
        <w:rPr>
          <w:szCs w:val="28"/>
        </w:rPr>
        <w:t>晶格繞射面</w:t>
      </w:r>
      <w:proofErr w:type="gramEnd"/>
      <w:r w:rsidR="001B241D" w:rsidRPr="001D4704">
        <w:rPr>
          <w:szCs w:val="28"/>
        </w:rPr>
        <w:t>。例如</w:t>
      </w:r>
      <w:r w:rsidR="00A36A64" w:rsidRPr="001D4704">
        <w:rPr>
          <w:szCs w:val="28"/>
        </w:rPr>
        <w:t>圖</w:t>
      </w:r>
      <w:r w:rsidR="00A36A64" w:rsidRPr="001D4704">
        <w:rPr>
          <w:szCs w:val="28"/>
        </w:rPr>
        <w:t>(a)</w:t>
      </w:r>
      <w:r w:rsidR="00A36A64" w:rsidRPr="001D4704">
        <w:rPr>
          <w:szCs w:val="28"/>
        </w:rPr>
        <w:t>中，</w:t>
      </w:r>
      <w:r w:rsidR="001B241D" w:rsidRPr="001D4704">
        <w:rPr>
          <w:szCs w:val="28"/>
        </w:rPr>
        <w:t>正中間是</w:t>
      </w:r>
      <w:r w:rsidR="001B241D" w:rsidRPr="001D4704">
        <w:rPr>
          <w:szCs w:val="28"/>
        </w:rPr>
        <w:t>(0,0,0)</w:t>
      </w:r>
      <w:r w:rsidR="001B241D" w:rsidRPr="001D4704">
        <w:rPr>
          <w:szCs w:val="28"/>
        </w:rPr>
        <w:t>面的</w:t>
      </w:r>
      <w:proofErr w:type="gramStart"/>
      <w:r w:rsidR="001B241D" w:rsidRPr="001D4704">
        <w:rPr>
          <w:szCs w:val="28"/>
        </w:rPr>
        <w:t>繞射點</w:t>
      </w:r>
      <w:proofErr w:type="gramEnd"/>
      <w:r w:rsidR="001B241D" w:rsidRPr="001D4704">
        <w:rPr>
          <w:szCs w:val="28"/>
        </w:rPr>
        <w:t>，右上是</w:t>
      </w:r>
      <w:r w:rsidR="001B241D" w:rsidRPr="001D4704">
        <w:rPr>
          <w:szCs w:val="28"/>
        </w:rPr>
        <w:t>(-1,1,1)</w:t>
      </w:r>
      <w:r w:rsidR="001B241D" w:rsidRPr="001D4704">
        <w:rPr>
          <w:szCs w:val="28"/>
        </w:rPr>
        <w:t>的</w:t>
      </w:r>
      <w:proofErr w:type="gramStart"/>
      <w:r w:rsidR="001B241D" w:rsidRPr="001D4704">
        <w:rPr>
          <w:szCs w:val="28"/>
        </w:rPr>
        <w:t>繞射點</w:t>
      </w:r>
      <w:proofErr w:type="gramEnd"/>
      <w:r w:rsidR="001B241D" w:rsidRPr="001D4704">
        <w:rPr>
          <w:szCs w:val="28"/>
        </w:rPr>
        <w:t>，而在</w:t>
      </w:r>
      <w:r w:rsidR="00CC50AF" w:rsidRPr="001D4704">
        <w:rPr>
          <w:szCs w:val="28"/>
        </w:rPr>
        <w:t>圖</w:t>
      </w:r>
      <w:r w:rsidR="00CC50AF" w:rsidRPr="001D4704">
        <w:rPr>
          <w:szCs w:val="28"/>
        </w:rPr>
        <w:t>(c)</w:t>
      </w:r>
      <w:r w:rsidR="00CC50AF" w:rsidRPr="001D4704">
        <w:rPr>
          <w:szCs w:val="28"/>
        </w:rPr>
        <w:t>、</w:t>
      </w:r>
      <w:r w:rsidR="00CC50AF" w:rsidRPr="001D4704">
        <w:rPr>
          <w:szCs w:val="28"/>
        </w:rPr>
        <w:t>(d)</w:t>
      </w:r>
      <w:r w:rsidR="00CC50AF" w:rsidRPr="001D4704">
        <w:rPr>
          <w:szCs w:val="28"/>
        </w:rPr>
        <w:t>、</w:t>
      </w:r>
      <w:r w:rsidR="00CC50AF" w:rsidRPr="001D4704">
        <w:rPr>
          <w:szCs w:val="28"/>
        </w:rPr>
        <w:t>(e)</w:t>
      </w:r>
      <w:r w:rsidR="00CC50AF" w:rsidRPr="001D4704">
        <w:rPr>
          <w:szCs w:val="28"/>
        </w:rPr>
        <w:t>中</w:t>
      </w:r>
      <w:r w:rsidR="00A36A64" w:rsidRPr="001D4704">
        <w:rPr>
          <w:szCs w:val="28"/>
        </w:rPr>
        <w:t>還</w:t>
      </w:r>
      <w:r w:rsidR="00CC50AF" w:rsidRPr="001D4704">
        <w:rPr>
          <w:szCs w:val="28"/>
        </w:rPr>
        <w:t>可以看到</w:t>
      </w:r>
      <w:r w:rsidR="00CC50AF" w:rsidRPr="001D4704">
        <w:rPr>
          <w:szCs w:val="28"/>
        </w:rPr>
        <w:t>(0,0,0)</w:t>
      </w:r>
      <w:r w:rsidR="00CC50AF" w:rsidRPr="001D4704">
        <w:rPr>
          <w:szCs w:val="28"/>
        </w:rPr>
        <w:t>和</w:t>
      </w:r>
      <w:r w:rsidR="00CC50AF" w:rsidRPr="001D4704">
        <w:rPr>
          <w:szCs w:val="28"/>
        </w:rPr>
        <w:t>(-1,1,1)</w:t>
      </w:r>
      <w:r w:rsidR="00CC50AF" w:rsidRPr="001D4704">
        <w:rPr>
          <w:szCs w:val="28"/>
        </w:rPr>
        <w:t>之間還有</w:t>
      </w:r>
      <w:r w:rsidR="00CC50AF" w:rsidRPr="001D4704">
        <w:rPr>
          <w:szCs w:val="28"/>
        </w:rPr>
        <w:t xml:space="preserve">(-1/2,1/2,1/2) </w:t>
      </w:r>
      <w:r w:rsidR="00CC50AF" w:rsidRPr="001D4704">
        <w:rPr>
          <w:szCs w:val="28"/>
        </w:rPr>
        <w:t>面的</w:t>
      </w:r>
      <w:proofErr w:type="gramStart"/>
      <w:r w:rsidR="00CC50AF" w:rsidRPr="001D4704">
        <w:rPr>
          <w:szCs w:val="28"/>
        </w:rPr>
        <w:t>繞射點</w:t>
      </w:r>
      <w:proofErr w:type="gramEnd"/>
      <w:r w:rsidR="00CC50AF" w:rsidRPr="001D4704">
        <w:rPr>
          <w:szCs w:val="28"/>
        </w:rPr>
        <w:t>，又以圖</w:t>
      </w:r>
      <w:r w:rsidR="00CC50AF" w:rsidRPr="001D4704">
        <w:rPr>
          <w:szCs w:val="28"/>
        </w:rPr>
        <w:t>(c)</w:t>
      </w:r>
      <w:r w:rsidR="00CC50AF" w:rsidRPr="001D4704">
        <w:rPr>
          <w:szCs w:val="28"/>
        </w:rPr>
        <w:t>的點強度最強，</w:t>
      </w:r>
      <w:proofErr w:type="gramStart"/>
      <w:r w:rsidR="00CC50AF" w:rsidRPr="001D4704">
        <w:rPr>
          <w:szCs w:val="28"/>
        </w:rPr>
        <w:t>且圖</w:t>
      </w:r>
      <w:proofErr w:type="gramEnd"/>
      <w:r w:rsidR="00CC50AF" w:rsidRPr="001D4704">
        <w:rPr>
          <w:szCs w:val="28"/>
        </w:rPr>
        <w:t>(c)</w:t>
      </w:r>
      <w:r w:rsidR="00CC50AF" w:rsidRPr="001D4704">
        <w:rPr>
          <w:szCs w:val="28"/>
        </w:rPr>
        <w:t>還可看到更高米勒指數的</w:t>
      </w:r>
      <w:proofErr w:type="gramStart"/>
      <w:r w:rsidR="00CC50AF" w:rsidRPr="001D4704">
        <w:rPr>
          <w:szCs w:val="28"/>
        </w:rPr>
        <w:t>繞射點</w:t>
      </w:r>
      <w:proofErr w:type="gramEnd"/>
      <w:r w:rsidR="00A36A64" w:rsidRPr="001D4704">
        <w:rPr>
          <w:szCs w:val="28"/>
        </w:rPr>
        <w:t>，由此可知圖</w:t>
      </w:r>
      <w:r w:rsidR="00A36A64" w:rsidRPr="001D4704">
        <w:rPr>
          <w:szCs w:val="28"/>
        </w:rPr>
        <w:t>(c)</w:t>
      </w:r>
      <w:r w:rsidR="00A36A64" w:rsidRPr="001D4704">
        <w:rPr>
          <w:szCs w:val="28"/>
        </w:rPr>
        <w:t>的樣品具有最佳的結晶性。圖</w:t>
      </w:r>
      <w:r w:rsidR="00A36A64" w:rsidRPr="001D4704">
        <w:rPr>
          <w:szCs w:val="28"/>
        </w:rPr>
        <w:t>(c)</w:t>
      </w:r>
      <w:r w:rsidR="00A36A64" w:rsidRPr="001D4704">
        <w:rPr>
          <w:szCs w:val="28"/>
        </w:rPr>
        <w:t>是溫度</w:t>
      </w:r>
      <w:r w:rsidR="00A36A64" w:rsidRPr="001D4704">
        <w:rPr>
          <w:szCs w:val="28"/>
        </w:rPr>
        <w:t>700℃</w:t>
      </w:r>
      <w:r w:rsidR="00A36A64" w:rsidRPr="001D4704">
        <w:rPr>
          <w:szCs w:val="28"/>
        </w:rPr>
        <w:t>、</w:t>
      </w:r>
      <w:r w:rsidR="00A36A64" w:rsidRPr="001D4704">
        <w:rPr>
          <w:szCs w:val="28"/>
        </w:rPr>
        <w:t>V/III</w:t>
      </w:r>
      <w:r w:rsidR="00A36A64" w:rsidRPr="001D4704">
        <w:rPr>
          <w:szCs w:val="28"/>
        </w:rPr>
        <w:t>比</w:t>
      </w:r>
      <w:r w:rsidR="00A36A64" w:rsidRPr="001D4704">
        <w:rPr>
          <w:szCs w:val="28"/>
        </w:rPr>
        <w:t>410~440</w:t>
      </w:r>
      <w:r w:rsidR="00A36A64" w:rsidRPr="001D4704">
        <w:rPr>
          <w:szCs w:val="28"/>
        </w:rPr>
        <w:t>的樣品，因此從溫度的趨勢來看，較高溫度的樣品結晶性較佳，但超過某一溫度</w:t>
      </w:r>
      <w:r w:rsidR="00A36A64" w:rsidRPr="001D4704">
        <w:rPr>
          <w:szCs w:val="28"/>
        </w:rPr>
        <w:t>(</w:t>
      </w:r>
      <w:r w:rsidR="00A36A64" w:rsidRPr="001D4704">
        <w:rPr>
          <w:szCs w:val="28"/>
        </w:rPr>
        <w:t>在此為</w:t>
      </w:r>
      <w:r w:rsidR="00A36A64" w:rsidRPr="001D4704">
        <w:rPr>
          <w:szCs w:val="28"/>
        </w:rPr>
        <w:t>700℃)</w:t>
      </w:r>
      <w:r w:rsidR="00A36A64" w:rsidRPr="001D4704">
        <w:rPr>
          <w:szCs w:val="28"/>
        </w:rPr>
        <w:t>後又會下降。而以</w:t>
      </w:r>
      <w:r w:rsidR="00A36A64" w:rsidRPr="001D4704">
        <w:rPr>
          <w:szCs w:val="28"/>
        </w:rPr>
        <w:t>V/III</w:t>
      </w:r>
      <w:r w:rsidR="00A36A64" w:rsidRPr="001D4704">
        <w:rPr>
          <w:szCs w:val="28"/>
        </w:rPr>
        <w:t>比來看，圖</w:t>
      </w:r>
      <w:r w:rsidR="00A36A64" w:rsidRPr="001D4704">
        <w:rPr>
          <w:szCs w:val="28"/>
        </w:rPr>
        <w:t>(e)</w:t>
      </w:r>
      <w:r w:rsidR="00A36A64" w:rsidRPr="001D4704">
        <w:rPr>
          <w:szCs w:val="28"/>
        </w:rPr>
        <w:t>同樣是</w:t>
      </w:r>
      <w:r w:rsidR="00A36A64" w:rsidRPr="001D4704">
        <w:rPr>
          <w:szCs w:val="28"/>
        </w:rPr>
        <w:t>700℃</w:t>
      </w:r>
      <w:r w:rsidR="00A36A64" w:rsidRPr="001D4704">
        <w:rPr>
          <w:szCs w:val="28"/>
        </w:rPr>
        <w:t>但</w:t>
      </w:r>
      <w:r w:rsidR="00A36A64" w:rsidRPr="001D4704">
        <w:rPr>
          <w:szCs w:val="28"/>
        </w:rPr>
        <w:t xml:space="preserve">(-1/2,1/2,1/2) </w:t>
      </w:r>
      <w:r w:rsidR="00A36A64" w:rsidRPr="001D4704">
        <w:rPr>
          <w:szCs w:val="28"/>
        </w:rPr>
        <w:t>面的</w:t>
      </w:r>
      <w:proofErr w:type="gramStart"/>
      <w:r w:rsidR="00A36A64" w:rsidRPr="001D4704">
        <w:rPr>
          <w:szCs w:val="28"/>
        </w:rPr>
        <w:t>繞射點較</w:t>
      </w:r>
      <w:proofErr w:type="gramEnd"/>
      <w:r w:rsidR="00A36A64" w:rsidRPr="001D4704">
        <w:rPr>
          <w:szCs w:val="28"/>
        </w:rPr>
        <w:t>弱，顯示</w:t>
      </w:r>
      <w:r w:rsidR="00A36A64" w:rsidRPr="001D4704">
        <w:rPr>
          <w:szCs w:val="28"/>
        </w:rPr>
        <w:t>V/III</w:t>
      </w:r>
      <w:r w:rsidR="00A36A64" w:rsidRPr="001D4704">
        <w:rPr>
          <w:szCs w:val="28"/>
        </w:rPr>
        <w:t>高則結晶性較佳。</w:t>
      </w:r>
    </w:p>
    <w:p w14:paraId="6830866A" w14:textId="7E213103" w:rsidR="00E82A19" w:rsidRPr="001D4704" w:rsidRDefault="00E82A19" w:rsidP="00976965">
      <w:pPr>
        <w:pStyle w:val="11"/>
        <w:ind w:leftChars="118" w:left="283"/>
        <w:rPr>
          <w:szCs w:val="28"/>
        </w:rPr>
      </w:pPr>
    </w:p>
    <w:p w14:paraId="3D8F49CE" w14:textId="3CDC613B" w:rsidR="007E2CEF" w:rsidRPr="001D4704" w:rsidRDefault="007E2CEF" w:rsidP="007E2CEF">
      <w:pPr>
        <w:pStyle w:val="11"/>
        <w:ind w:leftChars="118" w:left="283"/>
        <w:jc w:val="left"/>
        <w:rPr>
          <w:szCs w:val="28"/>
        </w:rPr>
      </w:pPr>
      <w:r w:rsidRPr="001D4704">
        <w:rPr>
          <w:noProof/>
          <w:szCs w:val="28"/>
        </w:rPr>
        <w:drawing>
          <wp:inline distT="0" distB="0" distL="0" distR="0" wp14:anchorId="6D8AEE6C" wp14:editId="082E35C9">
            <wp:extent cx="4349750" cy="2755817"/>
            <wp:effectExtent l="0" t="0" r="0" b="6985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001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6322" cy="2766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F3E33" w14:textId="49CB2EF2" w:rsidR="007E2CEF" w:rsidRPr="001D4704" w:rsidRDefault="007E2CEF" w:rsidP="007E2CEF">
      <w:pPr>
        <w:pStyle w:val="af6"/>
        <w:tabs>
          <w:tab w:val="left" w:pos="851"/>
        </w:tabs>
        <w:spacing w:after="240" w:line="240" w:lineRule="auto"/>
        <w:ind w:left="765" w:hanging="765"/>
      </w:pPr>
      <w:bookmarkStart w:id="12" w:name="_Toc213424715"/>
      <w:r w:rsidRPr="001D4704">
        <w:rPr>
          <w:szCs w:val="28"/>
        </w:rPr>
        <w:t>圖</w:t>
      </w:r>
      <w:r w:rsidR="00996DEB" w:rsidRPr="001D4704">
        <w:rPr>
          <w:szCs w:val="28"/>
        </w:rPr>
        <w:t>3-7</w:t>
      </w:r>
      <w:r w:rsidRPr="001D4704">
        <w:tab/>
      </w:r>
      <w:r w:rsidRPr="001D4704">
        <w:t>三元化合物</w:t>
      </w:r>
      <w:proofErr w:type="spellStart"/>
      <w:r w:rsidRPr="001D4704">
        <w:rPr>
          <w:szCs w:val="28"/>
        </w:rPr>
        <w:t>GaInP</w:t>
      </w:r>
      <w:proofErr w:type="spellEnd"/>
      <w:r w:rsidRPr="001D4704">
        <w:rPr>
          <w:szCs w:val="28"/>
        </w:rPr>
        <w:t>之</w:t>
      </w:r>
      <w:r w:rsidRPr="001D4704">
        <w:rPr>
          <w:szCs w:val="28"/>
        </w:rPr>
        <w:t>PL</w:t>
      </w:r>
      <w:r w:rsidRPr="001D4704">
        <w:rPr>
          <w:szCs w:val="28"/>
        </w:rPr>
        <w:t>峰值能量和</w:t>
      </w:r>
      <w:r w:rsidRPr="001D4704">
        <w:rPr>
          <w:szCs w:val="28"/>
        </w:rPr>
        <w:t>TEM</w:t>
      </w:r>
      <w:proofErr w:type="gramStart"/>
      <w:r w:rsidRPr="001D4704">
        <w:rPr>
          <w:szCs w:val="28"/>
        </w:rPr>
        <w:t>繞射圖</w:t>
      </w:r>
      <w:proofErr w:type="gramEnd"/>
      <w:r w:rsidR="00996DEB" w:rsidRPr="001D4704">
        <w:rPr>
          <w:szCs w:val="28"/>
          <w:vertAlign w:val="superscript"/>
        </w:rPr>
        <w:t>[9</w:t>
      </w:r>
      <w:r w:rsidR="00A36A64" w:rsidRPr="001D4704">
        <w:rPr>
          <w:szCs w:val="28"/>
          <w:vertAlign w:val="superscript"/>
        </w:rPr>
        <w:t>]</w:t>
      </w:r>
      <w:bookmarkEnd w:id="12"/>
    </w:p>
    <w:p w14:paraId="0123F175" w14:textId="7FA5BB8C" w:rsidR="00E82A19" w:rsidRPr="001D4704" w:rsidRDefault="00A36A64" w:rsidP="00976965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lastRenderedPageBreak/>
        <w:t>從以上的分析</w:t>
      </w:r>
      <w:r w:rsidR="00EE5BF4" w:rsidRPr="001D4704">
        <w:rPr>
          <w:szCs w:val="28"/>
        </w:rPr>
        <w:t>可知適當的調整上層子電池之</w:t>
      </w:r>
      <w:proofErr w:type="spellStart"/>
      <w:r w:rsidR="00EE5BF4" w:rsidRPr="001D4704">
        <w:rPr>
          <w:szCs w:val="28"/>
        </w:rPr>
        <w:t>GaInP</w:t>
      </w:r>
      <w:proofErr w:type="spellEnd"/>
      <w:proofErr w:type="gramStart"/>
      <w:r w:rsidR="00EE5BF4" w:rsidRPr="001D4704">
        <w:rPr>
          <w:szCs w:val="28"/>
        </w:rPr>
        <w:t>磊</w:t>
      </w:r>
      <w:proofErr w:type="gramEnd"/>
      <w:r w:rsidR="00EE5BF4" w:rsidRPr="001D4704">
        <w:rPr>
          <w:szCs w:val="28"/>
        </w:rPr>
        <w:t>晶</w:t>
      </w:r>
      <w:r w:rsidRPr="001D4704">
        <w:rPr>
          <w:szCs w:val="28"/>
        </w:rPr>
        <w:t>溫度和</w:t>
      </w:r>
      <w:r w:rsidRPr="001D4704">
        <w:rPr>
          <w:szCs w:val="28"/>
        </w:rPr>
        <w:t>V/III</w:t>
      </w:r>
      <w:r w:rsidRPr="001D4704">
        <w:rPr>
          <w:szCs w:val="28"/>
        </w:rPr>
        <w:t>比</w:t>
      </w:r>
      <w:r w:rsidR="00EE5BF4" w:rsidRPr="001D4704">
        <w:rPr>
          <w:szCs w:val="28"/>
        </w:rPr>
        <w:t>可以</w:t>
      </w:r>
      <w:proofErr w:type="gramStart"/>
      <w:r w:rsidR="00EE5BF4" w:rsidRPr="001D4704">
        <w:rPr>
          <w:szCs w:val="28"/>
        </w:rPr>
        <w:t>改變晶格品質</w:t>
      </w:r>
      <w:proofErr w:type="gramEnd"/>
      <w:r w:rsidR="00F754F9" w:rsidRPr="001D4704">
        <w:rPr>
          <w:szCs w:val="28"/>
        </w:rPr>
        <w:t>。</w:t>
      </w:r>
      <w:r w:rsidR="00EE5BF4" w:rsidRPr="001D4704">
        <w:rPr>
          <w:szCs w:val="28"/>
        </w:rPr>
        <w:t>類似的研究也發現在較高溫度時，上層子電池之窗層</w:t>
      </w:r>
      <w:r w:rsidR="00EE5BF4" w:rsidRPr="001D4704">
        <w:rPr>
          <w:szCs w:val="28"/>
        </w:rPr>
        <w:t>(window layer)</w:t>
      </w:r>
      <w:r w:rsidR="00F754F9" w:rsidRPr="001D4704">
        <w:rPr>
          <w:szCs w:val="28"/>
        </w:rPr>
        <w:t>材料</w:t>
      </w:r>
      <w:proofErr w:type="spellStart"/>
      <w:r w:rsidR="00EE5BF4" w:rsidRPr="001D4704">
        <w:rPr>
          <w:szCs w:val="28"/>
        </w:rPr>
        <w:t>A</w:t>
      </w:r>
      <w:r w:rsidR="00735C7D" w:rsidRPr="001D4704">
        <w:rPr>
          <w:szCs w:val="28"/>
        </w:rPr>
        <w:t>l</w:t>
      </w:r>
      <w:r w:rsidR="00EE5BF4" w:rsidRPr="001D4704">
        <w:rPr>
          <w:szCs w:val="28"/>
        </w:rPr>
        <w:t>InP</w:t>
      </w:r>
      <w:proofErr w:type="spellEnd"/>
      <w:r w:rsidR="00EE5BF4" w:rsidRPr="001D4704">
        <w:rPr>
          <w:szCs w:val="28"/>
        </w:rPr>
        <w:t>也可以有較好的結晶特性</w:t>
      </w:r>
      <w:r w:rsidR="00752A89" w:rsidRPr="001D4704">
        <w:rPr>
          <w:szCs w:val="28"/>
          <w:vertAlign w:val="superscript"/>
        </w:rPr>
        <w:t>[</w:t>
      </w:r>
      <w:r w:rsidR="00996DEB" w:rsidRPr="001D4704">
        <w:rPr>
          <w:szCs w:val="28"/>
          <w:vertAlign w:val="superscript"/>
        </w:rPr>
        <w:t>10</w:t>
      </w:r>
      <w:r w:rsidR="00752A89" w:rsidRPr="001D4704">
        <w:rPr>
          <w:szCs w:val="28"/>
          <w:vertAlign w:val="superscript"/>
        </w:rPr>
        <w:t>]</w:t>
      </w:r>
      <w:r w:rsidR="00EE5BF4" w:rsidRPr="001D4704">
        <w:rPr>
          <w:szCs w:val="28"/>
        </w:rPr>
        <w:t>。圖</w:t>
      </w:r>
      <w:r w:rsidR="00996DEB" w:rsidRPr="001D4704">
        <w:rPr>
          <w:szCs w:val="28"/>
        </w:rPr>
        <w:t>3-8</w:t>
      </w:r>
      <w:r w:rsidR="00EE5BF4" w:rsidRPr="001D4704">
        <w:rPr>
          <w:szCs w:val="28"/>
        </w:rPr>
        <w:t>是</w:t>
      </w:r>
      <w:r w:rsidR="00EE5BF4" w:rsidRPr="001D4704">
        <w:t>不同</w:t>
      </w:r>
      <w:proofErr w:type="gramStart"/>
      <w:r w:rsidR="00EE5BF4" w:rsidRPr="001D4704">
        <w:t>磊</w:t>
      </w:r>
      <w:proofErr w:type="gramEnd"/>
      <w:r w:rsidR="00EE5BF4" w:rsidRPr="001D4704">
        <w:t>晶溫度</w:t>
      </w:r>
      <w:proofErr w:type="spellStart"/>
      <w:r w:rsidR="00EE5BF4" w:rsidRPr="001D4704">
        <w:rPr>
          <w:szCs w:val="28"/>
        </w:rPr>
        <w:t>AlInP</w:t>
      </w:r>
      <w:proofErr w:type="spellEnd"/>
      <w:r w:rsidR="00EE5BF4" w:rsidRPr="001D4704">
        <w:rPr>
          <w:szCs w:val="28"/>
        </w:rPr>
        <w:t>之</w:t>
      </w:r>
      <w:r w:rsidR="00EE5BF4" w:rsidRPr="001D4704">
        <w:rPr>
          <w:szCs w:val="28"/>
        </w:rPr>
        <w:t>TEM</w:t>
      </w:r>
      <w:r w:rsidR="00EE5BF4" w:rsidRPr="001D4704">
        <w:rPr>
          <w:szCs w:val="28"/>
        </w:rPr>
        <w:t>圖，在不同</w:t>
      </w:r>
      <w:proofErr w:type="gramStart"/>
      <w:r w:rsidR="00EE5BF4" w:rsidRPr="001D4704">
        <w:rPr>
          <w:szCs w:val="28"/>
        </w:rPr>
        <w:t>磊</w:t>
      </w:r>
      <w:proofErr w:type="gramEnd"/>
      <w:r w:rsidR="00EE5BF4" w:rsidRPr="001D4704">
        <w:rPr>
          <w:szCs w:val="28"/>
        </w:rPr>
        <w:t>晶溫度的</w:t>
      </w:r>
      <w:proofErr w:type="spellStart"/>
      <w:r w:rsidR="00EE5BF4" w:rsidRPr="001D4704">
        <w:rPr>
          <w:szCs w:val="28"/>
        </w:rPr>
        <w:t>AlInP</w:t>
      </w:r>
      <w:proofErr w:type="spellEnd"/>
      <w:r w:rsidR="00F754F9" w:rsidRPr="001D4704">
        <w:rPr>
          <w:szCs w:val="28"/>
        </w:rPr>
        <w:t>層之間</w:t>
      </w:r>
      <w:r w:rsidR="00EE5BF4" w:rsidRPr="001D4704">
        <w:rPr>
          <w:szCs w:val="28"/>
        </w:rPr>
        <w:t>插入</w:t>
      </w:r>
      <w:r w:rsidR="00EE5BF4" w:rsidRPr="001D4704">
        <w:rPr>
          <w:szCs w:val="28"/>
        </w:rPr>
        <w:t>GaAs</w:t>
      </w:r>
      <w:r w:rsidR="00EE5BF4" w:rsidRPr="001D4704">
        <w:rPr>
          <w:szCs w:val="28"/>
        </w:rPr>
        <w:t>做分隔。此圖是用</w:t>
      </w:r>
      <w:r w:rsidR="00EE5BF4" w:rsidRPr="001D4704">
        <w:rPr>
          <w:szCs w:val="28"/>
        </w:rPr>
        <w:t>TEM</w:t>
      </w:r>
      <w:r w:rsidR="00EE5BF4" w:rsidRPr="001D4704">
        <w:rPr>
          <w:szCs w:val="28"/>
        </w:rPr>
        <w:t>的</w:t>
      </w:r>
      <w:proofErr w:type="gramStart"/>
      <w:r w:rsidR="00EE5BF4" w:rsidRPr="001D4704">
        <w:rPr>
          <w:szCs w:val="28"/>
        </w:rPr>
        <w:t>雙束亮</w:t>
      </w:r>
      <w:proofErr w:type="gramEnd"/>
      <w:r w:rsidR="00EE5BF4" w:rsidRPr="001D4704">
        <w:rPr>
          <w:szCs w:val="28"/>
        </w:rPr>
        <w:t>場模式</w:t>
      </w:r>
      <w:r w:rsidR="00F754F9" w:rsidRPr="001D4704">
        <w:rPr>
          <w:szCs w:val="28"/>
        </w:rPr>
        <w:t>(two-beam bright-field)</w:t>
      </w:r>
      <w:r w:rsidR="00EE5BF4" w:rsidRPr="001D4704">
        <w:rPr>
          <w:szCs w:val="28"/>
        </w:rPr>
        <w:t>並取</w:t>
      </w:r>
      <w:r w:rsidR="00EE5BF4" w:rsidRPr="001D4704">
        <w:rPr>
          <w:szCs w:val="28"/>
        </w:rPr>
        <w:t>(0,2,2)</w:t>
      </w:r>
      <w:r w:rsidR="00EE5BF4" w:rsidRPr="001D4704">
        <w:rPr>
          <w:szCs w:val="28"/>
        </w:rPr>
        <w:t>繞</w:t>
      </w:r>
      <w:proofErr w:type="gramStart"/>
      <w:r w:rsidR="00EE5BF4" w:rsidRPr="001D4704">
        <w:rPr>
          <w:szCs w:val="28"/>
        </w:rPr>
        <w:t>射束來</w:t>
      </w:r>
      <w:proofErr w:type="gramEnd"/>
      <w:r w:rsidR="00EE5BF4" w:rsidRPr="001D4704">
        <w:rPr>
          <w:szCs w:val="28"/>
        </w:rPr>
        <w:t>成像，</w:t>
      </w:r>
      <w:r w:rsidR="001038EA" w:rsidRPr="001D4704">
        <w:rPr>
          <w:szCs w:val="28"/>
        </w:rPr>
        <w:t>圖</w:t>
      </w:r>
      <w:r w:rsidR="001038EA" w:rsidRPr="001D4704">
        <w:rPr>
          <w:szCs w:val="28"/>
        </w:rPr>
        <w:t>(a)</w:t>
      </w:r>
      <w:r w:rsidR="001038EA" w:rsidRPr="001D4704">
        <w:rPr>
          <w:szCs w:val="28"/>
        </w:rPr>
        <w:t>是</w:t>
      </w:r>
      <w:r w:rsidR="001038EA" w:rsidRPr="001D4704">
        <w:rPr>
          <w:szCs w:val="28"/>
        </w:rPr>
        <w:t>(-1,1,0)</w:t>
      </w:r>
      <w:r w:rsidR="001038EA" w:rsidRPr="001D4704">
        <w:rPr>
          <w:szCs w:val="28"/>
        </w:rPr>
        <w:t>面，圖</w:t>
      </w:r>
      <w:r w:rsidR="001038EA" w:rsidRPr="001D4704">
        <w:rPr>
          <w:szCs w:val="28"/>
        </w:rPr>
        <w:t>(</w:t>
      </w:r>
      <w:r w:rsidR="00724288" w:rsidRPr="001D4704">
        <w:rPr>
          <w:szCs w:val="28"/>
        </w:rPr>
        <w:t>b</w:t>
      </w:r>
      <w:r w:rsidR="001038EA" w:rsidRPr="001D4704">
        <w:rPr>
          <w:szCs w:val="28"/>
        </w:rPr>
        <w:t>)</w:t>
      </w:r>
      <w:r w:rsidR="001038EA" w:rsidRPr="001D4704">
        <w:rPr>
          <w:szCs w:val="28"/>
        </w:rPr>
        <w:t>是</w:t>
      </w:r>
      <w:r w:rsidR="001038EA" w:rsidRPr="001D4704">
        <w:rPr>
          <w:szCs w:val="28"/>
        </w:rPr>
        <w:t>(1,1,0)</w:t>
      </w:r>
      <w:r w:rsidR="001038EA" w:rsidRPr="001D4704">
        <w:rPr>
          <w:szCs w:val="28"/>
        </w:rPr>
        <w:t>面。圖中深淺的</w:t>
      </w:r>
      <w:r w:rsidR="00F754F9" w:rsidRPr="001D4704">
        <w:rPr>
          <w:szCs w:val="28"/>
        </w:rPr>
        <w:t>對比</w:t>
      </w:r>
      <w:r w:rsidR="001038EA" w:rsidRPr="001D4704">
        <w:rPr>
          <w:szCs w:val="28"/>
        </w:rPr>
        <w:t>差異可以反映出</w:t>
      </w:r>
      <w:proofErr w:type="spellStart"/>
      <w:r w:rsidR="001038EA" w:rsidRPr="001D4704">
        <w:rPr>
          <w:szCs w:val="28"/>
        </w:rPr>
        <w:t>AlInP</w:t>
      </w:r>
      <w:proofErr w:type="spellEnd"/>
      <w:r w:rsidR="001038EA" w:rsidRPr="001D4704">
        <w:rPr>
          <w:szCs w:val="28"/>
        </w:rPr>
        <w:t>材料中相分離</w:t>
      </w:r>
      <w:r w:rsidR="001038EA" w:rsidRPr="001D4704">
        <w:rPr>
          <w:szCs w:val="28"/>
        </w:rPr>
        <w:t>(phase separation)</w:t>
      </w:r>
      <w:r w:rsidR="001038EA" w:rsidRPr="001D4704">
        <w:rPr>
          <w:szCs w:val="28"/>
        </w:rPr>
        <w:t>的現象，相分離越嚴重</w:t>
      </w:r>
      <w:r w:rsidR="00F754F9" w:rsidRPr="001D4704">
        <w:rPr>
          <w:szCs w:val="28"/>
        </w:rPr>
        <w:t>會有越明顯的深淺對比，代表品質較差</w:t>
      </w:r>
      <w:r w:rsidR="001038EA" w:rsidRPr="001D4704">
        <w:rPr>
          <w:szCs w:val="28"/>
        </w:rPr>
        <w:t>。從圖中可以發現溫度低時相分離嚴重，並隨著溫度提高相分離現象漸漸消失，表示在高溫下可以獲得較佳的</w:t>
      </w:r>
      <w:proofErr w:type="spellStart"/>
      <w:r w:rsidR="001038EA" w:rsidRPr="001D4704">
        <w:rPr>
          <w:szCs w:val="28"/>
        </w:rPr>
        <w:t>AlInP</w:t>
      </w:r>
      <w:proofErr w:type="spellEnd"/>
      <w:r w:rsidR="001038EA" w:rsidRPr="001D4704">
        <w:rPr>
          <w:szCs w:val="28"/>
        </w:rPr>
        <w:t>結晶特性。</w:t>
      </w:r>
    </w:p>
    <w:p w14:paraId="2C9E2EE5" w14:textId="77777777" w:rsidR="0041512B" w:rsidRPr="001D4704" w:rsidRDefault="0041512B" w:rsidP="00976965">
      <w:pPr>
        <w:pStyle w:val="11"/>
        <w:ind w:leftChars="118" w:left="283"/>
        <w:rPr>
          <w:szCs w:val="28"/>
        </w:rPr>
      </w:pPr>
    </w:p>
    <w:p w14:paraId="217184BE" w14:textId="572096E6" w:rsidR="00EE5BF4" w:rsidRPr="001D4704" w:rsidRDefault="001236DA" w:rsidP="001236DA">
      <w:pPr>
        <w:pStyle w:val="11"/>
        <w:ind w:leftChars="118" w:left="283"/>
        <w:jc w:val="left"/>
        <w:rPr>
          <w:szCs w:val="28"/>
        </w:rPr>
      </w:pPr>
      <w:r w:rsidRPr="001D4704">
        <w:rPr>
          <w:rFonts w:hint="eastAsia"/>
          <w:szCs w:val="28"/>
        </w:rPr>
        <w:t xml:space="preserve">    </w:t>
      </w:r>
      <w:r w:rsidR="0041512B" w:rsidRPr="001D4704">
        <w:rPr>
          <w:rFonts w:hint="eastAsia"/>
          <w:szCs w:val="28"/>
        </w:rPr>
        <w:t xml:space="preserve">  </w:t>
      </w:r>
      <w:r w:rsidR="00EE5BF4" w:rsidRPr="001D4704">
        <w:rPr>
          <w:noProof/>
          <w:szCs w:val="28"/>
        </w:rPr>
        <w:drawing>
          <wp:inline distT="0" distB="0" distL="0" distR="0" wp14:anchorId="506B9E5B" wp14:editId="6B69125C">
            <wp:extent cx="3591560" cy="290363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002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1704" cy="2928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E25BF" w14:textId="10988F6A" w:rsidR="00EE5BF4" w:rsidRPr="001D4704" w:rsidRDefault="00EE5BF4" w:rsidP="00EE5BF4">
      <w:pPr>
        <w:pStyle w:val="af6"/>
        <w:tabs>
          <w:tab w:val="left" w:pos="851"/>
        </w:tabs>
        <w:spacing w:after="240" w:line="240" w:lineRule="auto"/>
        <w:ind w:left="765" w:hanging="765"/>
      </w:pPr>
      <w:bookmarkStart w:id="13" w:name="_Toc213424716"/>
      <w:r w:rsidRPr="001D4704">
        <w:rPr>
          <w:szCs w:val="28"/>
        </w:rPr>
        <w:t>圖</w:t>
      </w:r>
      <w:r w:rsidR="00996DEB" w:rsidRPr="001D4704">
        <w:rPr>
          <w:szCs w:val="28"/>
        </w:rPr>
        <w:t>3-8</w:t>
      </w:r>
      <w:r w:rsidRPr="001D4704">
        <w:t>不同</w:t>
      </w:r>
      <w:proofErr w:type="gramStart"/>
      <w:r w:rsidRPr="001D4704">
        <w:t>磊</w:t>
      </w:r>
      <w:proofErr w:type="gramEnd"/>
      <w:r w:rsidRPr="001D4704">
        <w:t>晶溫度</w:t>
      </w:r>
      <w:proofErr w:type="spellStart"/>
      <w:r w:rsidRPr="001D4704">
        <w:rPr>
          <w:szCs w:val="28"/>
        </w:rPr>
        <w:t>AlInP</w:t>
      </w:r>
      <w:proofErr w:type="spellEnd"/>
      <w:r w:rsidRPr="001D4704">
        <w:rPr>
          <w:szCs w:val="28"/>
        </w:rPr>
        <w:t>之</w:t>
      </w:r>
      <w:r w:rsidRPr="001D4704">
        <w:rPr>
          <w:szCs w:val="28"/>
        </w:rPr>
        <w:t>TEM</w:t>
      </w:r>
      <w:r w:rsidRPr="001D4704">
        <w:rPr>
          <w:szCs w:val="28"/>
        </w:rPr>
        <w:t>圖</w:t>
      </w:r>
      <w:r w:rsidR="00996DEB" w:rsidRPr="001D4704">
        <w:rPr>
          <w:szCs w:val="28"/>
          <w:vertAlign w:val="superscript"/>
        </w:rPr>
        <w:t>[10</w:t>
      </w:r>
      <w:r w:rsidRPr="001D4704">
        <w:rPr>
          <w:szCs w:val="28"/>
          <w:vertAlign w:val="superscript"/>
        </w:rPr>
        <w:t>]</w:t>
      </w:r>
      <w:bookmarkEnd w:id="13"/>
    </w:p>
    <w:p w14:paraId="10DA07B1" w14:textId="757CA133" w:rsidR="007E2CEF" w:rsidRPr="001D4704" w:rsidRDefault="007E2CEF" w:rsidP="00976965">
      <w:pPr>
        <w:pStyle w:val="11"/>
        <w:ind w:leftChars="118" w:left="283"/>
        <w:rPr>
          <w:szCs w:val="28"/>
        </w:rPr>
      </w:pPr>
    </w:p>
    <w:p w14:paraId="5A6E84E7" w14:textId="49A518F6" w:rsidR="00E82A19" w:rsidRPr="001D4704" w:rsidRDefault="00204EB2" w:rsidP="00204EB2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lastRenderedPageBreak/>
        <w:t>因此在本研究中亦使用上層子電池材料為三元化合物</w:t>
      </w:r>
      <w:proofErr w:type="spellStart"/>
      <w:r w:rsidRPr="001D4704">
        <w:rPr>
          <w:szCs w:val="28"/>
        </w:rPr>
        <w:t>GaInP</w:t>
      </w:r>
      <w:proofErr w:type="spellEnd"/>
      <w:r w:rsidRPr="001D4704">
        <w:rPr>
          <w:szCs w:val="28"/>
        </w:rPr>
        <w:t>之結構作為達成轉換效率</w:t>
      </w:r>
      <w:r w:rsidRPr="001D4704">
        <w:rPr>
          <w:szCs w:val="28"/>
        </w:rPr>
        <w:t>31%</w:t>
      </w:r>
      <w:r w:rsidRPr="001D4704">
        <w:rPr>
          <w:szCs w:val="28"/>
        </w:rPr>
        <w:t>之第二方案，藉由調整</w:t>
      </w:r>
      <w:proofErr w:type="spellStart"/>
      <w:r w:rsidRPr="001D4704">
        <w:rPr>
          <w:szCs w:val="28"/>
        </w:rPr>
        <w:t>GaInP</w:t>
      </w:r>
      <w:proofErr w:type="spellEnd"/>
      <w:r w:rsidRPr="001D4704">
        <w:rPr>
          <w:szCs w:val="28"/>
        </w:rPr>
        <w:t>和</w:t>
      </w:r>
      <w:proofErr w:type="spellStart"/>
      <w:r w:rsidRPr="001D4704">
        <w:rPr>
          <w:szCs w:val="28"/>
        </w:rPr>
        <w:t>AlInP</w:t>
      </w:r>
      <w:proofErr w:type="spellEnd"/>
      <w:r w:rsidRPr="001D4704">
        <w:rPr>
          <w:szCs w:val="28"/>
        </w:rPr>
        <w:t>之</w:t>
      </w:r>
      <w:proofErr w:type="gramStart"/>
      <w:r w:rsidRPr="001D4704">
        <w:rPr>
          <w:szCs w:val="28"/>
        </w:rPr>
        <w:t>磊</w:t>
      </w:r>
      <w:proofErr w:type="gramEnd"/>
      <w:r w:rsidRPr="001D4704">
        <w:rPr>
          <w:szCs w:val="28"/>
        </w:rPr>
        <w:t>晶溫度</w:t>
      </w:r>
      <w:r w:rsidR="00C447AF" w:rsidRPr="001D4704">
        <w:rPr>
          <w:szCs w:val="28"/>
        </w:rPr>
        <w:t>、</w:t>
      </w:r>
      <w:r w:rsidR="00C447AF" w:rsidRPr="001D4704">
        <w:rPr>
          <w:szCs w:val="28"/>
        </w:rPr>
        <w:t>V/III</w:t>
      </w:r>
      <w:r w:rsidR="00C447AF" w:rsidRPr="001D4704">
        <w:rPr>
          <w:szCs w:val="28"/>
        </w:rPr>
        <w:t>比</w:t>
      </w:r>
      <w:r w:rsidRPr="001D4704">
        <w:rPr>
          <w:szCs w:val="28"/>
        </w:rPr>
        <w:t>以獲得</w:t>
      </w:r>
      <w:proofErr w:type="gramStart"/>
      <w:r w:rsidRPr="001D4704">
        <w:rPr>
          <w:szCs w:val="28"/>
        </w:rPr>
        <w:t>最佳之</w:t>
      </w:r>
      <w:proofErr w:type="gramEnd"/>
      <w:r w:rsidRPr="001D4704">
        <w:rPr>
          <w:szCs w:val="28"/>
        </w:rPr>
        <w:t>輸出特性。</w:t>
      </w:r>
    </w:p>
    <w:p w14:paraId="5F2D6D24" w14:textId="77777777" w:rsidR="00E82A19" w:rsidRPr="001D4704" w:rsidRDefault="00E82A19" w:rsidP="00976965">
      <w:pPr>
        <w:pStyle w:val="11"/>
        <w:ind w:leftChars="118" w:left="283"/>
        <w:rPr>
          <w:szCs w:val="28"/>
        </w:rPr>
      </w:pPr>
    </w:p>
    <w:p w14:paraId="79256AF3" w14:textId="6EF98DAE" w:rsidR="004B3753" w:rsidRPr="001D4704" w:rsidRDefault="004B3753" w:rsidP="004B3753">
      <w:pPr>
        <w:pStyle w:val="2"/>
        <w:jc w:val="both"/>
      </w:pPr>
      <w:bookmarkStart w:id="14" w:name="_Toc43541298"/>
      <w:bookmarkStart w:id="15" w:name="_Toc216259938"/>
      <w:r w:rsidRPr="001D4704">
        <w:t>3.2</w:t>
      </w:r>
      <w:bookmarkEnd w:id="14"/>
      <w:proofErr w:type="gramStart"/>
      <w:r w:rsidR="00976965" w:rsidRPr="001D4704">
        <w:t>磊</w:t>
      </w:r>
      <w:proofErr w:type="gramEnd"/>
      <w:r w:rsidR="00976965" w:rsidRPr="001D4704">
        <w:t>晶參數調整</w:t>
      </w:r>
      <w:bookmarkEnd w:id="15"/>
    </w:p>
    <w:p w14:paraId="4B542C86" w14:textId="50EBAC0B" w:rsidR="00EC545A" w:rsidRPr="001D4704" w:rsidRDefault="00C074E7" w:rsidP="00BA6EF0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為</w:t>
      </w:r>
      <w:r w:rsidR="008A673A" w:rsidRPr="001D4704">
        <w:rPr>
          <w:szCs w:val="28"/>
        </w:rPr>
        <w:t>了</w:t>
      </w:r>
      <w:r w:rsidRPr="001D4704">
        <w:rPr>
          <w:szCs w:val="28"/>
        </w:rPr>
        <w:t>在上層子電池</w:t>
      </w:r>
      <w:r w:rsidRPr="001D4704">
        <w:rPr>
          <w:szCs w:val="28"/>
        </w:rPr>
        <w:t>(J3)</w:t>
      </w:r>
      <w:r w:rsidRPr="001D4704">
        <w:rPr>
          <w:szCs w:val="28"/>
        </w:rPr>
        <w:t>加入</w:t>
      </w:r>
      <w:r w:rsidRPr="001D4704">
        <w:rPr>
          <w:szCs w:val="28"/>
        </w:rPr>
        <w:t>Al</w:t>
      </w:r>
      <w:r w:rsidRPr="001D4704">
        <w:rPr>
          <w:szCs w:val="28"/>
        </w:rPr>
        <w:t>使之成為四元化合物</w:t>
      </w:r>
      <w:proofErr w:type="spellStart"/>
      <w:r w:rsidRPr="001D4704">
        <w:rPr>
          <w:szCs w:val="28"/>
        </w:rPr>
        <w:t>AlGaInP</w:t>
      </w:r>
      <w:proofErr w:type="spellEnd"/>
      <w:r w:rsidRPr="001D4704">
        <w:rPr>
          <w:szCs w:val="28"/>
        </w:rPr>
        <w:t>，我們先成長單層的材料以確認適當的</w:t>
      </w:r>
      <w:proofErr w:type="gramStart"/>
      <w:r w:rsidRPr="001D4704">
        <w:rPr>
          <w:szCs w:val="28"/>
        </w:rPr>
        <w:t>磊</w:t>
      </w:r>
      <w:proofErr w:type="gramEnd"/>
      <w:r w:rsidRPr="001D4704">
        <w:rPr>
          <w:szCs w:val="28"/>
        </w:rPr>
        <w:t>晶參數。表</w:t>
      </w:r>
      <w:r w:rsidR="0051732D" w:rsidRPr="001D4704">
        <w:rPr>
          <w:szCs w:val="28"/>
        </w:rPr>
        <w:t>3-</w:t>
      </w:r>
      <w:r w:rsidR="00996DEB" w:rsidRPr="001D4704">
        <w:rPr>
          <w:szCs w:val="28"/>
        </w:rPr>
        <w:t>1</w:t>
      </w:r>
      <w:r w:rsidRPr="001D4704">
        <w:rPr>
          <w:szCs w:val="28"/>
        </w:rPr>
        <w:t>是</w:t>
      </w:r>
      <w:r w:rsidR="00A5445A" w:rsidRPr="001D4704">
        <w:rPr>
          <w:szCs w:val="28"/>
        </w:rPr>
        <w:t>第一組</w:t>
      </w:r>
      <w:r w:rsidRPr="001D4704">
        <w:rPr>
          <w:szCs w:val="28"/>
        </w:rPr>
        <w:t>四個不同的</w:t>
      </w:r>
      <w:proofErr w:type="gramStart"/>
      <w:r w:rsidRPr="001D4704">
        <w:rPr>
          <w:szCs w:val="28"/>
        </w:rPr>
        <w:t>磊</w:t>
      </w:r>
      <w:proofErr w:type="gramEnd"/>
      <w:r w:rsidRPr="001D4704">
        <w:rPr>
          <w:szCs w:val="28"/>
        </w:rPr>
        <w:t>晶參數</w:t>
      </w:r>
      <w:r w:rsidR="008A673A" w:rsidRPr="001D4704">
        <w:rPr>
          <w:szCs w:val="28"/>
        </w:rPr>
        <w:t>(</w:t>
      </w:r>
      <w:r w:rsidR="008A673A" w:rsidRPr="001D4704">
        <w:rPr>
          <w:szCs w:val="28"/>
        </w:rPr>
        <w:t>實驗</w:t>
      </w:r>
      <w:r w:rsidR="008A673A" w:rsidRPr="001D4704">
        <w:rPr>
          <w:szCs w:val="28"/>
        </w:rPr>
        <w:t>I)</w:t>
      </w:r>
      <w:r w:rsidRPr="001D4704">
        <w:rPr>
          <w:szCs w:val="28"/>
        </w:rPr>
        <w:t>，成長的</w:t>
      </w:r>
      <w:proofErr w:type="gramStart"/>
      <w:r w:rsidRPr="001D4704">
        <w:rPr>
          <w:szCs w:val="28"/>
        </w:rPr>
        <w:t>磊晶層</w:t>
      </w:r>
      <w:proofErr w:type="gramEnd"/>
      <w:r w:rsidRPr="001D4704">
        <w:rPr>
          <w:szCs w:val="28"/>
        </w:rPr>
        <w:t>是</w:t>
      </w:r>
      <w:r w:rsidRPr="001D4704">
        <w:rPr>
          <w:szCs w:val="28"/>
        </w:rPr>
        <w:t>J3</w:t>
      </w:r>
      <w:r w:rsidRPr="001D4704">
        <w:rPr>
          <w:szCs w:val="28"/>
        </w:rPr>
        <w:t>的</w:t>
      </w:r>
      <w:r w:rsidRPr="001D4704">
        <w:rPr>
          <w:szCs w:val="28"/>
        </w:rPr>
        <w:t>base layer</w:t>
      </w:r>
      <w:r w:rsidRPr="001D4704">
        <w:rPr>
          <w:szCs w:val="28"/>
        </w:rPr>
        <w:t>，為</w:t>
      </w:r>
      <w:r w:rsidRPr="001D4704">
        <w:rPr>
          <w:szCs w:val="28"/>
        </w:rPr>
        <w:t>p type</w:t>
      </w:r>
      <w:r w:rsidRPr="001D4704">
        <w:rPr>
          <w:szCs w:val="28"/>
        </w:rPr>
        <w:t>的</w:t>
      </w:r>
      <w:proofErr w:type="spellStart"/>
      <w:r w:rsidR="00AD0E38" w:rsidRPr="001D4704">
        <w:rPr>
          <w:szCs w:val="28"/>
        </w:rPr>
        <w:t>AlGaInP</w:t>
      </w:r>
      <w:proofErr w:type="spellEnd"/>
      <w:r w:rsidRPr="001D4704">
        <w:rPr>
          <w:szCs w:val="28"/>
        </w:rPr>
        <w:t>；圖</w:t>
      </w:r>
      <w:r w:rsidR="0051732D" w:rsidRPr="001D4704">
        <w:rPr>
          <w:szCs w:val="28"/>
        </w:rPr>
        <w:t>3-</w:t>
      </w:r>
      <w:r w:rsidR="00996DEB" w:rsidRPr="001D4704">
        <w:rPr>
          <w:szCs w:val="28"/>
        </w:rPr>
        <w:t>9</w:t>
      </w:r>
      <w:r w:rsidRPr="001D4704">
        <w:rPr>
          <w:szCs w:val="28"/>
        </w:rPr>
        <w:t>是這四</w:t>
      </w:r>
      <w:proofErr w:type="gramStart"/>
      <w:r w:rsidRPr="001D4704">
        <w:rPr>
          <w:szCs w:val="28"/>
        </w:rPr>
        <w:t>個</w:t>
      </w:r>
      <w:proofErr w:type="gramEnd"/>
      <w:r w:rsidRPr="001D4704">
        <w:rPr>
          <w:szCs w:val="28"/>
        </w:rPr>
        <w:t>樣品的</w:t>
      </w:r>
      <w:r w:rsidR="00CC18FF" w:rsidRPr="001D4704">
        <w:rPr>
          <w:szCs w:val="28"/>
        </w:rPr>
        <w:t>PL</w:t>
      </w:r>
      <w:r w:rsidR="00CC18FF" w:rsidRPr="001D4704">
        <w:rPr>
          <w:szCs w:val="28"/>
        </w:rPr>
        <w:t>分析圖</w:t>
      </w:r>
      <w:r w:rsidRPr="001D4704">
        <w:rPr>
          <w:szCs w:val="28"/>
        </w:rPr>
        <w:t>。</w:t>
      </w:r>
    </w:p>
    <w:p w14:paraId="690ACD10" w14:textId="77777777" w:rsidR="001236DA" w:rsidRPr="001D4704" w:rsidRDefault="001236DA" w:rsidP="00A61D5A">
      <w:pPr>
        <w:pStyle w:val="11"/>
        <w:ind w:leftChars="118" w:left="283"/>
        <w:rPr>
          <w:szCs w:val="28"/>
        </w:rPr>
      </w:pPr>
    </w:p>
    <w:p w14:paraId="5194181C" w14:textId="1FC3FA96" w:rsidR="00A61D5A" w:rsidRPr="001D4704" w:rsidRDefault="00A61D5A" w:rsidP="00A61D5A">
      <w:pPr>
        <w:pStyle w:val="af5"/>
        <w:tabs>
          <w:tab w:val="left" w:pos="993"/>
        </w:tabs>
        <w:spacing w:line="240" w:lineRule="auto"/>
        <w:ind w:left="991" w:hangingChars="354" w:hanging="991"/>
        <w:rPr>
          <w:szCs w:val="28"/>
        </w:rPr>
      </w:pPr>
      <w:bookmarkStart w:id="16" w:name="_Toc216259476"/>
      <w:r w:rsidRPr="001D4704">
        <w:t>表</w:t>
      </w:r>
      <w:r w:rsidR="0051732D" w:rsidRPr="001D4704">
        <w:t>3-</w:t>
      </w:r>
      <w:r w:rsidR="00996DEB" w:rsidRPr="001D4704">
        <w:t>1</w:t>
      </w:r>
      <w:r w:rsidRPr="001D4704">
        <w:t xml:space="preserve"> </w:t>
      </w:r>
      <w:r w:rsidR="00C074E7" w:rsidRPr="001D4704">
        <w:rPr>
          <w:szCs w:val="28"/>
        </w:rPr>
        <w:t>四個不同</w:t>
      </w:r>
      <w:r w:rsidR="00C074E7" w:rsidRPr="001D4704">
        <w:rPr>
          <w:szCs w:val="28"/>
        </w:rPr>
        <w:t>p-</w:t>
      </w:r>
      <w:proofErr w:type="spellStart"/>
      <w:r w:rsidR="00AD0E38" w:rsidRPr="001D4704">
        <w:rPr>
          <w:szCs w:val="28"/>
        </w:rPr>
        <w:t>AlGaInP</w:t>
      </w:r>
      <w:proofErr w:type="spellEnd"/>
      <w:r w:rsidR="00C074E7" w:rsidRPr="001D4704">
        <w:rPr>
          <w:szCs w:val="28"/>
        </w:rPr>
        <w:t>的</w:t>
      </w:r>
      <w:proofErr w:type="gramStart"/>
      <w:r w:rsidR="00C074E7" w:rsidRPr="001D4704">
        <w:rPr>
          <w:szCs w:val="28"/>
        </w:rPr>
        <w:t>磊</w:t>
      </w:r>
      <w:proofErr w:type="gramEnd"/>
      <w:r w:rsidR="00C074E7" w:rsidRPr="001D4704">
        <w:rPr>
          <w:szCs w:val="28"/>
        </w:rPr>
        <w:t>晶參數</w:t>
      </w:r>
      <w:r w:rsidR="00A5445A" w:rsidRPr="001D4704">
        <w:rPr>
          <w:szCs w:val="28"/>
        </w:rPr>
        <w:t>(</w:t>
      </w:r>
      <w:r w:rsidR="00A5445A" w:rsidRPr="001D4704">
        <w:rPr>
          <w:szCs w:val="28"/>
        </w:rPr>
        <w:t>實驗</w:t>
      </w:r>
      <w:r w:rsidR="00A5445A" w:rsidRPr="001D4704">
        <w:rPr>
          <w:szCs w:val="28"/>
        </w:rPr>
        <w:t>I)</w:t>
      </w:r>
      <w:bookmarkEnd w:id="16"/>
    </w:p>
    <w:tbl>
      <w:tblPr>
        <w:tblW w:w="8876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3"/>
        <w:gridCol w:w="938"/>
        <w:gridCol w:w="832"/>
        <w:gridCol w:w="636"/>
        <w:gridCol w:w="579"/>
        <w:gridCol w:w="832"/>
        <w:gridCol w:w="1087"/>
        <w:gridCol w:w="734"/>
        <w:gridCol w:w="1335"/>
        <w:gridCol w:w="890"/>
      </w:tblGrid>
      <w:tr w:rsidR="001D4704" w:rsidRPr="001D4704" w14:paraId="108958D2" w14:textId="77777777" w:rsidTr="00143E9D">
        <w:trPr>
          <w:trHeight w:val="490"/>
          <w:jc w:val="center"/>
        </w:trPr>
        <w:tc>
          <w:tcPr>
            <w:tcW w:w="101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A2E33D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Sample</w:t>
            </w:r>
          </w:p>
        </w:tc>
        <w:tc>
          <w:tcPr>
            <w:tcW w:w="93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0F46258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Temp.</w:t>
            </w:r>
            <w:r w:rsidRPr="001D4704">
              <w:rPr>
                <w:rFonts w:eastAsia="標楷體"/>
                <w:kern w:val="0"/>
              </w:rPr>
              <w:br/>
              <w:t>(℃)</w:t>
            </w:r>
          </w:p>
        </w:tc>
        <w:tc>
          <w:tcPr>
            <w:tcW w:w="470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92DF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Precursor Flow Rate (</w:t>
            </w:r>
            <w:proofErr w:type="spellStart"/>
            <w:r w:rsidRPr="001D4704">
              <w:rPr>
                <w:rFonts w:eastAsia="標楷體"/>
                <w:kern w:val="0"/>
              </w:rPr>
              <w:t>sccm</w:t>
            </w:r>
            <w:proofErr w:type="spellEnd"/>
            <w:r w:rsidRPr="001D4704">
              <w:rPr>
                <w:rFonts w:eastAsia="標楷體"/>
                <w:kern w:val="0"/>
              </w:rPr>
              <w:t>)</w:t>
            </w:r>
          </w:p>
        </w:tc>
        <w:tc>
          <w:tcPr>
            <w:tcW w:w="133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8A86B19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Sb Bubbler</w:t>
            </w:r>
            <w:r w:rsidRPr="001D4704">
              <w:rPr>
                <w:rFonts w:eastAsia="標楷體"/>
                <w:kern w:val="0"/>
              </w:rPr>
              <w:br/>
              <w:t>Press.</w:t>
            </w:r>
            <w:r w:rsidRPr="001D4704">
              <w:rPr>
                <w:rFonts w:eastAsia="標楷體"/>
                <w:kern w:val="0"/>
              </w:rPr>
              <w:br/>
              <w:t>(mbar)</w:t>
            </w:r>
          </w:p>
        </w:tc>
        <w:tc>
          <w:tcPr>
            <w:tcW w:w="89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021821D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proofErr w:type="spellStart"/>
            <w:r w:rsidRPr="001D4704">
              <w:rPr>
                <w:rFonts w:eastAsia="標楷體"/>
                <w:kern w:val="0"/>
              </w:rPr>
              <w:t>Eg</w:t>
            </w:r>
            <w:proofErr w:type="spellEnd"/>
            <w:r w:rsidRPr="001D4704">
              <w:rPr>
                <w:rFonts w:eastAsia="標楷體"/>
                <w:kern w:val="0"/>
              </w:rPr>
              <w:br/>
              <w:t>(eV)</w:t>
            </w:r>
          </w:p>
        </w:tc>
      </w:tr>
      <w:tr w:rsidR="001D4704" w:rsidRPr="001D4704" w14:paraId="5F4F2B9D" w14:textId="77777777" w:rsidTr="00143E9D">
        <w:trPr>
          <w:trHeight w:val="490"/>
          <w:jc w:val="center"/>
        </w:trPr>
        <w:tc>
          <w:tcPr>
            <w:tcW w:w="10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21324E" w14:textId="77777777" w:rsidR="00A61D5A" w:rsidRPr="001D4704" w:rsidRDefault="00A61D5A" w:rsidP="00A61D5A">
            <w:pPr>
              <w:widowControl/>
              <w:rPr>
                <w:rFonts w:eastAsia="標楷體"/>
                <w:kern w:val="0"/>
              </w:rPr>
            </w:pPr>
          </w:p>
        </w:tc>
        <w:tc>
          <w:tcPr>
            <w:tcW w:w="9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938ECA" w14:textId="77777777" w:rsidR="00A61D5A" w:rsidRPr="001D4704" w:rsidRDefault="00A61D5A" w:rsidP="00A61D5A">
            <w:pPr>
              <w:widowControl/>
              <w:rPr>
                <w:rFonts w:eastAsia="標楷體"/>
                <w:kern w:val="0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9948D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In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4E421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Ga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0C298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Al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61DAE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P-1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D7B99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P-2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B58D4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Sb</w:t>
            </w:r>
          </w:p>
        </w:tc>
        <w:tc>
          <w:tcPr>
            <w:tcW w:w="133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7B71FD" w14:textId="77777777" w:rsidR="00A61D5A" w:rsidRPr="001D4704" w:rsidRDefault="00A61D5A" w:rsidP="00A61D5A">
            <w:pPr>
              <w:widowControl/>
              <w:rPr>
                <w:rFonts w:eastAsia="標楷體"/>
                <w:kern w:val="0"/>
              </w:rPr>
            </w:pPr>
          </w:p>
        </w:tc>
        <w:tc>
          <w:tcPr>
            <w:tcW w:w="8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D0E0DB" w14:textId="77777777" w:rsidR="00A61D5A" w:rsidRPr="001D4704" w:rsidRDefault="00A61D5A" w:rsidP="00A61D5A">
            <w:pPr>
              <w:widowControl/>
              <w:rPr>
                <w:rFonts w:eastAsia="標楷體"/>
                <w:kern w:val="0"/>
              </w:rPr>
            </w:pPr>
          </w:p>
        </w:tc>
      </w:tr>
      <w:tr w:rsidR="001D4704" w:rsidRPr="001D4704" w14:paraId="587CA751" w14:textId="77777777" w:rsidTr="00143E9D">
        <w:trPr>
          <w:trHeight w:val="490"/>
          <w:jc w:val="center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221D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A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AAF2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665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0DBDC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870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4783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26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3618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317D4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500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E314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1200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3F8C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NA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AA10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NA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F73C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b/>
                <w:kern w:val="0"/>
              </w:rPr>
            </w:pPr>
            <w:r w:rsidRPr="001D4704">
              <w:rPr>
                <w:rFonts w:eastAsia="標楷體"/>
                <w:b/>
                <w:kern w:val="0"/>
              </w:rPr>
              <w:t>1.87</w:t>
            </w:r>
          </w:p>
        </w:tc>
      </w:tr>
      <w:tr w:rsidR="001D4704" w:rsidRPr="001D4704" w14:paraId="407F59A1" w14:textId="77777777" w:rsidTr="00143E9D">
        <w:trPr>
          <w:trHeight w:val="490"/>
          <w:jc w:val="center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A531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B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D2FAD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665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E8BF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870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CC9E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26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8C28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D4AA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500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5A71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1200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9557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00DA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1000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614C" w14:textId="380B647A" w:rsidR="00A61D5A" w:rsidRPr="001D4704" w:rsidRDefault="00A61D5A" w:rsidP="00A61D5A">
            <w:pPr>
              <w:widowControl/>
              <w:jc w:val="center"/>
              <w:rPr>
                <w:rFonts w:eastAsia="標楷體"/>
                <w:b/>
                <w:kern w:val="0"/>
              </w:rPr>
            </w:pPr>
            <w:r w:rsidRPr="001D4704">
              <w:rPr>
                <w:rFonts w:eastAsia="標楷體"/>
                <w:b/>
                <w:kern w:val="0"/>
              </w:rPr>
              <w:t>1.9</w:t>
            </w:r>
            <w:r w:rsidR="00C074E7" w:rsidRPr="001D4704">
              <w:rPr>
                <w:rFonts w:eastAsia="標楷體"/>
                <w:b/>
                <w:kern w:val="0"/>
              </w:rPr>
              <w:t>8</w:t>
            </w:r>
          </w:p>
        </w:tc>
      </w:tr>
      <w:tr w:rsidR="001D4704" w:rsidRPr="001D4704" w14:paraId="7B9323CE" w14:textId="77777777" w:rsidTr="00143E9D">
        <w:trPr>
          <w:trHeight w:val="490"/>
          <w:jc w:val="center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5817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C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6C0F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665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3F1C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870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EFD7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26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B657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FA07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250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B0E4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584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E635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4EC1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1000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113C" w14:textId="7AE30DC7" w:rsidR="00A61D5A" w:rsidRPr="001D4704" w:rsidRDefault="00A61D5A" w:rsidP="00A61D5A">
            <w:pPr>
              <w:widowControl/>
              <w:jc w:val="center"/>
              <w:rPr>
                <w:rFonts w:eastAsia="標楷體"/>
                <w:b/>
                <w:kern w:val="0"/>
              </w:rPr>
            </w:pPr>
            <w:r w:rsidRPr="001D4704">
              <w:rPr>
                <w:rFonts w:eastAsia="標楷體"/>
                <w:b/>
                <w:kern w:val="0"/>
              </w:rPr>
              <w:t>1.9</w:t>
            </w:r>
            <w:r w:rsidR="00C074E7" w:rsidRPr="001D4704">
              <w:rPr>
                <w:rFonts w:eastAsia="標楷體"/>
                <w:b/>
                <w:kern w:val="0"/>
              </w:rPr>
              <w:t>8</w:t>
            </w:r>
          </w:p>
        </w:tc>
      </w:tr>
      <w:tr w:rsidR="00A61D5A" w:rsidRPr="001D4704" w14:paraId="79DA88BE" w14:textId="77777777" w:rsidTr="00143E9D">
        <w:trPr>
          <w:trHeight w:val="490"/>
          <w:jc w:val="center"/>
        </w:trPr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17D29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D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BB7A51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665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048E5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870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9605F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2D48E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146B1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500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1DEED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1200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1EFC7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8A2A5" w14:textId="77777777" w:rsidR="00A61D5A" w:rsidRPr="001D4704" w:rsidRDefault="00A61D5A" w:rsidP="00A61D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1600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48FB9" w14:textId="6DF77ABE" w:rsidR="00A61D5A" w:rsidRPr="001D4704" w:rsidRDefault="00A61D5A" w:rsidP="00A61D5A">
            <w:pPr>
              <w:widowControl/>
              <w:jc w:val="center"/>
              <w:rPr>
                <w:rFonts w:eastAsia="標楷體"/>
                <w:b/>
                <w:kern w:val="0"/>
              </w:rPr>
            </w:pPr>
            <w:r w:rsidRPr="001D4704">
              <w:rPr>
                <w:rFonts w:eastAsia="標楷體"/>
                <w:b/>
                <w:kern w:val="0"/>
              </w:rPr>
              <w:t>1.8</w:t>
            </w:r>
            <w:r w:rsidR="00C074E7" w:rsidRPr="001D4704">
              <w:rPr>
                <w:rFonts w:eastAsia="標楷體"/>
                <w:b/>
                <w:kern w:val="0"/>
              </w:rPr>
              <w:t>8</w:t>
            </w:r>
          </w:p>
        </w:tc>
      </w:tr>
    </w:tbl>
    <w:p w14:paraId="54659CB5" w14:textId="77777777" w:rsidR="00A61D5A" w:rsidRPr="001D4704" w:rsidRDefault="00A61D5A" w:rsidP="00A61D5A">
      <w:pPr>
        <w:pStyle w:val="20"/>
        <w:ind w:hanging="238"/>
        <w:jc w:val="center"/>
        <w:rPr>
          <w:kern w:val="0"/>
          <w:szCs w:val="28"/>
        </w:rPr>
      </w:pPr>
    </w:p>
    <w:p w14:paraId="5939BBB2" w14:textId="77777777" w:rsidR="00A61D5A" w:rsidRPr="001D4704" w:rsidRDefault="00A61D5A" w:rsidP="00A61D5A">
      <w:pPr>
        <w:pStyle w:val="11"/>
        <w:ind w:firstLine="0"/>
        <w:rPr>
          <w:szCs w:val="28"/>
        </w:rPr>
      </w:pPr>
    </w:p>
    <w:p w14:paraId="79EEE01A" w14:textId="1F51AF1B" w:rsidR="000147E1" w:rsidRPr="001D4704" w:rsidRDefault="00C074E7" w:rsidP="00A90C9A">
      <w:pPr>
        <w:pStyle w:val="11"/>
        <w:ind w:firstLine="0"/>
        <w:jc w:val="center"/>
        <w:rPr>
          <w:szCs w:val="28"/>
        </w:rPr>
      </w:pPr>
      <w:r w:rsidRPr="001D4704">
        <w:rPr>
          <w:noProof/>
          <w:szCs w:val="28"/>
        </w:rPr>
        <w:lastRenderedPageBreak/>
        <w:drawing>
          <wp:inline distT="0" distB="0" distL="0" distR="0" wp14:anchorId="1BB76099" wp14:editId="60A81A41">
            <wp:extent cx="4164495" cy="2851150"/>
            <wp:effectExtent l="0" t="0" r="7620" b="635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004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0235" cy="2868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83FA7" w14:textId="7A0D84A9" w:rsidR="000147E1" w:rsidRPr="001D4704" w:rsidRDefault="000147E1" w:rsidP="000147E1">
      <w:pPr>
        <w:pStyle w:val="af6"/>
        <w:tabs>
          <w:tab w:val="left" w:pos="851"/>
        </w:tabs>
        <w:spacing w:after="240" w:line="240" w:lineRule="auto"/>
        <w:ind w:left="765" w:hanging="765"/>
      </w:pPr>
      <w:bookmarkStart w:id="17" w:name="_Toc213424717"/>
      <w:r w:rsidRPr="001D4704">
        <w:rPr>
          <w:szCs w:val="28"/>
        </w:rPr>
        <w:t>圖</w:t>
      </w:r>
      <w:r w:rsidRPr="001D4704">
        <w:rPr>
          <w:szCs w:val="28"/>
        </w:rPr>
        <w:t>3-</w:t>
      </w:r>
      <w:r w:rsidR="00996DEB" w:rsidRPr="001D4704">
        <w:rPr>
          <w:szCs w:val="28"/>
        </w:rPr>
        <w:t>9</w:t>
      </w:r>
      <w:r w:rsidR="0070775B" w:rsidRPr="001D4704">
        <w:t xml:space="preserve"> </w:t>
      </w:r>
      <w:r w:rsidR="00C074E7" w:rsidRPr="001D4704">
        <w:rPr>
          <w:szCs w:val="28"/>
        </w:rPr>
        <w:t>四個不同</w:t>
      </w:r>
      <w:r w:rsidR="00C074E7" w:rsidRPr="001D4704">
        <w:rPr>
          <w:szCs w:val="28"/>
        </w:rPr>
        <w:t>p-</w:t>
      </w:r>
      <w:proofErr w:type="spellStart"/>
      <w:r w:rsidR="00AD0E38" w:rsidRPr="001D4704">
        <w:rPr>
          <w:szCs w:val="28"/>
        </w:rPr>
        <w:t>AlGaInP</w:t>
      </w:r>
      <w:proofErr w:type="spellEnd"/>
      <w:r w:rsidR="00C074E7" w:rsidRPr="001D4704">
        <w:rPr>
          <w:szCs w:val="28"/>
        </w:rPr>
        <w:t>的</w:t>
      </w:r>
      <w:r w:rsidR="00C074E7" w:rsidRPr="001D4704">
        <w:rPr>
          <w:szCs w:val="28"/>
        </w:rPr>
        <w:t>PL</w:t>
      </w:r>
      <w:r w:rsidR="00C074E7" w:rsidRPr="001D4704">
        <w:rPr>
          <w:szCs w:val="28"/>
        </w:rPr>
        <w:t>圖</w:t>
      </w:r>
      <w:r w:rsidR="00A5445A" w:rsidRPr="001D4704">
        <w:rPr>
          <w:szCs w:val="28"/>
        </w:rPr>
        <w:t>(</w:t>
      </w:r>
      <w:r w:rsidR="00A5445A" w:rsidRPr="001D4704">
        <w:rPr>
          <w:szCs w:val="28"/>
        </w:rPr>
        <w:t>實驗</w:t>
      </w:r>
      <w:r w:rsidR="00A5445A" w:rsidRPr="001D4704">
        <w:rPr>
          <w:szCs w:val="28"/>
        </w:rPr>
        <w:t>I)</w:t>
      </w:r>
      <w:bookmarkEnd w:id="17"/>
    </w:p>
    <w:p w14:paraId="3BC7BF18" w14:textId="77777777" w:rsidR="00AD0E38" w:rsidRPr="001D4704" w:rsidRDefault="00AD0E38" w:rsidP="00C33980">
      <w:pPr>
        <w:pStyle w:val="11"/>
        <w:ind w:leftChars="118" w:left="283"/>
        <w:rPr>
          <w:szCs w:val="28"/>
        </w:rPr>
      </w:pPr>
    </w:p>
    <w:p w14:paraId="683FDA36" w14:textId="74001381" w:rsidR="001D20F1" w:rsidRPr="001D4704" w:rsidRDefault="001D20F1" w:rsidP="00C33980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首先</w:t>
      </w:r>
      <w:r w:rsidRPr="001D4704">
        <w:rPr>
          <w:szCs w:val="28"/>
        </w:rPr>
        <w:t>Sample A</w:t>
      </w:r>
      <w:r w:rsidRPr="001D4704">
        <w:rPr>
          <w:szCs w:val="28"/>
        </w:rPr>
        <w:t>是</w:t>
      </w:r>
      <w:r w:rsidR="006B3071" w:rsidRPr="001D4704">
        <w:rPr>
          <w:szCs w:val="28"/>
        </w:rPr>
        <w:t>在</w:t>
      </w:r>
      <w:proofErr w:type="spellStart"/>
      <w:r w:rsidR="006B3071" w:rsidRPr="001D4704">
        <w:rPr>
          <w:szCs w:val="28"/>
        </w:rPr>
        <w:t>GaInP</w:t>
      </w:r>
      <w:proofErr w:type="spellEnd"/>
      <w:r w:rsidR="006B3071" w:rsidRPr="001D4704">
        <w:rPr>
          <w:szCs w:val="28"/>
        </w:rPr>
        <w:t>基礎下</w:t>
      </w:r>
      <w:r w:rsidRPr="001D4704">
        <w:rPr>
          <w:szCs w:val="28"/>
        </w:rPr>
        <w:t>加入了</w:t>
      </w:r>
      <w:r w:rsidRPr="001D4704">
        <w:rPr>
          <w:szCs w:val="28"/>
        </w:rPr>
        <w:t>Al</w:t>
      </w:r>
      <w:r w:rsidRPr="001D4704">
        <w:rPr>
          <w:szCs w:val="28"/>
        </w:rPr>
        <w:t>元素，從</w:t>
      </w:r>
      <w:r w:rsidRPr="001D4704">
        <w:rPr>
          <w:szCs w:val="28"/>
        </w:rPr>
        <w:t>PL</w:t>
      </w:r>
      <w:proofErr w:type="gramStart"/>
      <w:r w:rsidRPr="001D4704">
        <w:rPr>
          <w:szCs w:val="28"/>
        </w:rPr>
        <w:t>圖可看出</w:t>
      </w:r>
      <w:proofErr w:type="gramEnd"/>
      <w:r w:rsidRPr="001D4704">
        <w:rPr>
          <w:szCs w:val="28"/>
        </w:rPr>
        <w:t>其發光波長為</w:t>
      </w:r>
      <w:r w:rsidRPr="001D4704">
        <w:rPr>
          <w:szCs w:val="28"/>
        </w:rPr>
        <w:t>662nm</w:t>
      </w:r>
      <w:r w:rsidRPr="001D4704">
        <w:rPr>
          <w:szCs w:val="28"/>
        </w:rPr>
        <w:t>，換算</w:t>
      </w:r>
      <w:proofErr w:type="gramStart"/>
      <w:r w:rsidRPr="001D4704">
        <w:rPr>
          <w:szCs w:val="28"/>
        </w:rPr>
        <w:t>之能隙為</w:t>
      </w:r>
      <w:proofErr w:type="gramEnd"/>
      <w:r w:rsidRPr="001D4704">
        <w:rPr>
          <w:szCs w:val="28"/>
        </w:rPr>
        <w:t>1.87 eV</w:t>
      </w:r>
      <w:r w:rsidRPr="001D4704">
        <w:rPr>
          <w:szCs w:val="28"/>
        </w:rPr>
        <w:t>。為提高</w:t>
      </w:r>
      <w:proofErr w:type="gramStart"/>
      <w:r w:rsidRPr="001D4704">
        <w:rPr>
          <w:szCs w:val="28"/>
        </w:rPr>
        <w:t>能隙，</w:t>
      </w:r>
      <w:proofErr w:type="gramEnd"/>
      <w:r w:rsidRPr="001D4704">
        <w:rPr>
          <w:szCs w:val="28"/>
        </w:rPr>
        <w:t>我們在</w:t>
      </w:r>
      <w:r w:rsidRPr="001D4704">
        <w:rPr>
          <w:szCs w:val="28"/>
        </w:rPr>
        <w:t>Sample B</w:t>
      </w:r>
      <w:r w:rsidRPr="001D4704">
        <w:rPr>
          <w:szCs w:val="28"/>
        </w:rPr>
        <w:t>中</w:t>
      </w:r>
      <w:r w:rsidR="006B3071" w:rsidRPr="001D4704">
        <w:rPr>
          <w:szCs w:val="28"/>
        </w:rPr>
        <w:t>再</w:t>
      </w:r>
      <w:r w:rsidRPr="001D4704">
        <w:rPr>
          <w:szCs w:val="28"/>
        </w:rPr>
        <w:t>加入</w:t>
      </w:r>
      <w:r w:rsidRPr="001D4704">
        <w:rPr>
          <w:szCs w:val="28"/>
        </w:rPr>
        <w:t>Sb</w:t>
      </w:r>
      <w:r w:rsidR="008A673A" w:rsidRPr="001D4704">
        <w:rPr>
          <w:szCs w:val="28"/>
        </w:rPr>
        <w:t>；</w:t>
      </w:r>
      <w:r w:rsidRPr="001D4704">
        <w:rPr>
          <w:szCs w:val="28"/>
        </w:rPr>
        <w:t>在之前</w:t>
      </w:r>
      <w:proofErr w:type="spellStart"/>
      <w:r w:rsidR="00AD0E38" w:rsidRPr="001D4704">
        <w:rPr>
          <w:szCs w:val="28"/>
        </w:rPr>
        <w:t>GaInP</w:t>
      </w:r>
      <w:proofErr w:type="spellEnd"/>
      <w:r w:rsidR="008A673A" w:rsidRPr="001D4704">
        <w:rPr>
          <w:szCs w:val="28"/>
        </w:rPr>
        <w:t>材料研究中可知</w:t>
      </w:r>
      <w:r w:rsidR="00736028" w:rsidRPr="001D4704">
        <w:rPr>
          <w:szCs w:val="28"/>
        </w:rPr>
        <w:t>少量摻雜</w:t>
      </w:r>
      <w:r w:rsidRPr="001D4704">
        <w:rPr>
          <w:szCs w:val="28"/>
        </w:rPr>
        <w:t>Sb</w:t>
      </w:r>
      <w:r w:rsidRPr="001D4704">
        <w:rPr>
          <w:szCs w:val="28"/>
        </w:rPr>
        <w:t>可以降低材料的有序性，進而提高</w:t>
      </w:r>
      <w:proofErr w:type="gramStart"/>
      <w:r w:rsidRPr="001D4704">
        <w:rPr>
          <w:szCs w:val="28"/>
        </w:rPr>
        <w:t>能隙。</w:t>
      </w:r>
      <w:proofErr w:type="gramEnd"/>
      <w:r w:rsidR="00736028" w:rsidRPr="001D4704">
        <w:rPr>
          <w:szCs w:val="28"/>
        </w:rPr>
        <w:t>從</w:t>
      </w:r>
      <w:r w:rsidRPr="001D4704">
        <w:rPr>
          <w:szCs w:val="28"/>
        </w:rPr>
        <w:t>結果</w:t>
      </w:r>
      <w:r w:rsidR="00736028" w:rsidRPr="001D4704">
        <w:rPr>
          <w:szCs w:val="28"/>
        </w:rPr>
        <w:t>確實</w:t>
      </w:r>
      <w:r w:rsidRPr="001D4704">
        <w:rPr>
          <w:szCs w:val="28"/>
        </w:rPr>
        <w:t>可發現其</w:t>
      </w:r>
      <w:r w:rsidRPr="001D4704">
        <w:rPr>
          <w:szCs w:val="28"/>
        </w:rPr>
        <w:t>PL</w:t>
      </w:r>
      <w:r w:rsidRPr="001D4704">
        <w:rPr>
          <w:szCs w:val="28"/>
        </w:rPr>
        <w:t>波長減少到</w:t>
      </w:r>
      <w:r w:rsidRPr="001D4704">
        <w:rPr>
          <w:szCs w:val="28"/>
        </w:rPr>
        <w:t>627 nm</w:t>
      </w:r>
      <w:r w:rsidRPr="001D4704">
        <w:rPr>
          <w:szCs w:val="28"/>
        </w:rPr>
        <w:t>，</w:t>
      </w:r>
      <w:proofErr w:type="gramStart"/>
      <w:r w:rsidRPr="001D4704">
        <w:rPr>
          <w:szCs w:val="28"/>
        </w:rPr>
        <w:t>相當於</w:t>
      </w:r>
      <w:r w:rsidR="00736028" w:rsidRPr="001D4704">
        <w:rPr>
          <w:szCs w:val="28"/>
        </w:rPr>
        <w:t>能隙提升</w:t>
      </w:r>
      <w:proofErr w:type="gramEnd"/>
      <w:r w:rsidR="00736028" w:rsidRPr="001D4704">
        <w:rPr>
          <w:szCs w:val="28"/>
        </w:rPr>
        <w:t>至</w:t>
      </w:r>
      <w:r w:rsidRPr="001D4704">
        <w:rPr>
          <w:szCs w:val="28"/>
        </w:rPr>
        <w:t>1.98 eV</w:t>
      </w:r>
      <w:r w:rsidRPr="001D4704">
        <w:rPr>
          <w:szCs w:val="28"/>
        </w:rPr>
        <w:t>，但</w:t>
      </w:r>
      <w:r w:rsidR="00736028" w:rsidRPr="001D4704">
        <w:rPr>
          <w:szCs w:val="28"/>
        </w:rPr>
        <w:t>也發現其</w:t>
      </w:r>
      <w:r w:rsidRPr="001D4704">
        <w:rPr>
          <w:szCs w:val="28"/>
        </w:rPr>
        <w:t>PL</w:t>
      </w:r>
      <w:r w:rsidR="00736028" w:rsidRPr="001D4704">
        <w:rPr>
          <w:szCs w:val="28"/>
        </w:rPr>
        <w:t>強度過低，顯示</w:t>
      </w:r>
      <w:r w:rsidRPr="001D4704">
        <w:rPr>
          <w:szCs w:val="28"/>
        </w:rPr>
        <w:t>發光效率變差；而</w:t>
      </w:r>
      <w:r w:rsidRPr="001D4704">
        <w:rPr>
          <w:szCs w:val="28"/>
        </w:rPr>
        <w:t>Sample C</w:t>
      </w:r>
      <w:r w:rsidRPr="001D4704">
        <w:rPr>
          <w:szCs w:val="28"/>
        </w:rPr>
        <w:t>中我們</w:t>
      </w:r>
      <w:proofErr w:type="gramStart"/>
      <w:r w:rsidRPr="001D4704">
        <w:rPr>
          <w:szCs w:val="28"/>
        </w:rPr>
        <w:t>將磷的</w:t>
      </w:r>
      <w:r w:rsidR="00D249DB" w:rsidRPr="001D4704">
        <w:rPr>
          <w:szCs w:val="28"/>
        </w:rPr>
        <w:t>流量</w:t>
      </w:r>
      <w:proofErr w:type="gramEnd"/>
      <w:r w:rsidRPr="001D4704">
        <w:rPr>
          <w:szCs w:val="28"/>
        </w:rPr>
        <w:t>降低，結果跟</w:t>
      </w:r>
      <w:r w:rsidRPr="001D4704">
        <w:rPr>
          <w:szCs w:val="28"/>
        </w:rPr>
        <w:t>Sample B</w:t>
      </w:r>
      <w:r w:rsidRPr="001D4704">
        <w:rPr>
          <w:szCs w:val="28"/>
        </w:rPr>
        <w:t>差不多，雖然</w:t>
      </w:r>
      <w:proofErr w:type="gramStart"/>
      <w:r w:rsidRPr="001D4704">
        <w:rPr>
          <w:szCs w:val="28"/>
        </w:rPr>
        <w:t>能隙</w:t>
      </w:r>
      <w:r w:rsidR="00D249DB" w:rsidRPr="001D4704">
        <w:rPr>
          <w:szCs w:val="28"/>
        </w:rPr>
        <w:t>也</w:t>
      </w:r>
      <w:proofErr w:type="gramEnd"/>
      <w:r w:rsidR="00D249DB" w:rsidRPr="001D4704">
        <w:rPr>
          <w:szCs w:val="28"/>
        </w:rPr>
        <w:t>很大但</w:t>
      </w:r>
      <w:r w:rsidRPr="001D4704">
        <w:rPr>
          <w:szCs w:val="28"/>
        </w:rPr>
        <w:t>PL</w:t>
      </w:r>
      <w:r w:rsidRPr="001D4704">
        <w:rPr>
          <w:szCs w:val="28"/>
        </w:rPr>
        <w:t>強度仍低。</w:t>
      </w:r>
      <w:r w:rsidR="00322268" w:rsidRPr="001D4704">
        <w:rPr>
          <w:szCs w:val="28"/>
        </w:rPr>
        <w:t>由前面幾個結果我們認為</w:t>
      </w:r>
      <w:r w:rsidR="00322268" w:rsidRPr="001D4704">
        <w:rPr>
          <w:szCs w:val="28"/>
        </w:rPr>
        <w:t>Sb</w:t>
      </w:r>
      <w:r w:rsidR="00322268" w:rsidRPr="001D4704">
        <w:rPr>
          <w:szCs w:val="28"/>
        </w:rPr>
        <w:t>的摻雜量仍太大，因此欲降低</w:t>
      </w:r>
      <w:r w:rsidR="00322268" w:rsidRPr="001D4704">
        <w:rPr>
          <w:szCs w:val="28"/>
        </w:rPr>
        <w:t>Sb</w:t>
      </w:r>
      <w:r w:rsidR="00322268" w:rsidRPr="001D4704">
        <w:rPr>
          <w:szCs w:val="28"/>
        </w:rPr>
        <w:t>含量。然而</w:t>
      </w:r>
      <w:r w:rsidR="00322268" w:rsidRPr="001D4704">
        <w:rPr>
          <w:szCs w:val="28"/>
        </w:rPr>
        <w:t>Sb</w:t>
      </w:r>
      <w:r w:rsidR="00322268" w:rsidRPr="001D4704">
        <w:rPr>
          <w:szCs w:val="28"/>
        </w:rPr>
        <w:t>的流量</w:t>
      </w:r>
      <w:r w:rsidR="00322268" w:rsidRPr="001D4704">
        <w:rPr>
          <w:szCs w:val="28"/>
        </w:rPr>
        <w:t xml:space="preserve">5 </w:t>
      </w:r>
      <w:proofErr w:type="spellStart"/>
      <w:r w:rsidR="00322268" w:rsidRPr="001D4704">
        <w:rPr>
          <w:szCs w:val="28"/>
        </w:rPr>
        <w:t>sccm</w:t>
      </w:r>
      <w:proofErr w:type="spellEnd"/>
      <w:r w:rsidR="00322268" w:rsidRPr="001D4704">
        <w:rPr>
          <w:szCs w:val="28"/>
        </w:rPr>
        <w:t>已經是機台質量流量控制器</w:t>
      </w:r>
      <w:r w:rsidR="00322268" w:rsidRPr="001D4704">
        <w:rPr>
          <w:szCs w:val="28"/>
        </w:rPr>
        <w:t>(Mass Flow Controller</w:t>
      </w:r>
      <w:r w:rsidR="00322268" w:rsidRPr="001D4704">
        <w:rPr>
          <w:szCs w:val="28"/>
        </w:rPr>
        <w:t>，</w:t>
      </w:r>
      <w:r w:rsidR="00322268" w:rsidRPr="001D4704">
        <w:rPr>
          <w:szCs w:val="28"/>
        </w:rPr>
        <w:t>MFC)</w:t>
      </w:r>
      <w:r w:rsidR="00322268" w:rsidRPr="001D4704">
        <w:rPr>
          <w:szCs w:val="28"/>
        </w:rPr>
        <w:t>的可控制極限，難以再降低</w:t>
      </w:r>
      <w:r w:rsidR="008A673A" w:rsidRPr="001D4704">
        <w:rPr>
          <w:szCs w:val="28"/>
        </w:rPr>
        <w:t>；</w:t>
      </w:r>
      <w:r w:rsidR="00322268" w:rsidRPr="001D4704">
        <w:rPr>
          <w:szCs w:val="28"/>
        </w:rPr>
        <w:t>因此</w:t>
      </w:r>
      <w:r w:rsidRPr="001D4704">
        <w:rPr>
          <w:szCs w:val="28"/>
        </w:rPr>
        <w:t>在</w:t>
      </w:r>
      <w:r w:rsidRPr="001D4704">
        <w:rPr>
          <w:szCs w:val="28"/>
        </w:rPr>
        <w:t>Sample D</w:t>
      </w:r>
      <w:r w:rsidRPr="001D4704">
        <w:rPr>
          <w:szCs w:val="28"/>
        </w:rPr>
        <w:t>中我們</w:t>
      </w:r>
      <w:r w:rsidR="008A673A" w:rsidRPr="001D4704">
        <w:rPr>
          <w:szCs w:val="28"/>
        </w:rPr>
        <w:t>改</w:t>
      </w:r>
      <w:r w:rsidR="00322268" w:rsidRPr="001D4704">
        <w:rPr>
          <w:szCs w:val="28"/>
        </w:rPr>
        <w:t>提高</w:t>
      </w:r>
      <w:r w:rsidRPr="001D4704">
        <w:rPr>
          <w:szCs w:val="28"/>
        </w:rPr>
        <w:t>Sb</w:t>
      </w:r>
      <w:r w:rsidR="00322268" w:rsidRPr="001D4704">
        <w:rPr>
          <w:szCs w:val="28"/>
        </w:rPr>
        <w:t>的</w:t>
      </w:r>
      <w:proofErr w:type="gramStart"/>
      <w:r w:rsidR="00322268" w:rsidRPr="001D4704">
        <w:rPr>
          <w:szCs w:val="28"/>
        </w:rPr>
        <w:t>磊晶源瓶壓</w:t>
      </w:r>
      <w:proofErr w:type="gramEnd"/>
      <w:r w:rsidR="00322268" w:rsidRPr="001D4704">
        <w:rPr>
          <w:szCs w:val="28"/>
        </w:rPr>
        <w:t>，</w:t>
      </w:r>
      <w:proofErr w:type="gramStart"/>
      <w:r w:rsidR="00322268" w:rsidRPr="001D4704">
        <w:rPr>
          <w:szCs w:val="28"/>
        </w:rPr>
        <w:t>提高瓶壓會</w:t>
      </w:r>
      <w:proofErr w:type="gramEnd"/>
      <w:r w:rsidR="00322268" w:rsidRPr="001D4704">
        <w:rPr>
          <w:szCs w:val="28"/>
        </w:rPr>
        <w:t>使出口流速降低，等同使</w:t>
      </w:r>
      <w:r w:rsidR="00322268" w:rsidRPr="001D4704">
        <w:rPr>
          <w:szCs w:val="28"/>
        </w:rPr>
        <w:t>Sb</w:t>
      </w:r>
      <w:r w:rsidR="00322268" w:rsidRPr="001D4704">
        <w:rPr>
          <w:szCs w:val="28"/>
        </w:rPr>
        <w:t>的含量降低。</w:t>
      </w:r>
      <w:r w:rsidR="00C33980" w:rsidRPr="001D4704">
        <w:rPr>
          <w:szCs w:val="28"/>
        </w:rPr>
        <w:t>從</w:t>
      </w:r>
      <w:r w:rsidR="00C33980" w:rsidRPr="001D4704">
        <w:rPr>
          <w:szCs w:val="28"/>
        </w:rPr>
        <w:t>PL</w:t>
      </w:r>
      <w:r w:rsidR="00C33980" w:rsidRPr="001D4704">
        <w:rPr>
          <w:szCs w:val="28"/>
        </w:rPr>
        <w:t>結果可發現</w:t>
      </w:r>
      <w:proofErr w:type="gramStart"/>
      <w:r w:rsidR="00C33980" w:rsidRPr="001D4704">
        <w:rPr>
          <w:szCs w:val="28"/>
        </w:rPr>
        <w:t>其能隙雖然</w:t>
      </w:r>
      <w:proofErr w:type="gramEnd"/>
      <w:r w:rsidR="00C33980" w:rsidRPr="001D4704">
        <w:rPr>
          <w:szCs w:val="28"/>
        </w:rPr>
        <w:t>降至</w:t>
      </w:r>
      <w:r w:rsidR="00C33980" w:rsidRPr="001D4704">
        <w:rPr>
          <w:szCs w:val="28"/>
        </w:rPr>
        <w:t>1.88 eV</w:t>
      </w:r>
      <w:r w:rsidR="00C33980" w:rsidRPr="001D4704">
        <w:rPr>
          <w:szCs w:val="28"/>
        </w:rPr>
        <w:t>，但強度也有提升。</w:t>
      </w:r>
    </w:p>
    <w:p w14:paraId="7C4FC7D2" w14:textId="5EDE0F13" w:rsidR="001D20F1" w:rsidRPr="001D4704" w:rsidRDefault="00FB64F0" w:rsidP="00272BD0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lastRenderedPageBreak/>
        <w:t>為了</w:t>
      </w:r>
      <w:proofErr w:type="gramStart"/>
      <w:r w:rsidRPr="001D4704">
        <w:rPr>
          <w:szCs w:val="28"/>
        </w:rPr>
        <w:t>使能隙大於</w:t>
      </w:r>
      <w:proofErr w:type="gramEnd"/>
      <w:r w:rsidRPr="001D4704">
        <w:rPr>
          <w:szCs w:val="28"/>
        </w:rPr>
        <w:t>1.90 eV</w:t>
      </w:r>
      <w:r w:rsidRPr="001D4704">
        <w:rPr>
          <w:szCs w:val="28"/>
        </w:rPr>
        <w:t>，我們繼續調整</w:t>
      </w:r>
      <w:proofErr w:type="gramStart"/>
      <w:r w:rsidRPr="001D4704">
        <w:rPr>
          <w:szCs w:val="28"/>
        </w:rPr>
        <w:t>磊</w:t>
      </w:r>
      <w:proofErr w:type="gramEnd"/>
      <w:r w:rsidRPr="001D4704">
        <w:rPr>
          <w:szCs w:val="28"/>
        </w:rPr>
        <w:t>晶參數。</w:t>
      </w:r>
      <w:r w:rsidR="00A5445A" w:rsidRPr="001D4704">
        <w:rPr>
          <w:szCs w:val="28"/>
        </w:rPr>
        <w:t>表</w:t>
      </w:r>
      <w:r w:rsidR="0051732D" w:rsidRPr="001D4704">
        <w:rPr>
          <w:szCs w:val="28"/>
        </w:rPr>
        <w:t>3-</w:t>
      </w:r>
      <w:r w:rsidR="00996DEB" w:rsidRPr="001D4704">
        <w:rPr>
          <w:szCs w:val="28"/>
        </w:rPr>
        <w:t>2</w:t>
      </w:r>
      <w:r w:rsidR="00A5445A" w:rsidRPr="001D4704">
        <w:rPr>
          <w:szCs w:val="28"/>
        </w:rPr>
        <w:t>是第二組四個不同的</w:t>
      </w:r>
      <w:proofErr w:type="gramStart"/>
      <w:r w:rsidR="00A5445A" w:rsidRPr="001D4704">
        <w:rPr>
          <w:szCs w:val="28"/>
        </w:rPr>
        <w:t>磊</w:t>
      </w:r>
      <w:proofErr w:type="gramEnd"/>
      <w:r w:rsidR="00A5445A" w:rsidRPr="001D4704">
        <w:rPr>
          <w:szCs w:val="28"/>
        </w:rPr>
        <w:t>晶參數</w:t>
      </w:r>
      <w:r w:rsidR="008A673A" w:rsidRPr="001D4704">
        <w:rPr>
          <w:szCs w:val="28"/>
        </w:rPr>
        <w:t>(</w:t>
      </w:r>
      <w:r w:rsidR="008A673A" w:rsidRPr="001D4704">
        <w:rPr>
          <w:szCs w:val="28"/>
        </w:rPr>
        <w:t>實驗</w:t>
      </w:r>
      <w:r w:rsidR="008A673A" w:rsidRPr="001D4704">
        <w:rPr>
          <w:szCs w:val="28"/>
        </w:rPr>
        <w:t>II)</w:t>
      </w:r>
      <w:r w:rsidR="00A5445A" w:rsidRPr="001D4704">
        <w:rPr>
          <w:szCs w:val="28"/>
        </w:rPr>
        <w:t>，成長的</w:t>
      </w:r>
      <w:proofErr w:type="gramStart"/>
      <w:r w:rsidR="00A5445A" w:rsidRPr="001D4704">
        <w:rPr>
          <w:szCs w:val="28"/>
        </w:rPr>
        <w:t>磊晶層</w:t>
      </w:r>
      <w:proofErr w:type="gramEnd"/>
      <w:r w:rsidR="00A5445A" w:rsidRPr="001D4704">
        <w:rPr>
          <w:szCs w:val="28"/>
        </w:rPr>
        <w:t>同樣是</w:t>
      </w:r>
      <w:r w:rsidR="00A5445A" w:rsidRPr="001D4704">
        <w:rPr>
          <w:szCs w:val="28"/>
        </w:rPr>
        <w:t>J3</w:t>
      </w:r>
      <w:r w:rsidR="00A5445A" w:rsidRPr="001D4704">
        <w:rPr>
          <w:szCs w:val="28"/>
        </w:rPr>
        <w:t>的</w:t>
      </w:r>
      <w:r w:rsidR="00A5445A" w:rsidRPr="001D4704">
        <w:rPr>
          <w:szCs w:val="28"/>
        </w:rPr>
        <w:t>base layer</w:t>
      </w:r>
      <w:r w:rsidR="00A5445A" w:rsidRPr="001D4704">
        <w:rPr>
          <w:szCs w:val="28"/>
        </w:rPr>
        <w:t>，</w:t>
      </w:r>
      <w:r w:rsidR="00A5445A" w:rsidRPr="001D4704">
        <w:rPr>
          <w:szCs w:val="28"/>
        </w:rPr>
        <w:t>p-</w:t>
      </w:r>
      <w:proofErr w:type="spellStart"/>
      <w:r w:rsidR="00AD0E38" w:rsidRPr="001D4704">
        <w:rPr>
          <w:szCs w:val="28"/>
        </w:rPr>
        <w:t>AlGaInP</w:t>
      </w:r>
      <w:proofErr w:type="spellEnd"/>
      <w:r w:rsidR="00A5445A" w:rsidRPr="001D4704">
        <w:rPr>
          <w:szCs w:val="28"/>
        </w:rPr>
        <w:t>；圖</w:t>
      </w:r>
      <w:r w:rsidR="0051732D" w:rsidRPr="001D4704">
        <w:rPr>
          <w:szCs w:val="28"/>
        </w:rPr>
        <w:t>3-</w:t>
      </w:r>
      <w:r w:rsidR="00996DEB" w:rsidRPr="001D4704">
        <w:rPr>
          <w:szCs w:val="28"/>
        </w:rPr>
        <w:t>10</w:t>
      </w:r>
      <w:r w:rsidR="00A5445A" w:rsidRPr="001D4704">
        <w:rPr>
          <w:szCs w:val="28"/>
        </w:rPr>
        <w:t>是這四</w:t>
      </w:r>
      <w:proofErr w:type="gramStart"/>
      <w:r w:rsidR="00A5445A" w:rsidRPr="001D4704">
        <w:rPr>
          <w:szCs w:val="28"/>
        </w:rPr>
        <w:t>個</w:t>
      </w:r>
      <w:proofErr w:type="gramEnd"/>
      <w:r w:rsidR="00A5445A" w:rsidRPr="001D4704">
        <w:rPr>
          <w:szCs w:val="28"/>
        </w:rPr>
        <w:t>樣品的</w:t>
      </w:r>
      <w:r w:rsidR="00A5445A" w:rsidRPr="001D4704">
        <w:rPr>
          <w:szCs w:val="28"/>
        </w:rPr>
        <w:t>PL</w:t>
      </w:r>
      <w:r w:rsidR="00A5445A" w:rsidRPr="001D4704">
        <w:rPr>
          <w:szCs w:val="28"/>
        </w:rPr>
        <w:t>圖。</w:t>
      </w:r>
    </w:p>
    <w:p w14:paraId="4EA2FAF6" w14:textId="5207F283" w:rsidR="00D249DB" w:rsidRPr="001D4704" w:rsidRDefault="00D249DB" w:rsidP="00272BD0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相較於實驗</w:t>
      </w:r>
      <w:r w:rsidRPr="001D4704">
        <w:rPr>
          <w:szCs w:val="28"/>
        </w:rPr>
        <w:t>I</w:t>
      </w:r>
      <w:r w:rsidR="00CA0E11" w:rsidRPr="001D4704">
        <w:rPr>
          <w:szCs w:val="28"/>
        </w:rPr>
        <w:t>的</w:t>
      </w:r>
      <w:r w:rsidR="00CA0E11" w:rsidRPr="001D4704">
        <w:rPr>
          <w:szCs w:val="28"/>
        </w:rPr>
        <w:t>Sample D</w:t>
      </w:r>
      <w:r w:rsidRPr="001D4704">
        <w:rPr>
          <w:szCs w:val="28"/>
        </w:rPr>
        <w:t>，</w:t>
      </w:r>
      <w:r w:rsidR="00CA0E11" w:rsidRPr="001D4704">
        <w:rPr>
          <w:szCs w:val="28"/>
        </w:rPr>
        <w:t>我們</w:t>
      </w:r>
      <w:r w:rsidRPr="001D4704">
        <w:rPr>
          <w:szCs w:val="28"/>
        </w:rPr>
        <w:t>在實驗</w:t>
      </w:r>
      <w:r w:rsidRPr="001D4704">
        <w:rPr>
          <w:szCs w:val="28"/>
        </w:rPr>
        <w:t>II</w:t>
      </w:r>
      <w:r w:rsidR="00CA0E11" w:rsidRPr="001D4704">
        <w:rPr>
          <w:szCs w:val="28"/>
        </w:rPr>
        <w:t>的</w:t>
      </w:r>
      <w:r w:rsidR="00CA0E11" w:rsidRPr="001D4704">
        <w:rPr>
          <w:szCs w:val="28"/>
        </w:rPr>
        <w:t>Sample E</w:t>
      </w:r>
      <w:r w:rsidRPr="001D4704">
        <w:rPr>
          <w:szCs w:val="28"/>
        </w:rPr>
        <w:t>中提高</w:t>
      </w:r>
      <w:proofErr w:type="gramStart"/>
      <w:r w:rsidRPr="001D4704">
        <w:rPr>
          <w:szCs w:val="28"/>
        </w:rPr>
        <w:t>了磷的流量</w:t>
      </w:r>
      <w:proofErr w:type="gramEnd"/>
      <w:r w:rsidR="00CA0E11" w:rsidRPr="001D4704">
        <w:rPr>
          <w:szCs w:val="28"/>
        </w:rPr>
        <w:t>，結果</w:t>
      </w:r>
      <w:proofErr w:type="gramStart"/>
      <w:r w:rsidR="00CA0E11" w:rsidRPr="001D4704">
        <w:rPr>
          <w:szCs w:val="28"/>
        </w:rPr>
        <w:t>能隙有</w:t>
      </w:r>
      <w:proofErr w:type="gramEnd"/>
      <w:r w:rsidR="00CA0E11" w:rsidRPr="001D4704">
        <w:rPr>
          <w:szCs w:val="28"/>
        </w:rPr>
        <w:t>變大但是</w:t>
      </w:r>
      <w:r w:rsidR="00CA0E11" w:rsidRPr="001D4704">
        <w:rPr>
          <w:szCs w:val="28"/>
        </w:rPr>
        <w:t>PL</w:t>
      </w:r>
      <w:r w:rsidR="00CA0E11" w:rsidRPr="001D4704">
        <w:rPr>
          <w:szCs w:val="28"/>
        </w:rPr>
        <w:t>強度又低了一些。在</w:t>
      </w:r>
      <w:r w:rsidR="00CA0E11" w:rsidRPr="001D4704">
        <w:rPr>
          <w:szCs w:val="28"/>
        </w:rPr>
        <w:t>Sample F</w:t>
      </w:r>
      <w:r w:rsidR="00CA0E11" w:rsidRPr="001D4704">
        <w:rPr>
          <w:szCs w:val="28"/>
        </w:rPr>
        <w:t>、</w:t>
      </w:r>
      <w:r w:rsidR="00CA0E11" w:rsidRPr="001D4704">
        <w:rPr>
          <w:szCs w:val="28"/>
        </w:rPr>
        <w:t>G</w:t>
      </w:r>
      <w:r w:rsidR="00CA0E11" w:rsidRPr="001D4704">
        <w:rPr>
          <w:szCs w:val="28"/>
        </w:rPr>
        <w:t>中則是接續將</w:t>
      </w:r>
      <w:r w:rsidR="00CA0E11" w:rsidRPr="001D4704">
        <w:rPr>
          <w:szCs w:val="28"/>
        </w:rPr>
        <w:t>Al</w:t>
      </w:r>
      <w:r w:rsidR="00CA0E11" w:rsidRPr="001D4704">
        <w:rPr>
          <w:szCs w:val="28"/>
        </w:rPr>
        <w:t>流量降至</w:t>
      </w:r>
      <w:r w:rsidR="00CA0E11" w:rsidRPr="001D4704">
        <w:rPr>
          <w:szCs w:val="28"/>
        </w:rPr>
        <w:t>8</w:t>
      </w:r>
      <w:r w:rsidR="00CA0E11" w:rsidRPr="001D4704">
        <w:rPr>
          <w:szCs w:val="28"/>
        </w:rPr>
        <w:t>、</w:t>
      </w:r>
      <w:r w:rsidR="00CA0E11" w:rsidRPr="001D4704">
        <w:rPr>
          <w:szCs w:val="28"/>
        </w:rPr>
        <w:t xml:space="preserve">6 </w:t>
      </w:r>
      <w:proofErr w:type="spellStart"/>
      <w:r w:rsidR="00CA0E11" w:rsidRPr="001D4704">
        <w:rPr>
          <w:szCs w:val="28"/>
        </w:rPr>
        <w:t>sccm</w:t>
      </w:r>
      <w:proofErr w:type="spellEnd"/>
      <w:r w:rsidR="00CA0E11" w:rsidRPr="001D4704">
        <w:rPr>
          <w:szCs w:val="28"/>
        </w:rPr>
        <w:t>，</w:t>
      </w:r>
      <w:proofErr w:type="gramStart"/>
      <w:r w:rsidR="00CA0E11" w:rsidRPr="001D4704">
        <w:rPr>
          <w:szCs w:val="28"/>
        </w:rPr>
        <w:t>結果能隙</w:t>
      </w:r>
      <w:r w:rsidR="00813DC9" w:rsidRPr="001D4704">
        <w:rPr>
          <w:szCs w:val="28"/>
        </w:rPr>
        <w:t>降低</w:t>
      </w:r>
      <w:proofErr w:type="gramEnd"/>
      <w:r w:rsidR="00813DC9" w:rsidRPr="001D4704">
        <w:rPr>
          <w:szCs w:val="28"/>
        </w:rPr>
        <w:t>且</w:t>
      </w:r>
      <w:r w:rsidR="00813DC9" w:rsidRPr="001D4704">
        <w:rPr>
          <w:szCs w:val="28"/>
        </w:rPr>
        <w:t>PL</w:t>
      </w:r>
      <w:r w:rsidR="00813DC9" w:rsidRPr="001D4704">
        <w:rPr>
          <w:szCs w:val="28"/>
        </w:rPr>
        <w:t>強度仍低</w:t>
      </w:r>
      <w:r w:rsidR="008A673A" w:rsidRPr="001D4704">
        <w:rPr>
          <w:szCs w:val="28"/>
        </w:rPr>
        <w:t>，不符合需求</w:t>
      </w:r>
      <w:r w:rsidR="00813DC9" w:rsidRPr="001D4704">
        <w:rPr>
          <w:szCs w:val="28"/>
        </w:rPr>
        <w:t>。最後在</w:t>
      </w:r>
      <w:r w:rsidR="00813DC9" w:rsidRPr="001D4704">
        <w:rPr>
          <w:szCs w:val="28"/>
        </w:rPr>
        <w:t>Sample H</w:t>
      </w:r>
      <w:r w:rsidR="00813DC9" w:rsidRPr="001D4704">
        <w:rPr>
          <w:szCs w:val="28"/>
        </w:rPr>
        <w:t>中我們維持</w:t>
      </w:r>
      <w:r w:rsidR="00813DC9" w:rsidRPr="001D4704">
        <w:rPr>
          <w:szCs w:val="28"/>
        </w:rPr>
        <w:t>Al</w:t>
      </w:r>
      <w:r w:rsidR="00813DC9" w:rsidRPr="001D4704">
        <w:rPr>
          <w:szCs w:val="28"/>
        </w:rPr>
        <w:t>流量為</w:t>
      </w:r>
      <w:r w:rsidR="00813DC9" w:rsidRPr="001D4704">
        <w:rPr>
          <w:szCs w:val="28"/>
        </w:rPr>
        <w:t xml:space="preserve">6 </w:t>
      </w:r>
      <w:proofErr w:type="spellStart"/>
      <w:r w:rsidR="00813DC9" w:rsidRPr="001D4704">
        <w:rPr>
          <w:szCs w:val="28"/>
        </w:rPr>
        <w:t>sccm</w:t>
      </w:r>
      <w:proofErr w:type="spellEnd"/>
      <w:r w:rsidR="00813DC9" w:rsidRPr="001D4704">
        <w:rPr>
          <w:szCs w:val="28"/>
        </w:rPr>
        <w:t>，而將</w:t>
      </w:r>
      <w:r w:rsidR="00813DC9" w:rsidRPr="001D4704">
        <w:rPr>
          <w:szCs w:val="28"/>
        </w:rPr>
        <w:t>Sb</w:t>
      </w:r>
      <w:r w:rsidR="00813DC9" w:rsidRPr="001D4704">
        <w:rPr>
          <w:szCs w:val="28"/>
        </w:rPr>
        <w:t>的</w:t>
      </w:r>
      <w:proofErr w:type="gramStart"/>
      <w:r w:rsidR="00813DC9" w:rsidRPr="001D4704">
        <w:rPr>
          <w:szCs w:val="28"/>
        </w:rPr>
        <w:t>瓶壓降</w:t>
      </w:r>
      <w:proofErr w:type="gramEnd"/>
      <w:r w:rsidR="00813DC9" w:rsidRPr="001D4704">
        <w:rPr>
          <w:szCs w:val="28"/>
        </w:rPr>
        <w:t>回</w:t>
      </w:r>
      <w:r w:rsidR="00813DC9" w:rsidRPr="001D4704">
        <w:rPr>
          <w:szCs w:val="28"/>
        </w:rPr>
        <w:t>1,000 mbar</w:t>
      </w:r>
      <w:r w:rsidR="00813DC9" w:rsidRPr="001D4704">
        <w:rPr>
          <w:szCs w:val="28"/>
        </w:rPr>
        <w:t>，結果發現</w:t>
      </w:r>
      <w:proofErr w:type="gramStart"/>
      <w:r w:rsidR="00813DC9" w:rsidRPr="001D4704">
        <w:rPr>
          <w:szCs w:val="28"/>
        </w:rPr>
        <w:t>能隙如</w:t>
      </w:r>
      <w:proofErr w:type="gramEnd"/>
      <w:r w:rsidR="00813DC9" w:rsidRPr="001D4704">
        <w:rPr>
          <w:szCs w:val="28"/>
        </w:rPr>
        <w:t>預期的提升至</w:t>
      </w:r>
      <w:r w:rsidR="00813DC9" w:rsidRPr="001D4704">
        <w:rPr>
          <w:szCs w:val="28"/>
        </w:rPr>
        <w:t>1.95 eV</w:t>
      </w:r>
      <w:r w:rsidR="00813DC9" w:rsidRPr="001D4704">
        <w:rPr>
          <w:szCs w:val="28"/>
        </w:rPr>
        <w:t>，且</w:t>
      </w:r>
      <w:r w:rsidR="00813DC9" w:rsidRPr="001D4704">
        <w:rPr>
          <w:szCs w:val="28"/>
        </w:rPr>
        <w:t>PL</w:t>
      </w:r>
      <w:r w:rsidR="00813DC9" w:rsidRPr="001D4704">
        <w:rPr>
          <w:szCs w:val="28"/>
        </w:rPr>
        <w:t>強度也有顯著的上升。從以上結果分析可發現如同前面圖</w:t>
      </w:r>
      <w:r w:rsidR="0051732D" w:rsidRPr="001D4704">
        <w:rPr>
          <w:szCs w:val="28"/>
        </w:rPr>
        <w:t>3-</w:t>
      </w:r>
      <w:proofErr w:type="gramStart"/>
      <w:r w:rsidR="0051732D" w:rsidRPr="001D4704">
        <w:rPr>
          <w:szCs w:val="28"/>
        </w:rPr>
        <w:t>4</w:t>
      </w:r>
      <w:r w:rsidR="00813DC9" w:rsidRPr="001D4704">
        <w:rPr>
          <w:szCs w:val="28"/>
        </w:rPr>
        <w:t>所述</w:t>
      </w:r>
      <w:proofErr w:type="gramEnd"/>
      <w:r w:rsidR="00813DC9" w:rsidRPr="001D4704">
        <w:rPr>
          <w:szCs w:val="28"/>
        </w:rPr>
        <w:t>，加入</w:t>
      </w:r>
      <w:r w:rsidR="00813DC9" w:rsidRPr="001D4704">
        <w:rPr>
          <w:szCs w:val="28"/>
        </w:rPr>
        <w:t>Al</w:t>
      </w:r>
      <w:r w:rsidR="00813DC9" w:rsidRPr="001D4704">
        <w:rPr>
          <w:szCs w:val="28"/>
        </w:rPr>
        <w:t>雖然可以提高</w:t>
      </w:r>
      <w:proofErr w:type="gramStart"/>
      <w:r w:rsidR="00813DC9" w:rsidRPr="001D4704">
        <w:rPr>
          <w:szCs w:val="28"/>
        </w:rPr>
        <w:t>能隙，</w:t>
      </w:r>
      <w:proofErr w:type="gramEnd"/>
      <w:r w:rsidR="00813DC9" w:rsidRPr="001D4704">
        <w:rPr>
          <w:szCs w:val="28"/>
        </w:rPr>
        <w:t>但過多的</w:t>
      </w:r>
      <w:r w:rsidR="00813DC9" w:rsidRPr="001D4704">
        <w:rPr>
          <w:szCs w:val="28"/>
        </w:rPr>
        <w:t>Al</w:t>
      </w:r>
      <w:r w:rsidR="00813DC9" w:rsidRPr="001D4704">
        <w:rPr>
          <w:szCs w:val="28"/>
        </w:rPr>
        <w:t>可能會使材料變成非直接</w:t>
      </w:r>
      <w:proofErr w:type="gramStart"/>
      <w:r w:rsidR="00813DC9" w:rsidRPr="001D4704">
        <w:rPr>
          <w:szCs w:val="28"/>
        </w:rPr>
        <w:t>能隙，</w:t>
      </w:r>
      <w:proofErr w:type="gramEnd"/>
      <w:r w:rsidR="00813DC9" w:rsidRPr="001D4704">
        <w:rPr>
          <w:szCs w:val="28"/>
        </w:rPr>
        <w:t>降低光電效率；從</w:t>
      </w:r>
      <w:r w:rsidR="00813DC9" w:rsidRPr="001D4704">
        <w:rPr>
          <w:szCs w:val="28"/>
        </w:rPr>
        <w:t>PL</w:t>
      </w:r>
      <w:r w:rsidR="00813DC9" w:rsidRPr="001D4704">
        <w:rPr>
          <w:szCs w:val="28"/>
        </w:rPr>
        <w:t>圖大約可發現此趨勢，即</w:t>
      </w:r>
      <w:r w:rsidR="00813DC9" w:rsidRPr="001D4704">
        <w:rPr>
          <w:szCs w:val="28"/>
        </w:rPr>
        <w:t>Al</w:t>
      </w:r>
      <w:r w:rsidR="00813DC9" w:rsidRPr="001D4704">
        <w:rPr>
          <w:szCs w:val="28"/>
        </w:rPr>
        <w:t>含量大時發光波長短，但發光</w:t>
      </w:r>
      <w:proofErr w:type="gramStart"/>
      <w:r w:rsidR="00813DC9" w:rsidRPr="001D4704">
        <w:rPr>
          <w:szCs w:val="28"/>
        </w:rPr>
        <w:t>強度變弱</w:t>
      </w:r>
      <w:proofErr w:type="gramEnd"/>
      <w:r w:rsidR="00813DC9" w:rsidRPr="001D4704">
        <w:rPr>
          <w:szCs w:val="28"/>
        </w:rPr>
        <w:t>。因此適量</w:t>
      </w:r>
      <w:r w:rsidR="00813DC9" w:rsidRPr="001D4704">
        <w:rPr>
          <w:szCs w:val="28"/>
        </w:rPr>
        <w:t>Al</w:t>
      </w:r>
      <w:r w:rsidR="00813DC9" w:rsidRPr="001D4704">
        <w:rPr>
          <w:szCs w:val="28"/>
        </w:rPr>
        <w:t>含量再搭配</w:t>
      </w:r>
      <w:r w:rsidR="00012E37" w:rsidRPr="001D4704">
        <w:rPr>
          <w:szCs w:val="28"/>
        </w:rPr>
        <w:t>Sb</w:t>
      </w:r>
      <w:r w:rsidR="00012E37" w:rsidRPr="001D4704">
        <w:rPr>
          <w:szCs w:val="28"/>
        </w:rPr>
        <w:t>的摻雜</w:t>
      </w:r>
      <w:r w:rsidR="00813DC9" w:rsidRPr="001D4704">
        <w:rPr>
          <w:szCs w:val="28"/>
        </w:rPr>
        <w:t>成為優化調整的重要</w:t>
      </w:r>
      <w:r w:rsidR="00012E37" w:rsidRPr="001D4704">
        <w:rPr>
          <w:szCs w:val="28"/>
        </w:rPr>
        <w:t>方向。</w:t>
      </w:r>
    </w:p>
    <w:p w14:paraId="3165D941" w14:textId="618D4E3E" w:rsidR="00813DC9" w:rsidRPr="001D4704" w:rsidRDefault="00813DC9" w:rsidP="00272BD0">
      <w:pPr>
        <w:pStyle w:val="11"/>
        <w:ind w:leftChars="118" w:left="283"/>
        <w:rPr>
          <w:szCs w:val="28"/>
        </w:rPr>
      </w:pPr>
    </w:p>
    <w:p w14:paraId="00D8E82A" w14:textId="4245F39C" w:rsidR="00A5445A" w:rsidRPr="001D4704" w:rsidRDefault="00A5445A" w:rsidP="00A5445A">
      <w:pPr>
        <w:pStyle w:val="af5"/>
        <w:tabs>
          <w:tab w:val="left" w:pos="993"/>
        </w:tabs>
        <w:spacing w:line="240" w:lineRule="auto"/>
        <w:ind w:left="991" w:hangingChars="354" w:hanging="991"/>
        <w:rPr>
          <w:szCs w:val="28"/>
        </w:rPr>
      </w:pPr>
      <w:bookmarkStart w:id="18" w:name="_Toc216259477"/>
      <w:r w:rsidRPr="001D4704">
        <w:t>表</w:t>
      </w:r>
      <w:r w:rsidR="0051732D" w:rsidRPr="001D4704">
        <w:t>3-</w:t>
      </w:r>
      <w:r w:rsidR="00996DEB" w:rsidRPr="001D4704">
        <w:t>2</w:t>
      </w:r>
      <w:r w:rsidRPr="001D4704">
        <w:t xml:space="preserve"> </w:t>
      </w:r>
      <w:r w:rsidRPr="001D4704">
        <w:rPr>
          <w:szCs w:val="28"/>
        </w:rPr>
        <w:t>四個不同</w:t>
      </w:r>
      <w:r w:rsidRPr="001D4704">
        <w:rPr>
          <w:szCs w:val="28"/>
        </w:rPr>
        <w:t>p-</w:t>
      </w:r>
      <w:proofErr w:type="spellStart"/>
      <w:r w:rsidR="00AD0E38" w:rsidRPr="001D4704">
        <w:rPr>
          <w:szCs w:val="28"/>
        </w:rPr>
        <w:t>AlGaInP</w:t>
      </w:r>
      <w:proofErr w:type="spellEnd"/>
      <w:r w:rsidRPr="001D4704">
        <w:rPr>
          <w:szCs w:val="28"/>
        </w:rPr>
        <w:t>的</w:t>
      </w:r>
      <w:proofErr w:type="gramStart"/>
      <w:r w:rsidRPr="001D4704">
        <w:rPr>
          <w:szCs w:val="28"/>
        </w:rPr>
        <w:t>磊</w:t>
      </w:r>
      <w:proofErr w:type="gramEnd"/>
      <w:r w:rsidRPr="001D4704">
        <w:rPr>
          <w:szCs w:val="28"/>
        </w:rPr>
        <w:t>晶參數</w:t>
      </w:r>
      <w:r w:rsidRPr="001D4704">
        <w:rPr>
          <w:szCs w:val="28"/>
        </w:rPr>
        <w:t>(</w:t>
      </w:r>
      <w:r w:rsidRPr="001D4704">
        <w:rPr>
          <w:szCs w:val="28"/>
        </w:rPr>
        <w:t>實驗</w:t>
      </w:r>
      <w:r w:rsidRPr="001D4704">
        <w:rPr>
          <w:szCs w:val="28"/>
        </w:rPr>
        <w:t>II)</w:t>
      </w:r>
      <w:bookmarkEnd w:id="18"/>
    </w:p>
    <w:tbl>
      <w:tblPr>
        <w:tblW w:w="8647" w:type="dxa"/>
        <w:tblInd w:w="28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50"/>
        <w:gridCol w:w="993"/>
        <w:gridCol w:w="813"/>
        <w:gridCol w:w="529"/>
        <w:gridCol w:w="784"/>
        <w:gridCol w:w="709"/>
        <w:gridCol w:w="850"/>
        <w:gridCol w:w="567"/>
        <w:gridCol w:w="1418"/>
        <w:gridCol w:w="1134"/>
      </w:tblGrid>
      <w:tr w:rsidR="001D4704" w:rsidRPr="001D4704" w14:paraId="6576BEC9" w14:textId="77777777" w:rsidTr="007700B7">
        <w:trPr>
          <w:trHeight w:val="410"/>
        </w:trPr>
        <w:tc>
          <w:tcPr>
            <w:tcW w:w="85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D20F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Sample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2781E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Temp.</w:t>
            </w:r>
            <w:r w:rsidRPr="001D4704">
              <w:rPr>
                <w:rFonts w:eastAsia="標楷體"/>
                <w:kern w:val="0"/>
              </w:rPr>
              <w:br/>
              <w:t>(℃)</w:t>
            </w:r>
          </w:p>
        </w:tc>
        <w:tc>
          <w:tcPr>
            <w:tcW w:w="425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FBAE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Precursor Flow Rate (</w:t>
            </w:r>
            <w:proofErr w:type="spellStart"/>
            <w:r w:rsidRPr="001D4704">
              <w:rPr>
                <w:rFonts w:eastAsia="標楷體"/>
                <w:kern w:val="0"/>
              </w:rPr>
              <w:t>sccm</w:t>
            </w:r>
            <w:proofErr w:type="spellEnd"/>
            <w:r w:rsidRPr="001D4704">
              <w:rPr>
                <w:rFonts w:eastAsia="標楷體"/>
                <w:kern w:val="0"/>
              </w:rPr>
              <w:t>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20187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Sb Bubbler</w:t>
            </w:r>
            <w:r w:rsidRPr="001D4704">
              <w:rPr>
                <w:rFonts w:eastAsia="標楷體"/>
                <w:kern w:val="0"/>
              </w:rPr>
              <w:br/>
              <w:t>Press.</w:t>
            </w:r>
            <w:r w:rsidRPr="001D4704">
              <w:rPr>
                <w:rFonts w:eastAsia="標楷體"/>
                <w:kern w:val="0"/>
              </w:rPr>
              <w:br/>
              <w:t>(mbar)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15E2D" w14:textId="562F5BFB" w:rsidR="00A5445A" w:rsidRPr="001D4704" w:rsidRDefault="007700B7" w:rsidP="00A5445A">
            <w:pPr>
              <w:widowControl/>
              <w:jc w:val="center"/>
              <w:rPr>
                <w:rFonts w:eastAsia="標楷體"/>
                <w:kern w:val="0"/>
              </w:rPr>
            </w:pPr>
            <w:proofErr w:type="spellStart"/>
            <w:r w:rsidRPr="001D4704">
              <w:rPr>
                <w:rFonts w:eastAsia="標楷體"/>
                <w:kern w:val="0"/>
              </w:rPr>
              <w:t>Eg</w:t>
            </w:r>
            <w:proofErr w:type="spellEnd"/>
            <w:r w:rsidR="00A5445A" w:rsidRPr="001D4704">
              <w:rPr>
                <w:rFonts w:eastAsia="標楷體"/>
                <w:kern w:val="0"/>
              </w:rPr>
              <w:t>(eV)</w:t>
            </w:r>
          </w:p>
        </w:tc>
      </w:tr>
      <w:tr w:rsidR="001D4704" w:rsidRPr="001D4704" w14:paraId="4071D4B8" w14:textId="77777777" w:rsidTr="007700B7">
        <w:trPr>
          <w:trHeight w:val="410"/>
        </w:trPr>
        <w:tc>
          <w:tcPr>
            <w:tcW w:w="85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820814" w14:textId="77777777" w:rsidR="00A5445A" w:rsidRPr="001D4704" w:rsidRDefault="00A5445A" w:rsidP="00A5445A">
            <w:pPr>
              <w:widowControl/>
              <w:rPr>
                <w:rFonts w:eastAsia="標楷體"/>
                <w:kern w:val="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7C9FAF" w14:textId="77777777" w:rsidR="00A5445A" w:rsidRPr="001D4704" w:rsidRDefault="00A5445A" w:rsidP="00A5445A">
            <w:pPr>
              <w:widowControl/>
              <w:rPr>
                <w:rFonts w:eastAsia="標楷體"/>
                <w:kern w:val="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F429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In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19ED6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5EB2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9C2A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P-1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FEBA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P-2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0EFF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Sb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F415FE" w14:textId="77777777" w:rsidR="00A5445A" w:rsidRPr="001D4704" w:rsidRDefault="00A5445A" w:rsidP="00A5445A">
            <w:pPr>
              <w:widowControl/>
              <w:rPr>
                <w:rFonts w:eastAsia="標楷體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FC8472" w14:textId="77777777" w:rsidR="00A5445A" w:rsidRPr="001D4704" w:rsidRDefault="00A5445A" w:rsidP="00A5445A">
            <w:pPr>
              <w:widowControl/>
              <w:rPr>
                <w:rFonts w:eastAsia="標楷體"/>
                <w:kern w:val="0"/>
              </w:rPr>
            </w:pPr>
          </w:p>
        </w:tc>
      </w:tr>
      <w:tr w:rsidR="001D4704" w:rsidRPr="001D4704" w14:paraId="29FBEF39" w14:textId="77777777" w:rsidTr="007700B7">
        <w:trPr>
          <w:trHeight w:val="410"/>
        </w:trPr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5F5F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B91F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665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FAC88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870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AC82E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26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6068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4B81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700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3F8C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1680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B3B9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C68E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0349" w14:textId="210C832D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1.</w:t>
            </w:r>
            <w:r w:rsidR="007216B0" w:rsidRPr="001D4704">
              <w:rPr>
                <w:rFonts w:eastAsia="標楷體"/>
                <w:kern w:val="0"/>
              </w:rPr>
              <w:t>91</w:t>
            </w:r>
          </w:p>
        </w:tc>
      </w:tr>
      <w:tr w:rsidR="001D4704" w:rsidRPr="001D4704" w14:paraId="6D84835D" w14:textId="77777777" w:rsidTr="007700B7">
        <w:trPr>
          <w:trHeight w:val="41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202B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F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EFE1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665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77E8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870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F213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80DF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A6CF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700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1BBB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1680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A82D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BEFC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1400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8E1C" w14:textId="0ACC55FC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1.88</w:t>
            </w:r>
          </w:p>
        </w:tc>
      </w:tr>
      <w:tr w:rsidR="001D4704" w:rsidRPr="001D4704" w14:paraId="7A988885" w14:textId="77777777" w:rsidTr="007700B7">
        <w:trPr>
          <w:trHeight w:val="41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73A9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CB05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665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7A98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870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1C1E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9153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029C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700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CBE7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1680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1D5A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0DFE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1400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8C56" w14:textId="2647EAFB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1.88</w:t>
            </w:r>
          </w:p>
        </w:tc>
      </w:tr>
      <w:tr w:rsidR="00A5445A" w:rsidRPr="001D4704" w14:paraId="5950118E" w14:textId="77777777" w:rsidTr="007700B7">
        <w:trPr>
          <w:trHeight w:val="410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BA48E2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H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AD59A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665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14412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870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D392F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7A753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B00AF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700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5F1C5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1680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8F53F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55432" w14:textId="77777777" w:rsidR="00A5445A" w:rsidRPr="001D4704" w:rsidRDefault="00A5445A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BC1A1" w14:textId="7C2DD3CD" w:rsidR="00A5445A" w:rsidRPr="001D4704" w:rsidRDefault="007216B0" w:rsidP="00A5445A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1.95</w:t>
            </w:r>
          </w:p>
        </w:tc>
      </w:tr>
    </w:tbl>
    <w:p w14:paraId="21F684E8" w14:textId="77777777" w:rsidR="007700B7" w:rsidRPr="001D4704" w:rsidRDefault="007700B7" w:rsidP="00A5445A">
      <w:pPr>
        <w:pStyle w:val="11"/>
        <w:ind w:firstLine="0"/>
        <w:jc w:val="center"/>
        <w:rPr>
          <w:szCs w:val="28"/>
        </w:rPr>
      </w:pPr>
    </w:p>
    <w:p w14:paraId="27BECE7D" w14:textId="77777777" w:rsidR="007700B7" w:rsidRPr="001D4704" w:rsidRDefault="007700B7" w:rsidP="00A5445A">
      <w:pPr>
        <w:pStyle w:val="11"/>
        <w:ind w:firstLine="0"/>
        <w:jc w:val="center"/>
        <w:rPr>
          <w:szCs w:val="28"/>
        </w:rPr>
      </w:pPr>
    </w:p>
    <w:p w14:paraId="574B886B" w14:textId="34D34304" w:rsidR="00A5445A" w:rsidRPr="001D4704" w:rsidRDefault="00A5445A" w:rsidP="00A5445A">
      <w:pPr>
        <w:pStyle w:val="11"/>
        <w:ind w:firstLine="0"/>
        <w:jc w:val="center"/>
        <w:rPr>
          <w:szCs w:val="28"/>
        </w:rPr>
      </w:pPr>
      <w:r w:rsidRPr="001D4704">
        <w:rPr>
          <w:noProof/>
          <w:szCs w:val="28"/>
        </w:rPr>
        <w:lastRenderedPageBreak/>
        <w:drawing>
          <wp:inline distT="0" distB="0" distL="0" distR="0" wp14:anchorId="5514C00F" wp14:editId="2019481C">
            <wp:extent cx="3950973" cy="2946400"/>
            <wp:effectExtent l="0" t="0" r="0" b="6350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005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0113" cy="296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D6574" w14:textId="45CF9C73" w:rsidR="00A5445A" w:rsidRPr="001D4704" w:rsidRDefault="00A5445A" w:rsidP="00A5445A">
      <w:pPr>
        <w:pStyle w:val="af6"/>
        <w:tabs>
          <w:tab w:val="left" w:pos="851"/>
        </w:tabs>
        <w:spacing w:after="240" w:line="240" w:lineRule="auto"/>
        <w:ind w:left="765" w:hanging="765"/>
      </w:pPr>
      <w:bookmarkStart w:id="19" w:name="_Toc213424718"/>
      <w:r w:rsidRPr="001D4704">
        <w:rPr>
          <w:szCs w:val="28"/>
        </w:rPr>
        <w:t>圖</w:t>
      </w:r>
      <w:r w:rsidRPr="001D4704">
        <w:rPr>
          <w:szCs w:val="28"/>
        </w:rPr>
        <w:t>3-</w:t>
      </w:r>
      <w:r w:rsidR="00996DEB" w:rsidRPr="001D4704">
        <w:rPr>
          <w:szCs w:val="28"/>
        </w:rPr>
        <w:t>10</w:t>
      </w:r>
      <w:r w:rsidRPr="001D4704">
        <w:t xml:space="preserve"> </w:t>
      </w:r>
      <w:r w:rsidRPr="001D4704">
        <w:rPr>
          <w:szCs w:val="28"/>
        </w:rPr>
        <w:t>四個不同</w:t>
      </w:r>
      <w:r w:rsidRPr="001D4704">
        <w:rPr>
          <w:szCs w:val="28"/>
        </w:rPr>
        <w:t>p-</w:t>
      </w:r>
      <w:proofErr w:type="spellStart"/>
      <w:r w:rsidR="00AD0E38" w:rsidRPr="001D4704">
        <w:rPr>
          <w:szCs w:val="28"/>
        </w:rPr>
        <w:t>AlGaInP</w:t>
      </w:r>
      <w:proofErr w:type="spellEnd"/>
      <w:r w:rsidRPr="001D4704">
        <w:rPr>
          <w:szCs w:val="28"/>
        </w:rPr>
        <w:t>的</w:t>
      </w:r>
      <w:r w:rsidRPr="001D4704">
        <w:rPr>
          <w:szCs w:val="28"/>
        </w:rPr>
        <w:t>PL</w:t>
      </w:r>
      <w:r w:rsidRPr="001D4704">
        <w:rPr>
          <w:szCs w:val="28"/>
        </w:rPr>
        <w:t>圖</w:t>
      </w:r>
      <w:r w:rsidRPr="001D4704">
        <w:rPr>
          <w:szCs w:val="28"/>
        </w:rPr>
        <w:t>(</w:t>
      </w:r>
      <w:r w:rsidRPr="001D4704">
        <w:rPr>
          <w:szCs w:val="28"/>
        </w:rPr>
        <w:t>實驗</w:t>
      </w:r>
      <w:r w:rsidRPr="001D4704">
        <w:rPr>
          <w:szCs w:val="28"/>
        </w:rPr>
        <w:t>II)</w:t>
      </w:r>
      <w:bookmarkEnd w:id="19"/>
    </w:p>
    <w:p w14:paraId="59E5C341" w14:textId="54BBA4FA" w:rsidR="00A5445A" w:rsidRPr="001D4704" w:rsidRDefault="00A5445A" w:rsidP="00272BD0">
      <w:pPr>
        <w:pStyle w:val="11"/>
        <w:ind w:leftChars="118" w:left="283"/>
        <w:rPr>
          <w:szCs w:val="28"/>
        </w:rPr>
      </w:pPr>
    </w:p>
    <w:p w14:paraId="3DB4E3E9" w14:textId="0D941731" w:rsidR="00A5445A" w:rsidRPr="001D4704" w:rsidRDefault="00350EBA" w:rsidP="0061256F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我們將</w:t>
      </w:r>
      <w:r w:rsidR="008A673A" w:rsidRPr="001D4704">
        <w:rPr>
          <w:szCs w:val="28"/>
        </w:rPr>
        <w:t>前面最佳的樣品</w:t>
      </w:r>
      <w:r w:rsidRPr="001D4704">
        <w:rPr>
          <w:szCs w:val="28"/>
        </w:rPr>
        <w:t>Sample H</w:t>
      </w:r>
      <w:r w:rsidRPr="001D4704">
        <w:rPr>
          <w:szCs w:val="28"/>
        </w:rPr>
        <w:t>的參數放入全結構裡，</w:t>
      </w:r>
      <w:r w:rsidR="0061256F" w:rsidRPr="001D4704">
        <w:rPr>
          <w:szCs w:val="28"/>
        </w:rPr>
        <w:t>完成編號為</w:t>
      </w:r>
      <w:r w:rsidR="0061256F" w:rsidRPr="001D4704">
        <w:rPr>
          <w:szCs w:val="28"/>
        </w:rPr>
        <w:t>Cell-H</w:t>
      </w:r>
      <w:r w:rsidR="0061256F" w:rsidRPr="001D4704">
        <w:rPr>
          <w:szCs w:val="28"/>
        </w:rPr>
        <w:t>之三接面太陽電池</w:t>
      </w:r>
      <w:proofErr w:type="gramStart"/>
      <w:r w:rsidR="0061256F" w:rsidRPr="001D4704">
        <w:rPr>
          <w:szCs w:val="28"/>
        </w:rPr>
        <w:t>磊</w:t>
      </w:r>
      <w:proofErr w:type="gramEnd"/>
      <w:r w:rsidR="0061256F" w:rsidRPr="001D4704">
        <w:rPr>
          <w:szCs w:val="28"/>
        </w:rPr>
        <w:t>晶與製程</w:t>
      </w:r>
      <w:r w:rsidR="00072824" w:rsidRPr="001D4704">
        <w:rPr>
          <w:szCs w:val="28"/>
        </w:rPr>
        <w:t>，電池面積為</w:t>
      </w:r>
      <w:r w:rsidR="00072824" w:rsidRPr="001D4704">
        <w:rPr>
          <w:szCs w:val="28"/>
        </w:rPr>
        <w:t>0.8 cm</w:t>
      </w:r>
      <w:r w:rsidR="00072824" w:rsidRPr="001D4704">
        <w:rPr>
          <w:szCs w:val="28"/>
          <w:vertAlign w:val="superscript"/>
        </w:rPr>
        <w:t>2</w:t>
      </w:r>
      <w:r w:rsidR="0061256F" w:rsidRPr="001D4704">
        <w:rPr>
          <w:szCs w:val="28"/>
        </w:rPr>
        <w:t>。表</w:t>
      </w:r>
      <w:r w:rsidR="0051732D" w:rsidRPr="001D4704">
        <w:rPr>
          <w:szCs w:val="28"/>
        </w:rPr>
        <w:t>3-</w:t>
      </w:r>
      <w:r w:rsidR="00996DEB" w:rsidRPr="001D4704">
        <w:rPr>
          <w:szCs w:val="28"/>
        </w:rPr>
        <w:t>3</w:t>
      </w:r>
      <w:r w:rsidR="0061256F" w:rsidRPr="001D4704">
        <w:rPr>
          <w:szCs w:val="28"/>
        </w:rPr>
        <w:t>是</w:t>
      </w:r>
      <w:r w:rsidR="0061256F" w:rsidRPr="001D4704">
        <w:rPr>
          <w:szCs w:val="28"/>
        </w:rPr>
        <w:t>Cell-H</w:t>
      </w:r>
      <w:r w:rsidR="0061256F" w:rsidRPr="001D4704">
        <w:rPr>
          <w:szCs w:val="28"/>
        </w:rPr>
        <w:t>電池電性的量測結果，</w:t>
      </w:r>
      <w:r w:rsidR="008A673A" w:rsidRPr="001D4704">
        <w:rPr>
          <w:szCs w:val="28"/>
        </w:rPr>
        <w:t>但</w:t>
      </w:r>
      <w:r w:rsidR="0061256F" w:rsidRPr="001D4704">
        <w:rPr>
          <w:szCs w:val="28"/>
        </w:rPr>
        <w:t>發現</w:t>
      </w:r>
      <w:proofErr w:type="spellStart"/>
      <w:r w:rsidR="0061256F" w:rsidRPr="001D4704">
        <w:rPr>
          <w:szCs w:val="28"/>
        </w:rPr>
        <w:t>V</w:t>
      </w:r>
      <w:r w:rsidR="0061256F" w:rsidRPr="001D4704">
        <w:rPr>
          <w:szCs w:val="28"/>
          <w:vertAlign w:val="subscript"/>
        </w:rPr>
        <w:t>oc</w:t>
      </w:r>
      <w:proofErr w:type="spellEnd"/>
      <w:r w:rsidR="0061256F" w:rsidRPr="001D4704">
        <w:rPr>
          <w:szCs w:val="28"/>
        </w:rPr>
        <w:t>沒有如預期比較高，和過去上層材料為</w:t>
      </w:r>
      <w:proofErr w:type="spellStart"/>
      <w:r w:rsidR="0061256F" w:rsidRPr="001D4704">
        <w:rPr>
          <w:szCs w:val="28"/>
        </w:rPr>
        <w:t>GaInP</w:t>
      </w:r>
      <w:proofErr w:type="spellEnd"/>
      <w:r w:rsidR="0061256F" w:rsidRPr="001D4704">
        <w:rPr>
          <w:szCs w:val="28"/>
        </w:rPr>
        <w:t>的電池差不多，</w:t>
      </w:r>
      <w:proofErr w:type="spellStart"/>
      <w:r w:rsidR="0061256F" w:rsidRPr="001D4704">
        <w:rPr>
          <w:szCs w:val="28"/>
        </w:rPr>
        <w:t>I</w:t>
      </w:r>
      <w:r w:rsidR="0061256F" w:rsidRPr="001D4704">
        <w:rPr>
          <w:szCs w:val="28"/>
          <w:vertAlign w:val="subscript"/>
        </w:rPr>
        <w:t>sc</w:t>
      </w:r>
      <w:proofErr w:type="spellEnd"/>
      <w:r w:rsidR="00143CF2" w:rsidRPr="001D4704">
        <w:rPr>
          <w:szCs w:val="28"/>
        </w:rPr>
        <w:t>反而</w:t>
      </w:r>
      <w:r w:rsidR="0061256F" w:rsidRPr="001D4704">
        <w:rPr>
          <w:szCs w:val="28"/>
        </w:rPr>
        <w:t>還比較低，因此導致整體效率偏低。</w:t>
      </w:r>
    </w:p>
    <w:p w14:paraId="29D9AD62" w14:textId="42240BB2" w:rsidR="00A5445A" w:rsidRPr="001D4704" w:rsidRDefault="00A5445A" w:rsidP="00272BD0">
      <w:pPr>
        <w:pStyle w:val="11"/>
        <w:ind w:leftChars="118" w:left="283"/>
        <w:rPr>
          <w:szCs w:val="28"/>
        </w:rPr>
      </w:pPr>
    </w:p>
    <w:p w14:paraId="07537466" w14:textId="7B963971" w:rsidR="00350EBA" w:rsidRPr="001D4704" w:rsidRDefault="00350EBA" w:rsidP="00350EBA">
      <w:pPr>
        <w:pStyle w:val="af5"/>
        <w:tabs>
          <w:tab w:val="left" w:pos="993"/>
        </w:tabs>
        <w:spacing w:line="240" w:lineRule="auto"/>
        <w:ind w:left="991" w:hangingChars="354" w:hanging="991"/>
        <w:rPr>
          <w:szCs w:val="28"/>
        </w:rPr>
      </w:pPr>
      <w:bookmarkStart w:id="20" w:name="_Toc216259478"/>
      <w:r w:rsidRPr="001D4704">
        <w:t>表</w:t>
      </w:r>
      <w:r w:rsidR="0051732D" w:rsidRPr="001D4704">
        <w:t>3-</w:t>
      </w:r>
      <w:r w:rsidR="00996DEB" w:rsidRPr="001D4704">
        <w:t>3</w:t>
      </w:r>
      <w:r w:rsidRPr="001D4704">
        <w:t xml:space="preserve"> </w:t>
      </w:r>
      <w:r w:rsidR="001D4FBD" w:rsidRPr="001D4704">
        <w:rPr>
          <w:szCs w:val="28"/>
        </w:rPr>
        <w:t>電池</w:t>
      </w:r>
      <w:r w:rsidR="001D4FBD" w:rsidRPr="001D4704">
        <w:rPr>
          <w:szCs w:val="28"/>
        </w:rPr>
        <w:t>Cell-H</w:t>
      </w:r>
      <w:r w:rsidR="001D4FBD" w:rsidRPr="001D4704">
        <w:rPr>
          <w:szCs w:val="28"/>
        </w:rPr>
        <w:t>電性的量測結果</w:t>
      </w:r>
      <w:bookmarkEnd w:id="20"/>
    </w:p>
    <w:tbl>
      <w:tblPr>
        <w:tblW w:w="9072" w:type="dxa"/>
        <w:tblInd w:w="-1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18"/>
        <w:gridCol w:w="992"/>
        <w:gridCol w:w="992"/>
        <w:gridCol w:w="993"/>
        <w:gridCol w:w="992"/>
        <w:gridCol w:w="992"/>
        <w:gridCol w:w="992"/>
        <w:gridCol w:w="1701"/>
      </w:tblGrid>
      <w:tr w:rsidR="001D4704" w:rsidRPr="001D4704" w14:paraId="41553CE7" w14:textId="77777777" w:rsidTr="0049483D">
        <w:trPr>
          <w:trHeight w:val="720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6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5D8CF1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>Solar Cell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6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F4D663" w14:textId="57C9E6F8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>I</w:t>
            </w:r>
            <w:proofErr w:type="spellStart"/>
            <w:r w:rsidRPr="001D4704">
              <w:rPr>
                <w:rFonts w:eastAsia="標楷體"/>
                <w:kern w:val="24"/>
                <w:position w:val="-5"/>
                <w:vertAlign w:val="subscript"/>
              </w:rPr>
              <w:t>sc</w:t>
            </w:r>
            <w:proofErr w:type="spellEnd"/>
            <w:r w:rsidRPr="001D4704">
              <w:rPr>
                <w:rFonts w:eastAsia="標楷體"/>
                <w:kern w:val="24"/>
              </w:rPr>
              <w:t>(mA)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6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D16FD3" w14:textId="5E83975E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>V</w:t>
            </w:r>
            <w:proofErr w:type="spellStart"/>
            <w:r w:rsidRPr="001D4704">
              <w:rPr>
                <w:rFonts w:eastAsia="標楷體"/>
                <w:kern w:val="24"/>
                <w:position w:val="-5"/>
                <w:vertAlign w:val="subscript"/>
              </w:rPr>
              <w:t>oc</w:t>
            </w:r>
            <w:proofErr w:type="spellEnd"/>
            <w:r w:rsidRPr="001D4704">
              <w:rPr>
                <w:rFonts w:eastAsia="標楷體"/>
                <w:kern w:val="24"/>
              </w:rPr>
              <w:t>(V)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6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BBE604" w14:textId="19DFE2AF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proofErr w:type="spellStart"/>
            <w:r w:rsidRPr="001D4704">
              <w:rPr>
                <w:rFonts w:eastAsia="標楷體"/>
                <w:kern w:val="24"/>
              </w:rPr>
              <w:t>I</w:t>
            </w:r>
            <w:r w:rsidRPr="001D4704">
              <w:rPr>
                <w:rFonts w:eastAsia="標楷體"/>
                <w:kern w:val="24"/>
                <w:position w:val="-5"/>
                <w:vertAlign w:val="subscript"/>
              </w:rPr>
              <w:t>m</w:t>
            </w:r>
            <w:proofErr w:type="spellEnd"/>
            <w:r w:rsidRPr="001D4704">
              <w:rPr>
                <w:rFonts w:eastAsia="標楷體"/>
                <w:kern w:val="24"/>
              </w:rPr>
              <w:t>(mA)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6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7404BE" w14:textId="72F72E72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>V</w:t>
            </w:r>
            <w:r w:rsidRPr="001D4704">
              <w:rPr>
                <w:rFonts w:eastAsia="標楷體"/>
                <w:kern w:val="24"/>
                <w:position w:val="-5"/>
                <w:vertAlign w:val="subscript"/>
              </w:rPr>
              <w:t>m</w:t>
            </w:r>
            <w:r w:rsidRPr="001D4704">
              <w:rPr>
                <w:rFonts w:eastAsia="標楷體"/>
                <w:kern w:val="24"/>
              </w:rPr>
              <w:t>(V)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6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E6A5F8" w14:textId="4C572FD3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>P</w:t>
            </w:r>
            <w:r w:rsidRPr="001D4704">
              <w:rPr>
                <w:rFonts w:eastAsia="標楷體"/>
                <w:kern w:val="24"/>
                <w:position w:val="-5"/>
                <w:vertAlign w:val="subscript"/>
              </w:rPr>
              <w:t>m</w:t>
            </w:r>
            <w:r w:rsidRPr="001D4704">
              <w:rPr>
                <w:rFonts w:eastAsia="標楷體"/>
                <w:kern w:val="24"/>
              </w:rPr>
              <w:t>(</w:t>
            </w:r>
            <w:proofErr w:type="spellStart"/>
            <w:r w:rsidRPr="001D4704">
              <w:rPr>
                <w:rFonts w:eastAsia="標楷體"/>
                <w:kern w:val="24"/>
              </w:rPr>
              <w:t>mW</w:t>
            </w:r>
            <w:proofErr w:type="spellEnd"/>
            <w:r w:rsidRPr="001D4704">
              <w:rPr>
                <w:rFonts w:eastAsia="標楷體"/>
                <w:kern w:val="24"/>
              </w:rPr>
              <w:t>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6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79F6BB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>F.F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6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FB4365" w14:textId="49F712C0" w:rsidR="00072824" w:rsidRPr="001D4704" w:rsidRDefault="007700B7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proofErr w:type="gramStart"/>
            <w:r w:rsidRPr="001D4704">
              <w:rPr>
                <w:rFonts w:eastAsia="標楷體"/>
                <w:kern w:val="24"/>
              </w:rPr>
              <w:t>Efficiency</w:t>
            </w:r>
            <w:r w:rsidR="00072824" w:rsidRPr="001D4704">
              <w:rPr>
                <w:rFonts w:eastAsia="標楷體"/>
                <w:kern w:val="24"/>
              </w:rPr>
              <w:t>(</w:t>
            </w:r>
            <w:proofErr w:type="gramEnd"/>
            <w:r w:rsidR="00072824" w:rsidRPr="001D4704">
              <w:rPr>
                <w:rFonts w:eastAsia="標楷體"/>
                <w:kern w:val="24"/>
              </w:rPr>
              <w:t>%)</w:t>
            </w:r>
          </w:p>
        </w:tc>
      </w:tr>
      <w:tr w:rsidR="001D4704" w:rsidRPr="001D4704" w14:paraId="744EB6DD" w14:textId="77777777" w:rsidTr="0049483D">
        <w:trPr>
          <w:trHeight w:val="440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BE5D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0E4122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>Cell-H-1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E59FAE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12.3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2B8019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2.62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DE0729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11.4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C5A60E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2.40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805228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27.2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DCB807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0.84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DD7E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8CA2CE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b/>
                <w:bCs/>
                <w:kern w:val="24"/>
              </w:rPr>
              <w:t xml:space="preserve">25.0 </w:t>
            </w:r>
          </w:p>
        </w:tc>
      </w:tr>
      <w:tr w:rsidR="001D4704" w:rsidRPr="001D4704" w14:paraId="173DED4B" w14:textId="77777777" w:rsidTr="0049483D">
        <w:trPr>
          <w:trHeight w:val="440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BE5D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CA2A35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>Cell-H-2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C1F8B7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12.1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6F4692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2.62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F30A76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11.1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E505EC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2.40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20D2ED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26.6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489DAD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0.84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DD7E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D5A593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b/>
                <w:bCs/>
                <w:kern w:val="24"/>
              </w:rPr>
              <w:t xml:space="preserve">24.4 </w:t>
            </w:r>
          </w:p>
        </w:tc>
      </w:tr>
      <w:tr w:rsidR="001D4704" w:rsidRPr="001D4704" w14:paraId="52402492" w14:textId="77777777" w:rsidTr="0049483D">
        <w:trPr>
          <w:trHeight w:val="440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BE5D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C51782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>Cell-H-3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23B815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12.2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59E002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2.62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F39987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11.0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5579A2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2.40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27E80F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26.3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FE67BC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0.83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DD7E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DE5A6F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b/>
                <w:bCs/>
                <w:kern w:val="24"/>
              </w:rPr>
              <w:t xml:space="preserve">24.1 </w:t>
            </w:r>
          </w:p>
        </w:tc>
      </w:tr>
      <w:tr w:rsidR="001D4704" w:rsidRPr="001D4704" w14:paraId="787E9C88" w14:textId="77777777" w:rsidTr="0049483D">
        <w:trPr>
          <w:trHeight w:val="440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BE5D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C7E37D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>Cell-H-4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6EDBD8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12.1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F4D877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2.60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214CD6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10.8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8D6E1A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2.36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C5DCC5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25.4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B35F31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24"/>
              </w:rPr>
              <w:t xml:space="preserve">0.81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DD7E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578463" w14:textId="77777777" w:rsidR="00072824" w:rsidRPr="001D4704" w:rsidRDefault="00072824" w:rsidP="00072824">
            <w:pPr>
              <w:widowControl/>
              <w:jc w:val="center"/>
              <w:textAlignment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b/>
                <w:bCs/>
                <w:kern w:val="24"/>
              </w:rPr>
              <w:t xml:space="preserve">23.3 </w:t>
            </w:r>
          </w:p>
        </w:tc>
      </w:tr>
    </w:tbl>
    <w:p w14:paraId="4E4288E9" w14:textId="2840465E" w:rsidR="00997990" w:rsidRPr="001D4704" w:rsidRDefault="00997990" w:rsidP="00E76B49">
      <w:pPr>
        <w:pStyle w:val="11"/>
        <w:ind w:leftChars="118" w:left="283"/>
        <w:rPr>
          <w:szCs w:val="28"/>
        </w:rPr>
      </w:pPr>
    </w:p>
    <w:p w14:paraId="44D8561F" w14:textId="054A5D5D" w:rsidR="00997990" w:rsidRPr="001D4704" w:rsidRDefault="00997990" w:rsidP="00E76B49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lastRenderedPageBreak/>
        <w:t>從前面的實驗可以發現在有</w:t>
      </w:r>
      <w:r w:rsidRPr="001D4704">
        <w:rPr>
          <w:szCs w:val="28"/>
        </w:rPr>
        <w:t>Al</w:t>
      </w:r>
      <w:r w:rsidRPr="001D4704">
        <w:rPr>
          <w:szCs w:val="28"/>
        </w:rPr>
        <w:t>的情況下效率要繼續提升似乎有困難，尤其是</w:t>
      </w:r>
      <w:proofErr w:type="spellStart"/>
      <w:r w:rsidRPr="001D4704">
        <w:rPr>
          <w:szCs w:val="28"/>
        </w:rPr>
        <w:t>I</w:t>
      </w:r>
      <w:r w:rsidRPr="001D4704">
        <w:rPr>
          <w:szCs w:val="28"/>
          <w:vertAlign w:val="subscript"/>
        </w:rPr>
        <w:t>sc</w:t>
      </w:r>
      <w:proofErr w:type="spellEnd"/>
      <w:r w:rsidRPr="001D4704">
        <w:rPr>
          <w:szCs w:val="28"/>
        </w:rPr>
        <w:t>下降的現象難以改善。這原因可能在於原本的三元化合物材料</w:t>
      </w:r>
      <w:proofErr w:type="spellStart"/>
      <w:r w:rsidRPr="001D4704">
        <w:rPr>
          <w:szCs w:val="28"/>
        </w:rPr>
        <w:t>GaInP</w:t>
      </w:r>
      <w:proofErr w:type="spellEnd"/>
      <w:r w:rsidRPr="001D4704">
        <w:rPr>
          <w:szCs w:val="28"/>
        </w:rPr>
        <w:t>結構中，上層子電池和中層子電池的電流已達匹配，當改成四元化合物時</w:t>
      </w:r>
      <w:r w:rsidR="002534A4" w:rsidRPr="001D4704">
        <w:rPr>
          <w:szCs w:val="28"/>
        </w:rPr>
        <w:t>上層子電池</w:t>
      </w:r>
      <w:proofErr w:type="gramStart"/>
      <w:r w:rsidR="002534A4" w:rsidRPr="001D4704">
        <w:rPr>
          <w:szCs w:val="28"/>
        </w:rPr>
        <w:t>材料</w:t>
      </w:r>
      <w:r w:rsidRPr="001D4704">
        <w:rPr>
          <w:szCs w:val="28"/>
        </w:rPr>
        <w:t>能隙提升</w:t>
      </w:r>
      <w:proofErr w:type="gramEnd"/>
      <w:r w:rsidRPr="001D4704">
        <w:rPr>
          <w:szCs w:val="28"/>
        </w:rPr>
        <w:t>，雖然</w:t>
      </w:r>
      <w:proofErr w:type="gramStart"/>
      <w:r w:rsidRPr="001D4704">
        <w:rPr>
          <w:szCs w:val="28"/>
        </w:rPr>
        <w:t>提升能隙有利於</w:t>
      </w:r>
      <w:proofErr w:type="gramEnd"/>
      <w:r w:rsidRPr="001D4704">
        <w:rPr>
          <w:szCs w:val="28"/>
        </w:rPr>
        <w:t>提高開路電壓，但</w:t>
      </w:r>
      <w:r w:rsidR="002534A4" w:rsidRPr="001D4704">
        <w:rPr>
          <w:szCs w:val="28"/>
        </w:rPr>
        <w:t>也降低了上層子電池的吸收光譜截止波長，使上層子電池</w:t>
      </w:r>
      <w:proofErr w:type="gramStart"/>
      <w:r w:rsidR="002534A4" w:rsidRPr="001D4704">
        <w:rPr>
          <w:szCs w:val="28"/>
        </w:rPr>
        <w:t>吸光變少</w:t>
      </w:r>
      <w:proofErr w:type="gramEnd"/>
      <w:r w:rsidR="002534A4" w:rsidRPr="001D4704">
        <w:rPr>
          <w:szCs w:val="28"/>
        </w:rPr>
        <w:t>，電流降低成為限流電池，</w:t>
      </w:r>
      <w:r w:rsidR="00E74F54" w:rsidRPr="001D4704">
        <w:rPr>
          <w:szCs w:val="28"/>
        </w:rPr>
        <w:t>導致</w:t>
      </w:r>
      <w:r w:rsidR="002534A4" w:rsidRPr="001D4704">
        <w:rPr>
          <w:szCs w:val="28"/>
        </w:rPr>
        <w:t>整體的</w:t>
      </w:r>
      <w:proofErr w:type="spellStart"/>
      <w:r w:rsidR="002534A4" w:rsidRPr="001D4704">
        <w:rPr>
          <w:szCs w:val="28"/>
        </w:rPr>
        <w:t>I</w:t>
      </w:r>
      <w:r w:rsidR="002534A4" w:rsidRPr="001D4704">
        <w:rPr>
          <w:szCs w:val="28"/>
          <w:vertAlign w:val="subscript"/>
        </w:rPr>
        <w:t>sc</w:t>
      </w:r>
      <w:proofErr w:type="spellEnd"/>
      <w:r w:rsidR="002534A4" w:rsidRPr="001D4704">
        <w:rPr>
          <w:szCs w:val="28"/>
        </w:rPr>
        <w:t>明顯下降。</w:t>
      </w:r>
    </w:p>
    <w:p w14:paraId="367FC656" w14:textId="59FF0CA1" w:rsidR="00997990" w:rsidRPr="001D4704" w:rsidRDefault="001C0F81" w:rsidP="00E76B49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在完成方案</w:t>
      </w:r>
      <w:proofErr w:type="gramStart"/>
      <w:r w:rsidRPr="001D4704">
        <w:rPr>
          <w:szCs w:val="28"/>
        </w:rPr>
        <w:t>一</w:t>
      </w:r>
      <w:proofErr w:type="gramEnd"/>
      <w:r w:rsidRPr="001D4704">
        <w:rPr>
          <w:szCs w:val="28"/>
        </w:rPr>
        <w:t>(</w:t>
      </w:r>
      <w:r w:rsidRPr="001D4704">
        <w:rPr>
          <w:szCs w:val="28"/>
        </w:rPr>
        <w:t>四元化合物</w:t>
      </w:r>
      <w:r w:rsidRPr="001D4704">
        <w:rPr>
          <w:szCs w:val="28"/>
        </w:rPr>
        <w:t>)</w:t>
      </w:r>
      <w:r w:rsidRPr="001D4704">
        <w:rPr>
          <w:szCs w:val="28"/>
        </w:rPr>
        <w:t>的研究後</w:t>
      </w:r>
      <w:r w:rsidR="001A7493" w:rsidRPr="001D4704">
        <w:rPr>
          <w:szCs w:val="28"/>
        </w:rPr>
        <w:t>，我們採取原本</w:t>
      </w:r>
      <w:r w:rsidR="00197C88" w:rsidRPr="001D4704">
        <w:rPr>
          <w:szCs w:val="28"/>
        </w:rPr>
        <w:t>上層子電池材料為三元化合物</w:t>
      </w:r>
      <w:proofErr w:type="spellStart"/>
      <w:r w:rsidR="00197C88" w:rsidRPr="001D4704">
        <w:rPr>
          <w:szCs w:val="28"/>
        </w:rPr>
        <w:t>GaInP</w:t>
      </w:r>
      <w:proofErr w:type="spellEnd"/>
      <w:r w:rsidR="001A7493" w:rsidRPr="001D4704">
        <w:rPr>
          <w:szCs w:val="28"/>
        </w:rPr>
        <w:t>之結構，加入少量的</w:t>
      </w:r>
      <w:r w:rsidR="001A7493" w:rsidRPr="001D4704">
        <w:rPr>
          <w:szCs w:val="28"/>
        </w:rPr>
        <w:t>Sb</w:t>
      </w:r>
      <w:r w:rsidR="001A7493" w:rsidRPr="001D4704">
        <w:rPr>
          <w:szCs w:val="28"/>
        </w:rPr>
        <w:t>元素</w:t>
      </w:r>
      <w:r w:rsidRPr="001D4704">
        <w:rPr>
          <w:szCs w:val="28"/>
        </w:rPr>
        <w:t>(</w:t>
      </w:r>
      <w:r w:rsidRPr="001D4704">
        <w:rPr>
          <w:szCs w:val="28"/>
        </w:rPr>
        <w:t>方案二</w:t>
      </w:r>
      <w:r w:rsidRPr="001D4704">
        <w:rPr>
          <w:szCs w:val="28"/>
        </w:rPr>
        <w:t>)</w:t>
      </w:r>
      <w:r w:rsidR="00197C88" w:rsidRPr="001D4704">
        <w:rPr>
          <w:szCs w:val="28"/>
        </w:rPr>
        <w:t>，</w:t>
      </w:r>
      <w:r w:rsidR="001A7493" w:rsidRPr="001D4704">
        <w:rPr>
          <w:szCs w:val="28"/>
        </w:rPr>
        <w:t>並</w:t>
      </w:r>
      <w:r w:rsidR="00197C88" w:rsidRPr="001D4704">
        <w:rPr>
          <w:szCs w:val="28"/>
        </w:rPr>
        <w:t>調整</w:t>
      </w:r>
      <w:proofErr w:type="spellStart"/>
      <w:r w:rsidR="00197C88" w:rsidRPr="001D4704">
        <w:rPr>
          <w:szCs w:val="28"/>
        </w:rPr>
        <w:t>GaInP</w:t>
      </w:r>
      <w:proofErr w:type="spellEnd"/>
      <w:r w:rsidR="00197C88" w:rsidRPr="001D4704">
        <w:rPr>
          <w:szCs w:val="28"/>
        </w:rPr>
        <w:t>和</w:t>
      </w:r>
      <w:proofErr w:type="spellStart"/>
      <w:r w:rsidR="00197C88" w:rsidRPr="001D4704">
        <w:rPr>
          <w:szCs w:val="28"/>
        </w:rPr>
        <w:t>AlInP</w:t>
      </w:r>
      <w:proofErr w:type="spellEnd"/>
      <w:r w:rsidR="00197C88" w:rsidRPr="001D4704">
        <w:rPr>
          <w:szCs w:val="28"/>
        </w:rPr>
        <w:t>之</w:t>
      </w:r>
      <w:proofErr w:type="gramStart"/>
      <w:r w:rsidR="00197C88" w:rsidRPr="001D4704">
        <w:rPr>
          <w:szCs w:val="28"/>
        </w:rPr>
        <w:t>磊</w:t>
      </w:r>
      <w:proofErr w:type="gramEnd"/>
      <w:r w:rsidR="00197C88" w:rsidRPr="001D4704">
        <w:rPr>
          <w:szCs w:val="28"/>
        </w:rPr>
        <w:t>晶溫度</w:t>
      </w:r>
      <w:r w:rsidR="001A7493" w:rsidRPr="001D4704">
        <w:rPr>
          <w:szCs w:val="28"/>
        </w:rPr>
        <w:t>、</w:t>
      </w:r>
      <w:r w:rsidR="001A7493" w:rsidRPr="001D4704">
        <w:rPr>
          <w:szCs w:val="28"/>
        </w:rPr>
        <w:t>V/III</w:t>
      </w:r>
      <w:r w:rsidR="001A7493" w:rsidRPr="001D4704">
        <w:rPr>
          <w:szCs w:val="28"/>
        </w:rPr>
        <w:t>比等。</w:t>
      </w:r>
      <w:r w:rsidR="00C447AF" w:rsidRPr="001D4704">
        <w:rPr>
          <w:szCs w:val="28"/>
        </w:rPr>
        <w:t>由於</w:t>
      </w:r>
      <w:proofErr w:type="spellStart"/>
      <w:r w:rsidR="00C447AF" w:rsidRPr="001D4704">
        <w:rPr>
          <w:szCs w:val="28"/>
        </w:rPr>
        <w:t>GaInP</w:t>
      </w:r>
      <w:proofErr w:type="spellEnd"/>
      <w:r w:rsidR="00C447AF" w:rsidRPr="001D4704">
        <w:rPr>
          <w:szCs w:val="28"/>
        </w:rPr>
        <w:t>的</w:t>
      </w:r>
      <w:proofErr w:type="gramStart"/>
      <w:r w:rsidR="00C447AF" w:rsidRPr="001D4704">
        <w:rPr>
          <w:szCs w:val="28"/>
        </w:rPr>
        <w:t>磊</w:t>
      </w:r>
      <w:proofErr w:type="gramEnd"/>
      <w:r w:rsidR="00C447AF" w:rsidRPr="001D4704">
        <w:rPr>
          <w:szCs w:val="28"/>
        </w:rPr>
        <w:t>晶溫度</w:t>
      </w:r>
      <w:r w:rsidR="00C447AF" w:rsidRPr="001D4704">
        <w:rPr>
          <w:szCs w:val="28"/>
        </w:rPr>
        <w:t>665℃</w:t>
      </w:r>
      <w:r w:rsidR="00C447AF" w:rsidRPr="001D4704">
        <w:rPr>
          <w:szCs w:val="28"/>
        </w:rPr>
        <w:t>在過去的實驗中已</w:t>
      </w:r>
      <w:r w:rsidR="001A7493" w:rsidRPr="001D4704">
        <w:rPr>
          <w:szCs w:val="28"/>
        </w:rPr>
        <w:t>是</w:t>
      </w:r>
      <w:r w:rsidR="00C447AF" w:rsidRPr="001D4704">
        <w:rPr>
          <w:szCs w:val="28"/>
        </w:rPr>
        <w:t>最佳化</w:t>
      </w:r>
      <w:r w:rsidR="001A7493" w:rsidRPr="001D4704">
        <w:rPr>
          <w:szCs w:val="28"/>
        </w:rPr>
        <w:t>後之數值</w:t>
      </w:r>
      <w:r w:rsidR="00C447AF" w:rsidRPr="001D4704">
        <w:rPr>
          <w:szCs w:val="28"/>
        </w:rPr>
        <w:t>，因此我們以調整</w:t>
      </w:r>
      <w:proofErr w:type="spellStart"/>
      <w:r w:rsidR="00C447AF" w:rsidRPr="001D4704">
        <w:rPr>
          <w:szCs w:val="28"/>
        </w:rPr>
        <w:t>AlInP</w:t>
      </w:r>
      <w:proofErr w:type="spellEnd"/>
      <w:r w:rsidR="00C447AF" w:rsidRPr="001D4704">
        <w:rPr>
          <w:szCs w:val="28"/>
        </w:rPr>
        <w:t>之</w:t>
      </w:r>
      <w:proofErr w:type="gramStart"/>
      <w:r w:rsidR="00C447AF" w:rsidRPr="001D4704">
        <w:rPr>
          <w:szCs w:val="28"/>
        </w:rPr>
        <w:t>磊</w:t>
      </w:r>
      <w:proofErr w:type="gramEnd"/>
      <w:r w:rsidR="00C447AF" w:rsidRPr="001D4704">
        <w:rPr>
          <w:szCs w:val="28"/>
        </w:rPr>
        <w:t>晶溫度以及</w:t>
      </w:r>
      <w:proofErr w:type="spellStart"/>
      <w:r w:rsidR="00C447AF" w:rsidRPr="001D4704">
        <w:rPr>
          <w:szCs w:val="28"/>
        </w:rPr>
        <w:t>GaInP</w:t>
      </w:r>
      <w:proofErr w:type="spellEnd"/>
      <w:r w:rsidR="00C447AF" w:rsidRPr="001D4704">
        <w:rPr>
          <w:szCs w:val="28"/>
        </w:rPr>
        <w:t>和</w:t>
      </w:r>
      <w:proofErr w:type="spellStart"/>
      <w:r w:rsidR="00C447AF" w:rsidRPr="001D4704">
        <w:rPr>
          <w:szCs w:val="28"/>
        </w:rPr>
        <w:t>AlInP</w:t>
      </w:r>
      <w:proofErr w:type="spellEnd"/>
      <w:r w:rsidR="00C447AF" w:rsidRPr="001D4704">
        <w:rPr>
          <w:szCs w:val="28"/>
        </w:rPr>
        <w:t>之</w:t>
      </w:r>
      <w:r w:rsidR="00C447AF" w:rsidRPr="001D4704">
        <w:rPr>
          <w:szCs w:val="28"/>
        </w:rPr>
        <w:t>V/III</w:t>
      </w:r>
      <w:r w:rsidR="00C447AF" w:rsidRPr="001D4704">
        <w:rPr>
          <w:szCs w:val="28"/>
        </w:rPr>
        <w:t>比為主。表</w:t>
      </w:r>
      <w:r w:rsidR="00C447AF" w:rsidRPr="001D4704">
        <w:rPr>
          <w:szCs w:val="28"/>
        </w:rPr>
        <w:t>3-</w:t>
      </w:r>
      <w:r w:rsidR="00996DEB" w:rsidRPr="001D4704">
        <w:rPr>
          <w:szCs w:val="28"/>
        </w:rPr>
        <w:t>4</w:t>
      </w:r>
      <w:r w:rsidR="00C447AF" w:rsidRPr="001D4704">
        <w:rPr>
          <w:szCs w:val="28"/>
        </w:rPr>
        <w:t>為</w:t>
      </w:r>
      <w:r w:rsidR="001A7493" w:rsidRPr="001D4704">
        <w:rPr>
          <w:szCs w:val="28"/>
        </w:rPr>
        <w:t>四組不同全結構</w:t>
      </w:r>
      <w:proofErr w:type="gramStart"/>
      <w:r w:rsidR="001A7493" w:rsidRPr="001D4704">
        <w:rPr>
          <w:szCs w:val="28"/>
        </w:rPr>
        <w:t>磊</w:t>
      </w:r>
      <w:proofErr w:type="gramEnd"/>
      <w:r w:rsidR="001A7493" w:rsidRPr="001D4704">
        <w:rPr>
          <w:szCs w:val="28"/>
        </w:rPr>
        <w:t>晶</w:t>
      </w:r>
      <w:r w:rsidR="006E00C4" w:rsidRPr="001D4704">
        <w:rPr>
          <w:szCs w:val="28"/>
        </w:rPr>
        <w:t>實驗之參數，</w:t>
      </w:r>
      <w:r w:rsidR="006E00C4" w:rsidRPr="001D4704">
        <w:rPr>
          <w:szCs w:val="28"/>
        </w:rPr>
        <w:t>GIP-A</w:t>
      </w:r>
      <w:r w:rsidR="006E00C4" w:rsidRPr="001D4704">
        <w:rPr>
          <w:szCs w:val="28"/>
        </w:rPr>
        <w:t>為原始的設計，作為參考組；</w:t>
      </w:r>
      <w:r w:rsidR="006E00C4" w:rsidRPr="001D4704">
        <w:rPr>
          <w:szCs w:val="28"/>
        </w:rPr>
        <w:t>GIP-B</w:t>
      </w:r>
      <w:r w:rsidR="006E00C4" w:rsidRPr="001D4704">
        <w:rPr>
          <w:szCs w:val="28"/>
        </w:rPr>
        <w:t>為單獨提高</w:t>
      </w:r>
      <w:r w:rsidR="006E00C4" w:rsidRPr="001D4704">
        <w:rPr>
          <w:szCs w:val="28"/>
        </w:rPr>
        <w:t>V/III</w:t>
      </w:r>
      <w:r w:rsidR="006E00C4" w:rsidRPr="001D4704">
        <w:rPr>
          <w:szCs w:val="28"/>
        </w:rPr>
        <w:t>比；</w:t>
      </w:r>
      <w:r w:rsidR="006E00C4" w:rsidRPr="001D4704">
        <w:rPr>
          <w:szCs w:val="28"/>
        </w:rPr>
        <w:t>GIP-C</w:t>
      </w:r>
      <w:r w:rsidR="006E00C4" w:rsidRPr="001D4704">
        <w:rPr>
          <w:szCs w:val="28"/>
        </w:rPr>
        <w:t>為單獨提高</w:t>
      </w:r>
      <w:proofErr w:type="spellStart"/>
      <w:r w:rsidR="006E00C4" w:rsidRPr="001D4704">
        <w:rPr>
          <w:szCs w:val="28"/>
        </w:rPr>
        <w:t>AlInP</w:t>
      </w:r>
      <w:proofErr w:type="spellEnd"/>
      <w:r w:rsidR="006E00C4" w:rsidRPr="001D4704">
        <w:rPr>
          <w:szCs w:val="28"/>
        </w:rPr>
        <w:t>之</w:t>
      </w:r>
      <w:proofErr w:type="gramStart"/>
      <w:r w:rsidR="006E00C4" w:rsidRPr="001D4704">
        <w:rPr>
          <w:szCs w:val="28"/>
        </w:rPr>
        <w:t>磊</w:t>
      </w:r>
      <w:proofErr w:type="gramEnd"/>
      <w:r w:rsidR="006E00C4" w:rsidRPr="001D4704">
        <w:rPr>
          <w:szCs w:val="28"/>
        </w:rPr>
        <w:t>晶溫度；</w:t>
      </w:r>
      <w:r w:rsidR="006E00C4" w:rsidRPr="001D4704">
        <w:rPr>
          <w:szCs w:val="28"/>
        </w:rPr>
        <w:t>GIP-D</w:t>
      </w:r>
      <w:r w:rsidR="006E00C4" w:rsidRPr="001D4704">
        <w:rPr>
          <w:szCs w:val="28"/>
        </w:rPr>
        <w:t>則同時提高</w:t>
      </w:r>
      <w:r w:rsidR="006E00C4" w:rsidRPr="001D4704">
        <w:rPr>
          <w:szCs w:val="28"/>
        </w:rPr>
        <w:t>V/III</w:t>
      </w:r>
      <w:r w:rsidR="006E00C4" w:rsidRPr="001D4704">
        <w:rPr>
          <w:szCs w:val="28"/>
        </w:rPr>
        <w:t>比和</w:t>
      </w:r>
      <w:proofErr w:type="spellStart"/>
      <w:r w:rsidR="006E00C4" w:rsidRPr="001D4704">
        <w:rPr>
          <w:szCs w:val="28"/>
        </w:rPr>
        <w:t>AlInP</w:t>
      </w:r>
      <w:proofErr w:type="spellEnd"/>
      <w:r w:rsidR="006E00C4" w:rsidRPr="001D4704">
        <w:rPr>
          <w:szCs w:val="28"/>
        </w:rPr>
        <w:t>之</w:t>
      </w:r>
      <w:proofErr w:type="gramStart"/>
      <w:r w:rsidR="006E00C4" w:rsidRPr="001D4704">
        <w:rPr>
          <w:szCs w:val="28"/>
        </w:rPr>
        <w:t>磊</w:t>
      </w:r>
      <w:proofErr w:type="gramEnd"/>
      <w:r w:rsidR="006E00C4" w:rsidRPr="001D4704">
        <w:rPr>
          <w:szCs w:val="28"/>
        </w:rPr>
        <w:t>晶溫度。</w:t>
      </w:r>
    </w:p>
    <w:p w14:paraId="68C88100" w14:textId="77777777" w:rsidR="001236DA" w:rsidRPr="001D4704" w:rsidRDefault="001236DA" w:rsidP="00C447AF">
      <w:pPr>
        <w:pStyle w:val="11"/>
        <w:ind w:leftChars="118" w:left="283"/>
        <w:rPr>
          <w:szCs w:val="28"/>
        </w:rPr>
      </w:pPr>
    </w:p>
    <w:p w14:paraId="5B11CDE9" w14:textId="7351DCE9" w:rsidR="00C447AF" w:rsidRPr="001D4704" w:rsidRDefault="00C447AF" w:rsidP="00C447AF">
      <w:pPr>
        <w:pStyle w:val="af5"/>
        <w:tabs>
          <w:tab w:val="left" w:pos="993"/>
        </w:tabs>
        <w:spacing w:line="240" w:lineRule="auto"/>
        <w:ind w:left="991" w:hangingChars="354" w:hanging="991"/>
        <w:rPr>
          <w:szCs w:val="28"/>
        </w:rPr>
      </w:pPr>
      <w:bookmarkStart w:id="21" w:name="_Toc216259479"/>
      <w:r w:rsidRPr="001D4704">
        <w:t>表</w:t>
      </w:r>
      <w:r w:rsidRPr="001D4704">
        <w:t>3-</w:t>
      </w:r>
      <w:r w:rsidR="00996DEB" w:rsidRPr="001D4704">
        <w:t>4</w:t>
      </w:r>
      <w:r w:rsidRPr="001D4704">
        <w:t xml:space="preserve"> </w:t>
      </w:r>
      <w:r w:rsidRPr="001D4704">
        <w:rPr>
          <w:szCs w:val="28"/>
        </w:rPr>
        <w:t>上層子電池材料</w:t>
      </w:r>
      <w:proofErr w:type="spellStart"/>
      <w:r w:rsidRPr="001D4704">
        <w:rPr>
          <w:szCs w:val="28"/>
        </w:rPr>
        <w:t>GaInP</w:t>
      </w:r>
      <w:proofErr w:type="spellEnd"/>
      <w:r w:rsidRPr="001D4704">
        <w:rPr>
          <w:szCs w:val="28"/>
        </w:rPr>
        <w:t>之</w:t>
      </w:r>
      <w:proofErr w:type="gramStart"/>
      <w:r w:rsidRPr="001D4704">
        <w:rPr>
          <w:szCs w:val="28"/>
        </w:rPr>
        <w:t>磊</w:t>
      </w:r>
      <w:proofErr w:type="gramEnd"/>
      <w:r w:rsidRPr="001D4704">
        <w:rPr>
          <w:szCs w:val="28"/>
        </w:rPr>
        <w:t>晶參數</w:t>
      </w:r>
      <w:bookmarkEnd w:id="21"/>
    </w:p>
    <w:tbl>
      <w:tblPr>
        <w:tblW w:w="9072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0"/>
        <w:gridCol w:w="4819"/>
        <w:gridCol w:w="2693"/>
      </w:tblGrid>
      <w:tr w:rsidR="001D4704" w:rsidRPr="001D4704" w14:paraId="2D4B8C9E" w14:textId="77777777" w:rsidTr="0049483D">
        <w:trPr>
          <w:trHeight w:val="45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11A6AF9" w14:textId="77777777" w:rsidR="00C447AF" w:rsidRPr="001D4704" w:rsidRDefault="00C447AF" w:rsidP="00C447AF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 xml:space="preserve">Recipe </w:t>
            </w:r>
            <w:r w:rsidRPr="001D4704">
              <w:rPr>
                <w:rFonts w:eastAsia="標楷體"/>
                <w:kern w:val="0"/>
              </w:rPr>
              <w:t>代號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D868063" w14:textId="77777777" w:rsidR="00C447AF" w:rsidRPr="001D4704" w:rsidRDefault="00C447AF" w:rsidP="00C447AF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參數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BF83D10" w14:textId="77777777" w:rsidR="00C447AF" w:rsidRPr="001D4704" w:rsidRDefault="00C447AF" w:rsidP="00C447AF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說明</w:t>
            </w:r>
          </w:p>
        </w:tc>
      </w:tr>
      <w:tr w:rsidR="001D4704" w:rsidRPr="001D4704" w14:paraId="7340115B" w14:textId="77777777" w:rsidTr="0049483D">
        <w:trPr>
          <w:trHeight w:val="7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465E6257" w14:textId="77777777" w:rsidR="00C447AF" w:rsidRPr="001D4704" w:rsidRDefault="00C447AF" w:rsidP="00C447AF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GIP-A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vAlign w:val="center"/>
            <w:hideMark/>
          </w:tcPr>
          <w:p w14:paraId="2DEF6E63" w14:textId="77777777" w:rsidR="00C447AF" w:rsidRPr="001D4704" w:rsidRDefault="00C447AF" w:rsidP="00C447AF">
            <w:pPr>
              <w:widowControl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PH</w:t>
            </w:r>
            <w:r w:rsidRPr="001D4704">
              <w:rPr>
                <w:rFonts w:eastAsia="標楷體"/>
                <w:kern w:val="0"/>
                <w:vertAlign w:val="subscript"/>
              </w:rPr>
              <w:t>3</w:t>
            </w:r>
            <w:r w:rsidRPr="001D4704">
              <w:rPr>
                <w:rFonts w:eastAsia="標楷體"/>
                <w:kern w:val="0"/>
              </w:rPr>
              <w:t>-1 / PH</w:t>
            </w:r>
            <w:r w:rsidRPr="001D4704">
              <w:rPr>
                <w:rFonts w:eastAsia="標楷體"/>
                <w:kern w:val="0"/>
                <w:vertAlign w:val="subscript"/>
              </w:rPr>
              <w:t>3</w:t>
            </w:r>
            <w:r w:rsidRPr="001D4704">
              <w:rPr>
                <w:rFonts w:eastAsia="標楷體"/>
                <w:kern w:val="0"/>
              </w:rPr>
              <w:t xml:space="preserve">-2 </w:t>
            </w:r>
            <w:r w:rsidRPr="001D4704">
              <w:rPr>
                <w:rFonts w:eastAsia="標楷體"/>
                <w:kern w:val="0"/>
              </w:rPr>
              <w:t>流量：</w:t>
            </w:r>
            <w:r w:rsidRPr="001D4704">
              <w:rPr>
                <w:rFonts w:eastAsia="標楷體"/>
                <w:kern w:val="0"/>
              </w:rPr>
              <w:t xml:space="preserve">250 </w:t>
            </w:r>
            <w:proofErr w:type="spellStart"/>
            <w:r w:rsidRPr="001D4704">
              <w:rPr>
                <w:rFonts w:eastAsia="標楷體"/>
                <w:kern w:val="0"/>
              </w:rPr>
              <w:t>sccm</w:t>
            </w:r>
            <w:proofErr w:type="spellEnd"/>
            <w:r w:rsidRPr="001D4704">
              <w:rPr>
                <w:rFonts w:eastAsia="標楷體"/>
                <w:kern w:val="0"/>
              </w:rPr>
              <w:t xml:space="preserve"> / 584 </w:t>
            </w:r>
            <w:proofErr w:type="spellStart"/>
            <w:r w:rsidRPr="001D4704">
              <w:rPr>
                <w:rFonts w:eastAsia="標楷體"/>
                <w:kern w:val="0"/>
              </w:rPr>
              <w:t>sccm</w:t>
            </w:r>
            <w:proofErr w:type="spellEnd"/>
            <w:r w:rsidRPr="001D4704">
              <w:rPr>
                <w:rFonts w:eastAsia="標楷體"/>
                <w:kern w:val="0"/>
              </w:rPr>
              <w:br/>
              <w:t xml:space="preserve">Top cell window layer </w:t>
            </w:r>
            <w:proofErr w:type="gramStart"/>
            <w:r w:rsidRPr="001D4704">
              <w:rPr>
                <w:rFonts w:eastAsia="標楷體"/>
                <w:kern w:val="0"/>
              </w:rPr>
              <w:t>磊</w:t>
            </w:r>
            <w:proofErr w:type="gramEnd"/>
            <w:r w:rsidRPr="001D4704">
              <w:rPr>
                <w:rFonts w:eastAsia="標楷體"/>
                <w:kern w:val="0"/>
              </w:rPr>
              <w:t>晶溫度：</w:t>
            </w:r>
            <w:r w:rsidRPr="001D4704">
              <w:rPr>
                <w:rFonts w:eastAsia="標楷體"/>
                <w:kern w:val="0"/>
              </w:rPr>
              <w:t>665°C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vAlign w:val="center"/>
            <w:hideMark/>
          </w:tcPr>
          <w:p w14:paraId="556A8A14" w14:textId="77777777" w:rsidR="00C447AF" w:rsidRPr="001D4704" w:rsidRDefault="00C447AF" w:rsidP="00C447AF">
            <w:pPr>
              <w:widowControl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原始設計</w:t>
            </w:r>
          </w:p>
        </w:tc>
      </w:tr>
      <w:tr w:rsidR="001D4704" w:rsidRPr="001D4704" w14:paraId="0D5B5319" w14:textId="77777777" w:rsidTr="0049483D">
        <w:trPr>
          <w:trHeight w:val="7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7BE6C611" w14:textId="77777777" w:rsidR="00C447AF" w:rsidRPr="001D4704" w:rsidRDefault="00C447AF" w:rsidP="00C447AF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GIP-B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5F497DAC" w14:textId="77777777" w:rsidR="00C447AF" w:rsidRPr="001D4704" w:rsidRDefault="00C447AF" w:rsidP="00C447AF">
            <w:pPr>
              <w:widowControl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PH</w:t>
            </w:r>
            <w:r w:rsidRPr="001D4704">
              <w:rPr>
                <w:rFonts w:eastAsia="標楷體"/>
                <w:kern w:val="0"/>
                <w:vertAlign w:val="subscript"/>
              </w:rPr>
              <w:t>3</w:t>
            </w:r>
            <w:r w:rsidRPr="001D4704">
              <w:rPr>
                <w:rFonts w:eastAsia="標楷體"/>
                <w:kern w:val="0"/>
              </w:rPr>
              <w:t>-1 / PH</w:t>
            </w:r>
            <w:r w:rsidRPr="001D4704">
              <w:rPr>
                <w:rFonts w:eastAsia="標楷體"/>
                <w:kern w:val="0"/>
                <w:vertAlign w:val="subscript"/>
              </w:rPr>
              <w:t>3</w:t>
            </w:r>
            <w:r w:rsidRPr="001D4704">
              <w:rPr>
                <w:rFonts w:eastAsia="標楷體"/>
                <w:kern w:val="0"/>
              </w:rPr>
              <w:t xml:space="preserve">-2 </w:t>
            </w:r>
            <w:r w:rsidRPr="001D4704">
              <w:rPr>
                <w:rFonts w:eastAsia="標楷體"/>
                <w:kern w:val="0"/>
              </w:rPr>
              <w:t>流量：</w:t>
            </w:r>
            <w:r w:rsidRPr="001D4704">
              <w:rPr>
                <w:rFonts w:eastAsia="標楷體"/>
                <w:kern w:val="0"/>
              </w:rPr>
              <w:t xml:space="preserve">400 </w:t>
            </w:r>
            <w:proofErr w:type="spellStart"/>
            <w:r w:rsidRPr="001D4704">
              <w:rPr>
                <w:rFonts w:eastAsia="標楷體"/>
                <w:kern w:val="0"/>
              </w:rPr>
              <w:t>sccm</w:t>
            </w:r>
            <w:proofErr w:type="spellEnd"/>
            <w:r w:rsidRPr="001D4704">
              <w:rPr>
                <w:rFonts w:eastAsia="標楷體"/>
                <w:kern w:val="0"/>
              </w:rPr>
              <w:t xml:space="preserve"> / 800 </w:t>
            </w:r>
            <w:proofErr w:type="spellStart"/>
            <w:r w:rsidRPr="001D4704">
              <w:rPr>
                <w:rFonts w:eastAsia="標楷體"/>
                <w:kern w:val="0"/>
              </w:rPr>
              <w:t>sccm</w:t>
            </w:r>
            <w:proofErr w:type="spellEnd"/>
            <w:r w:rsidRPr="001D4704">
              <w:rPr>
                <w:rFonts w:eastAsia="標楷體"/>
                <w:kern w:val="0"/>
              </w:rPr>
              <w:br/>
              <w:t xml:space="preserve">Top cell window layer </w:t>
            </w:r>
            <w:proofErr w:type="gramStart"/>
            <w:r w:rsidRPr="001D4704">
              <w:rPr>
                <w:rFonts w:eastAsia="標楷體"/>
                <w:kern w:val="0"/>
              </w:rPr>
              <w:t>磊</w:t>
            </w:r>
            <w:proofErr w:type="gramEnd"/>
            <w:r w:rsidRPr="001D4704">
              <w:rPr>
                <w:rFonts w:eastAsia="標楷體"/>
                <w:kern w:val="0"/>
              </w:rPr>
              <w:t>晶溫度：</w:t>
            </w:r>
            <w:r w:rsidRPr="001D4704">
              <w:rPr>
                <w:rFonts w:eastAsia="標楷體"/>
                <w:kern w:val="0"/>
              </w:rPr>
              <w:t>665°C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2167274C" w14:textId="77777777" w:rsidR="00C447AF" w:rsidRPr="001D4704" w:rsidRDefault="00C447AF" w:rsidP="00C447AF">
            <w:pPr>
              <w:widowControl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提高</w:t>
            </w:r>
            <w:r w:rsidRPr="001D4704">
              <w:rPr>
                <w:rFonts w:eastAsia="標楷體"/>
                <w:kern w:val="0"/>
              </w:rPr>
              <w:t>V/III</w:t>
            </w:r>
            <w:r w:rsidRPr="001D4704">
              <w:rPr>
                <w:rFonts w:eastAsia="標楷體"/>
                <w:kern w:val="0"/>
              </w:rPr>
              <w:t>比</w:t>
            </w:r>
          </w:p>
        </w:tc>
      </w:tr>
      <w:tr w:rsidR="001D4704" w:rsidRPr="001D4704" w14:paraId="7DCB156B" w14:textId="77777777" w:rsidTr="0049483D">
        <w:trPr>
          <w:trHeight w:val="7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14:paraId="038F9A50" w14:textId="77777777" w:rsidR="00C447AF" w:rsidRPr="001D4704" w:rsidRDefault="00C447AF" w:rsidP="00C447AF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GIP-C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371F9354" w14:textId="77777777" w:rsidR="00C447AF" w:rsidRPr="001D4704" w:rsidRDefault="00C447AF" w:rsidP="00C447AF">
            <w:pPr>
              <w:widowControl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PH</w:t>
            </w:r>
            <w:r w:rsidRPr="001D4704">
              <w:rPr>
                <w:rFonts w:eastAsia="標楷體"/>
                <w:kern w:val="0"/>
                <w:vertAlign w:val="subscript"/>
              </w:rPr>
              <w:t>3</w:t>
            </w:r>
            <w:r w:rsidRPr="001D4704">
              <w:rPr>
                <w:rFonts w:eastAsia="標楷體"/>
                <w:kern w:val="0"/>
              </w:rPr>
              <w:t>-1 / PH</w:t>
            </w:r>
            <w:r w:rsidRPr="001D4704">
              <w:rPr>
                <w:rFonts w:eastAsia="標楷體"/>
                <w:kern w:val="0"/>
                <w:vertAlign w:val="subscript"/>
              </w:rPr>
              <w:t>3</w:t>
            </w:r>
            <w:r w:rsidRPr="001D4704">
              <w:rPr>
                <w:rFonts w:eastAsia="標楷體"/>
                <w:kern w:val="0"/>
              </w:rPr>
              <w:t xml:space="preserve">-2 </w:t>
            </w:r>
            <w:r w:rsidRPr="001D4704">
              <w:rPr>
                <w:rFonts w:eastAsia="標楷體"/>
                <w:kern w:val="0"/>
              </w:rPr>
              <w:t>流量：</w:t>
            </w:r>
            <w:r w:rsidRPr="001D4704">
              <w:rPr>
                <w:rFonts w:eastAsia="標楷體"/>
                <w:kern w:val="0"/>
              </w:rPr>
              <w:t xml:space="preserve">250 </w:t>
            </w:r>
            <w:proofErr w:type="spellStart"/>
            <w:r w:rsidRPr="001D4704">
              <w:rPr>
                <w:rFonts w:eastAsia="標楷體"/>
                <w:kern w:val="0"/>
              </w:rPr>
              <w:t>sccm</w:t>
            </w:r>
            <w:proofErr w:type="spellEnd"/>
            <w:r w:rsidRPr="001D4704">
              <w:rPr>
                <w:rFonts w:eastAsia="標楷體"/>
                <w:kern w:val="0"/>
              </w:rPr>
              <w:t xml:space="preserve"> / 584 </w:t>
            </w:r>
            <w:proofErr w:type="spellStart"/>
            <w:r w:rsidRPr="001D4704">
              <w:rPr>
                <w:rFonts w:eastAsia="標楷體"/>
                <w:kern w:val="0"/>
              </w:rPr>
              <w:t>sccm</w:t>
            </w:r>
            <w:proofErr w:type="spellEnd"/>
            <w:r w:rsidRPr="001D4704">
              <w:rPr>
                <w:rFonts w:eastAsia="標楷體"/>
                <w:kern w:val="0"/>
              </w:rPr>
              <w:br/>
              <w:t xml:space="preserve">Top cell window layer </w:t>
            </w:r>
            <w:proofErr w:type="gramStart"/>
            <w:r w:rsidRPr="001D4704">
              <w:rPr>
                <w:rFonts w:eastAsia="標楷體"/>
                <w:kern w:val="0"/>
              </w:rPr>
              <w:t>磊</w:t>
            </w:r>
            <w:proofErr w:type="gramEnd"/>
            <w:r w:rsidRPr="001D4704">
              <w:rPr>
                <w:rFonts w:eastAsia="標楷體"/>
                <w:kern w:val="0"/>
              </w:rPr>
              <w:t>晶溫度：</w:t>
            </w:r>
            <w:r w:rsidRPr="001D4704">
              <w:rPr>
                <w:rFonts w:eastAsia="標楷體"/>
                <w:kern w:val="0"/>
              </w:rPr>
              <w:t>695°C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vAlign w:val="center"/>
            <w:hideMark/>
          </w:tcPr>
          <w:p w14:paraId="5163D40F" w14:textId="77777777" w:rsidR="00C447AF" w:rsidRPr="001D4704" w:rsidRDefault="00C447AF" w:rsidP="00C447AF">
            <w:pPr>
              <w:widowControl/>
              <w:rPr>
                <w:rFonts w:eastAsia="標楷體"/>
                <w:kern w:val="0"/>
              </w:rPr>
            </w:pPr>
            <w:proofErr w:type="gramStart"/>
            <w:r w:rsidRPr="001D4704">
              <w:rPr>
                <w:rFonts w:eastAsia="標楷體"/>
                <w:kern w:val="0"/>
              </w:rPr>
              <w:t>提高窗層溫度</w:t>
            </w:r>
            <w:proofErr w:type="gramEnd"/>
          </w:p>
        </w:tc>
      </w:tr>
      <w:tr w:rsidR="001D4704" w:rsidRPr="001D4704" w14:paraId="0080F222" w14:textId="77777777" w:rsidTr="0049483D">
        <w:trPr>
          <w:trHeight w:val="72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noWrap/>
            <w:vAlign w:val="center"/>
            <w:hideMark/>
          </w:tcPr>
          <w:p w14:paraId="73019F22" w14:textId="77777777" w:rsidR="00C447AF" w:rsidRPr="001D4704" w:rsidRDefault="00C447AF" w:rsidP="00C447AF">
            <w:pPr>
              <w:widowControl/>
              <w:jc w:val="center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GIP-D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  <w:hideMark/>
          </w:tcPr>
          <w:p w14:paraId="2042BF88" w14:textId="77777777" w:rsidR="00C447AF" w:rsidRPr="001D4704" w:rsidRDefault="00C447AF" w:rsidP="00C447AF">
            <w:pPr>
              <w:widowControl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PH</w:t>
            </w:r>
            <w:r w:rsidRPr="001D4704">
              <w:rPr>
                <w:rFonts w:eastAsia="標楷體"/>
                <w:kern w:val="0"/>
                <w:vertAlign w:val="subscript"/>
              </w:rPr>
              <w:t>3</w:t>
            </w:r>
            <w:r w:rsidRPr="001D4704">
              <w:rPr>
                <w:rFonts w:eastAsia="標楷體"/>
                <w:kern w:val="0"/>
              </w:rPr>
              <w:t>-1 / PH</w:t>
            </w:r>
            <w:r w:rsidRPr="001D4704">
              <w:rPr>
                <w:rFonts w:eastAsia="標楷體"/>
                <w:kern w:val="0"/>
                <w:vertAlign w:val="subscript"/>
              </w:rPr>
              <w:t>3</w:t>
            </w:r>
            <w:r w:rsidRPr="001D4704">
              <w:rPr>
                <w:rFonts w:eastAsia="標楷體"/>
                <w:kern w:val="0"/>
              </w:rPr>
              <w:t xml:space="preserve">-2 </w:t>
            </w:r>
            <w:r w:rsidRPr="001D4704">
              <w:rPr>
                <w:rFonts w:eastAsia="標楷體"/>
                <w:kern w:val="0"/>
              </w:rPr>
              <w:t>流量：</w:t>
            </w:r>
            <w:r w:rsidRPr="001D4704">
              <w:rPr>
                <w:rFonts w:eastAsia="標楷體"/>
                <w:kern w:val="0"/>
              </w:rPr>
              <w:t xml:space="preserve">400 </w:t>
            </w:r>
            <w:proofErr w:type="spellStart"/>
            <w:r w:rsidRPr="001D4704">
              <w:rPr>
                <w:rFonts w:eastAsia="標楷體"/>
                <w:kern w:val="0"/>
              </w:rPr>
              <w:t>sccm</w:t>
            </w:r>
            <w:proofErr w:type="spellEnd"/>
            <w:r w:rsidRPr="001D4704">
              <w:rPr>
                <w:rFonts w:eastAsia="標楷體"/>
                <w:kern w:val="0"/>
              </w:rPr>
              <w:t xml:space="preserve"> / 800 </w:t>
            </w:r>
            <w:proofErr w:type="spellStart"/>
            <w:r w:rsidRPr="001D4704">
              <w:rPr>
                <w:rFonts w:eastAsia="標楷體"/>
                <w:kern w:val="0"/>
              </w:rPr>
              <w:t>sccm</w:t>
            </w:r>
            <w:proofErr w:type="spellEnd"/>
            <w:r w:rsidRPr="001D4704">
              <w:rPr>
                <w:rFonts w:eastAsia="標楷體"/>
                <w:kern w:val="0"/>
              </w:rPr>
              <w:br/>
              <w:t xml:space="preserve">Top cell window layer </w:t>
            </w:r>
            <w:proofErr w:type="gramStart"/>
            <w:r w:rsidRPr="001D4704">
              <w:rPr>
                <w:rFonts w:eastAsia="標楷體"/>
                <w:kern w:val="0"/>
              </w:rPr>
              <w:t>磊</w:t>
            </w:r>
            <w:proofErr w:type="gramEnd"/>
            <w:r w:rsidRPr="001D4704">
              <w:rPr>
                <w:rFonts w:eastAsia="標楷體"/>
                <w:kern w:val="0"/>
              </w:rPr>
              <w:t>晶溫度：</w:t>
            </w:r>
            <w:r w:rsidRPr="001D4704">
              <w:rPr>
                <w:rFonts w:eastAsia="標楷體"/>
                <w:kern w:val="0"/>
              </w:rPr>
              <w:t>695°C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noWrap/>
            <w:vAlign w:val="center"/>
            <w:hideMark/>
          </w:tcPr>
          <w:p w14:paraId="3BBA98B3" w14:textId="77777777" w:rsidR="00C447AF" w:rsidRPr="001D4704" w:rsidRDefault="00C447AF" w:rsidP="00C447AF">
            <w:pPr>
              <w:widowControl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提高</w:t>
            </w:r>
            <w:r w:rsidRPr="001D4704">
              <w:rPr>
                <w:rFonts w:eastAsia="標楷體"/>
                <w:kern w:val="0"/>
              </w:rPr>
              <w:t>V/III</w:t>
            </w:r>
            <w:r w:rsidRPr="001D4704">
              <w:rPr>
                <w:rFonts w:eastAsia="標楷體"/>
                <w:kern w:val="0"/>
              </w:rPr>
              <w:t>比、</w:t>
            </w:r>
            <w:proofErr w:type="gramStart"/>
            <w:r w:rsidRPr="001D4704">
              <w:rPr>
                <w:rFonts w:eastAsia="標楷體"/>
                <w:kern w:val="0"/>
              </w:rPr>
              <w:t>窗層溫度</w:t>
            </w:r>
            <w:proofErr w:type="gramEnd"/>
          </w:p>
        </w:tc>
      </w:tr>
    </w:tbl>
    <w:p w14:paraId="78465BAE" w14:textId="255024FB" w:rsidR="000237C1" w:rsidRPr="001D4704" w:rsidRDefault="000237C1" w:rsidP="00E76B49">
      <w:pPr>
        <w:pStyle w:val="11"/>
        <w:ind w:leftChars="118" w:left="283"/>
        <w:rPr>
          <w:szCs w:val="28"/>
        </w:rPr>
      </w:pPr>
    </w:p>
    <w:p w14:paraId="2E682ABD" w14:textId="0DA5ED25" w:rsidR="00997990" w:rsidRPr="001D4704" w:rsidRDefault="00B47958" w:rsidP="00E76B49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lastRenderedPageBreak/>
        <w:t>表</w:t>
      </w:r>
      <w:r w:rsidR="001A7493" w:rsidRPr="001D4704">
        <w:rPr>
          <w:szCs w:val="28"/>
        </w:rPr>
        <w:t>3-</w:t>
      </w:r>
      <w:r w:rsidR="00996DEB" w:rsidRPr="001D4704">
        <w:rPr>
          <w:szCs w:val="28"/>
        </w:rPr>
        <w:t>5</w:t>
      </w:r>
      <w:r w:rsidRPr="001D4704">
        <w:rPr>
          <w:szCs w:val="28"/>
        </w:rPr>
        <w:t>為</w:t>
      </w:r>
      <w:r w:rsidR="006E00C4" w:rsidRPr="001D4704">
        <w:rPr>
          <w:szCs w:val="28"/>
        </w:rPr>
        <w:t>上述</w:t>
      </w:r>
      <w:r w:rsidRPr="001D4704">
        <w:rPr>
          <w:szCs w:val="28"/>
        </w:rPr>
        <w:t>之</w:t>
      </w:r>
      <w:proofErr w:type="spellStart"/>
      <w:r w:rsidRPr="001D4704">
        <w:rPr>
          <w:szCs w:val="28"/>
        </w:rPr>
        <w:t>GaInP</w:t>
      </w:r>
      <w:proofErr w:type="spellEnd"/>
      <w:r w:rsidRPr="001D4704">
        <w:rPr>
          <w:szCs w:val="28"/>
        </w:rPr>
        <w:t>電池的</w:t>
      </w:r>
      <w:proofErr w:type="gramStart"/>
      <w:r w:rsidRPr="001D4704">
        <w:rPr>
          <w:szCs w:val="28"/>
        </w:rPr>
        <w:t>電性量測</w:t>
      </w:r>
      <w:proofErr w:type="gramEnd"/>
      <w:r w:rsidRPr="001D4704">
        <w:rPr>
          <w:szCs w:val="28"/>
        </w:rPr>
        <w:t>結果。</w:t>
      </w:r>
      <w:r w:rsidR="001A7493" w:rsidRPr="001D4704">
        <w:rPr>
          <w:szCs w:val="28"/>
        </w:rPr>
        <w:t>從</w:t>
      </w:r>
      <w:r w:rsidR="001A7493" w:rsidRPr="001D4704">
        <w:rPr>
          <w:szCs w:val="28"/>
        </w:rPr>
        <w:t>GIP-B</w:t>
      </w:r>
      <w:r w:rsidR="001A7493" w:rsidRPr="001D4704">
        <w:rPr>
          <w:szCs w:val="28"/>
        </w:rPr>
        <w:t>之結果可以發現，</w:t>
      </w:r>
      <w:proofErr w:type="gramStart"/>
      <w:r w:rsidR="00C76FE1" w:rsidRPr="001D4704">
        <w:rPr>
          <w:szCs w:val="28"/>
        </w:rPr>
        <w:t>當僅提高</w:t>
      </w:r>
      <w:proofErr w:type="gramEnd"/>
      <w:r w:rsidR="00C76FE1" w:rsidRPr="001D4704">
        <w:rPr>
          <w:szCs w:val="28"/>
        </w:rPr>
        <w:t>V/III</w:t>
      </w:r>
      <w:r w:rsidR="00C76FE1" w:rsidRPr="001D4704">
        <w:rPr>
          <w:szCs w:val="28"/>
        </w:rPr>
        <w:t>比時，轉換效率雖有增加但幅度相當小</w:t>
      </w:r>
      <w:r w:rsidR="00577FAA" w:rsidRPr="001D4704">
        <w:rPr>
          <w:szCs w:val="28"/>
        </w:rPr>
        <w:t>，主要的貢獻是來自於</w:t>
      </w:r>
      <w:proofErr w:type="spellStart"/>
      <w:r w:rsidR="00577FAA" w:rsidRPr="001D4704">
        <w:rPr>
          <w:szCs w:val="28"/>
        </w:rPr>
        <w:t>I</w:t>
      </w:r>
      <w:r w:rsidR="00577FAA" w:rsidRPr="001D4704">
        <w:rPr>
          <w:szCs w:val="28"/>
          <w:vertAlign w:val="subscript"/>
        </w:rPr>
        <w:t>sc</w:t>
      </w:r>
      <w:proofErr w:type="spellEnd"/>
      <w:r w:rsidR="00577FAA" w:rsidRPr="001D4704">
        <w:rPr>
          <w:szCs w:val="28"/>
        </w:rPr>
        <w:t>微幅上升，</w:t>
      </w:r>
      <w:proofErr w:type="spellStart"/>
      <w:r w:rsidR="00577FAA" w:rsidRPr="001D4704">
        <w:rPr>
          <w:szCs w:val="28"/>
        </w:rPr>
        <w:t>V</w:t>
      </w:r>
      <w:r w:rsidR="00577FAA" w:rsidRPr="001D4704">
        <w:rPr>
          <w:szCs w:val="28"/>
          <w:vertAlign w:val="subscript"/>
        </w:rPr>
        <w:t>oc</w:t>
      </w:r>
      <w:proofErr w:type="spellEnd"/>
      <w:r w:rsidR="00577FAA" w:rsidRPr="001D4704">
        <w:rPr>
          <w:szCs w:val="28"/>
        </w:rPr>
        <w:t>和</w:t>
      </w:r>
      <w:r w:rsidR="00577FAA" w:rsidRPr="001D4704">
        <w:rPr>
          <w:szCs w:val="28"/>
        </w:rPr>
        <w:t>F.F.</w:t>
      </w:r>
      <w:r w:rsidR="00577FAA" w:rsidRPr="001D4704">
        <w:rPr>
          <w:szCs w:val="28"/>
        </w:rPr>
        <w:t>幾乎沒變。</w:t>
      </w:r>
      <w:r w:rsidR="001A7493" w:rsidRPr="001D4704">
        <w:rPr>
          <w:szCs w:val="28"/>
        </w:rPr>
        <w:t>而</w:t>
      </w:r>
      <w:r w:rsidR="001A7493" w:rsidRPr="001D4704">
        <w:rPr>
          <w:szCs w:val="28"/>
        </w:rPr>
        <w:t>GIP-C</w:t>
      </w:r>
      <w:proofErr w:type="gramStart"/>
      <w:r w:rsidR="00577FAA" w:rsidRPr="001D4704">
        <w:rPr>
          <w:szCs w:val="28"/>
        </w:rPr>
        <w:t>將窗層</w:t>
      </w:r>
      <w:proofErr w:type="spellStart"/>
      <w:proofErr w:type="gramEnd"/>
      <w:r w:rsidR="00577FAA" w:rsidRPr="001D4704">
        <w:rPr>
          <w:szCs w:val="28"/>
        </w:rPr>
        <w:t>AlInP</w:t>
      </w:r>
      <w:proofErr w:type="spellEnd"/>
      <w:r w:rsidR="00577FAA" w:rsidRPr="001D4704">
        <w:rPr>
          <w:szCs w:val="28"/>
        </w:rPr>
        <w:t>之</w:t>
      </w:r>
      <w:proofErr w:type="gramStart"/>
      <w:r w:rsidR="001A7493" w:rsidRPr="001D4704">
        <w:rPr>
          <w:szCs w:val="28"/>
        </w:rPr>
        <w:t>磊</w:t>
      </w:r>
      <w:proofErr w:type="gramEnd"/>
      <w:r w:rsidR="001A7493" w:rsidRPr="001D4704">
        <w:rPr>
          <w:szCs w:val="28"/>
        </w:rPr>
        <w:t>晶溫度提高後轉換效率有較明顯的增加，主要</w:t>
      </w:r>
      <w:r w:rsidR="00577FAA" w:rsidRPr="001D4704">
        <w:rPr>
          <w:szCs w:val="28"/>
        </w:rPr>
        <w:t>是</w:t>
      </w:r>
      <w:proofErr w:type="spellStart"/>
      <w:r w:rsidR="00577FAA" w:rsidRPr="001D4704">
        <w:rPr>
          <w:szCs w:val="28"/>
        </w:rPr>
        <w:t>I</w:t>
      </w:r>
      <w:r w:rsidR="00577FAA" w:rsidRPr="001D4704">
        <w:rPr>
          <w:szCs w:val="28"/>
          <w:vertAlign w:val="subscript"/>
        </w:rPr>
        <w:t>sc</w:t>
      </w:r>
      <w:proofErr w:type="spellEnd"/>
      <w:r w:rsidR="00577FAA" w:rsidRPr="001D4704">
        <w:rPr>
          <w:szCs w:val="28"/>
        </w:rPr>
        <w:t>和</w:t>
      </w:r>
      <w:proofErr w:type="spellStart"/>
      <w:r w:rsidR="00577FAA" w:rsidRPr="001D4704">
        <w:rPr>
          <w:szCs w:val="28"/>
        </w:rPr>
        <w:t>V</w:t>
      </w:r>
      <w:r w:rsidR="00577FAA" w:rsidRPr="001D4704">
        <w:rPr>
          <w:szCs w:val="28"/>
          <w:vertAlign w:val="subscript"/>
        </w:rPr>
        <w:t>oc</w:t>
      </w:r>
      <w:proofErr w:type="spellEnd"/>
      <w:proofErr w:type="gramStart"/>
      <w:r w:rsidR="00577FAA" w:rsidRPr="001D4704">
        <w:rPr>
          <w:szCs w:val="28"/>
        </w:rPr>
        <w:t>均有上升</w:t>
      </w:r>
      <w:proofErr w:type="gramEnd"/>
      <w:r w:rsidR="00577FAA" w:rsidRPr="001D4704">
        <w:rPr>
          <w:szCs w:val="28"/>
        </w:rPr>
        <w:t>，</w:t>
      </w:r>
      <w:r w:rsidR="001A7493" w:rsidRPr="001D4704">
        <w:rPr>
          <w:szCs w:val="28"/>
        </w:rPr>
        <w:t>而</w:t>
      </w:r>
      <w:r w:rsidR="00577FAA" w:rsidRPr="001D4704">
        <w:rPr>
          <w:szCs w:val="28"/>
        </w:rPr>
        <w:t>F.F.</w:t>
      </w:r>
      <w:r w:rsidR="001A7493" w:rsidRPr="001D4704">
        <w:rPr>
          <w:szCs w:val="28"/>
        </w:rPr>
        <w:t>由於</w:t>
      </w:r>
      <w:r w:rsidR="00577FAA" w:rsidRPr="001D4704">
        <w:rPr>
          <w:szCs w:val="28"/>
        </w:rPr>
        <w:t>已</w:t>
      </w:r>
      <w:r w:rsidR="00644D75" w:rsidRPr="001D4704">
        <w:rPr>
          <w:szCs w:val="28"/>
        </w:rPr>
        <w:t>接近</w:t>
      </w:r>
      <w:r w:rsidR="00644D75" w:rsidRPr="001D4704">
        <w:rPr>
          <w:szCs w:val="28"/>
        </w:rPr>
        <w:t>0.9</w:t>
      </w:r>
      <w:r w:rsidR="00644D75" w:rsidRPr="001D4704">
        <w:rPr>
          <w:szCs w:val="28"/>
        </w:rPr>
        <w:t>，已</w:t>
      </w:r>
      <w:r w:rsidR="00577FAA" w:rsidRPr="001D4704">
        <w:rPr>
          <w:szCs w:val="28"/>
        </w:rPr>
        <w:t>達</w:t>
      </w:r>
      <w:r w:rsidR="00644D75" w:rsidRPr="001D4704">
        <w:rPr>
          <w:szCs w:val="28"/>
        </w:rPr>
        <w:t>極限因此不太增加</w:t>
      </w:r>
      <w:r w:rsidR="00577FAA" w:rsidRPr="001D4704">
        <w:rPr>
          <w:szCs w:val="28"/>
        </w:rPr>
        <w:t>。最後</w:t>
      </w:r>
      <w:r w:rsidR="001A7493" w:rsidRPr="001D4704">
        <w:rPr>
          <w:szCs w:val="28"/>
        </w:rPr>
        <w:t>GIP-D</w:t>
      </w:r>
      <w:r w:rsidR="00406FBB" w:rsidRPr="001D4704">
        <w:rPr>
          <w:szCs w:val="28"/>
        </w:rPr>
        <w:t>是</w:t>
      </w:r>
      <w:r w:rsidR="00577FAA" w:rsidRPr="001D4704">
        <w:rPr>
          <w:szCs w:val="28"/>
        </w:rPr>
        <w:t>同時</w:t>
      </w:r>
      <w:proofErr w:type="gramStart"/>
      <w:r w:rsidR="00577FAA" w:rsidRPr="001D4704">
        <w:rPr>
          <w:szCs w:val="28"/>
        </w:rPr>
        <w:t>提高窗層</w:t>
      </w:r>
      <w:proofErr w:type="spellStart"/>
      <w:proofErr w:type="gramEnd"/>
      <w:r w:rsidR="00577FAA" w:rsidRPr="001D4704">
        <w:rPr>
          <w:szCs w:val="28"/>
        </w:rPr>
        <w:t>AlInP</w:t>
      </w:r>
      <w:proofErr w:type="spellEnd"/>
      <w:r w:rsidR="00577FAA" w:rsidRPr="001D4704">
        <w:rPr>
          <w:szCs w:val="28"/>
        </w:rPr>
        <w:t>之</w:t>
      </w:r>
      <w:proofErr w:type="gramStart"/>
      <w:r w:rsidR="00577FAA" w:rsidRPr="001D4704">
        <w:rPr>
          <w:szCs w:val="28"/>
        </w:rPr>
        <w:t>磊</w:t>
      </w:r>
      <w:proofErr w:type="gramEnd"/>
      <w:r w:rsidR="00577FAA" w:rsidRPr="001D4704">
        <w:rPr>
          <w:szCs w:val="28"/>
        </w:rPr>
        <w:t>晶溫度和</w:t>
      </w:r>
      <w:r w:rsidR="00577FAA" w:rsidRPr="001D4704">
        <w:rPr>
          <w:szCs w:val="28"/>
        </w:rPr>
        <w:t>V/III</w:t>
      </w:r>
      <w:r w:rsidR="00577FAA" w:rsidRPr="001D4704">
        <w:rPr>
          <w:szCs w:val="28"/>
        </w:rPr>
        <w:t>比，</w:t>
      </w:r>
      <w:r w:rsidR="00406FBB" w:rsidRPr="001D4704">
        <w:rPr>
          <w:szCs w:val="28"/>
        </w:rPr>
        <w:t>可以發現</w:t>
      </w:r>
      <w:proofErr w:type="spellStart"/>
      <w:r w:rsidR="00644D75" w:rsidRPr="001D4704">
        <w:rPr>
          <w:szCs w:val="28"/>
        </w:rPr>
        <w:t>I</w:t>
      </w:r>
      <w:r w:rsidR="00644D75" w:rsidRPr="001D4704">
        <w:rPr>
          <w:szCs w:val="28"/>
          <w:vertAlign w:val="subscript"/>
        </w:rPr>
        <w:t>sc</w:t>
      </w:r>
      <w:proofErr w:type="spellEnd"/>
      <w:r w:rsidR="00644D75" w:rsidRPr="001D4704">
        <w:rPr>
          <w:szCs w:val="28"/>
        </w:rPr>
        <w:t>和</w:t>
      </w:r>
      <w:proofErr w:type="spellStart"/>
      <w:r w:rsidR="00644D75" w:rsidRPr="001D4704">
        <w:rPr>
          <w:szCs w:val="28"/>
        </w:rPr>
        <w:t>V</w:t>
      </w:r>
      <w:r w:rsidR="00644D75" w:rsidRPr="001D4704">
        <w:rPr>
          <w:szCs w:val="28"/>
          <w:vertAlign w:val="subscript"/>
        </w:rPr>
        <w:t>oc</w:t>
      </w:r>
      <w:proofErr w:type="spellEnd"/>
      <w:r w:rsidR="00644D75" w:rsidRPr="001D4704">
        <w:rPr>
          <w:szCs w:val="28"/>
        </w:rPr>
        <w:t>又有上升一些，顯示</w:t>
      </w:r>
      <w:proofErr w:type="gramStart"/>
      <w:r w:rsidRPr="001D4704">
        <w:rPr>
          <w:szCs w:val="28"/>
        </w:rPr>
        <w:t>磊</w:t>
      </w:r>
      <w:proofErr w:type="gramEnd"/>
      <w:r w:rsidRPr="001D4704">
        <w:rPr>
          <w:szCs w:val="28"/>
        </w:rPr>
        <w:t>晶品質</w:t>
      </w:r>
      <w:r w:rsidR="009F5C1E" w:rsidRPr="001D4704">
        <w:rPr>
          <w:szCs w:val="28"/>
        </w:rPr>
        <w:t>有</w:t>
      </w:r>
      <w:r w:rsidRPr="001D4704">
        <w:rPr>
          <w:szCs w:val="28"/>
        </w:rPr>
        <w:t>提高</w:t>
      </w:r>
      <w:r w:rsidR="00406FBB" w:rsidRPr="001D4704">
        <w:rPr>
          <w:szCs w:val="28"/>
        </w:rPr>
        <w:t>，且</w:t>
      </w:r>
      <w:r w:rsidR="0036621E" w:rsidRPr="001D4704">
        <w:rPr>
          <w:szCs w:val="28"/>
        </w:rPr>
        <w:t>最高轉換效率已達</w:t>
      </w:r>
      <w:r w:rsidR="00270A91" w:rsidRPr="001D4704">
        <w:rPr>
          <w:szCs w:val="28"/>
        </w:rPr>
        <w:t>31</w:t>
      </w:r>
      <w:r w:rsidR="0036621E" w:rsidRPr="001D4704">
        <w:rPr>
          <w:szCs w:val="28"/>
        </w:rPr>
        <w:t>.0</w:t>
      </w:r>
      <w:r w:rsidR="00B50CDF" w:rsidRPr="001D4704">
        <w:rPr>
          <w:szCs w:val="28"/>
        </w:rPr>
        <w:t>5</w:t>
      </w:r>
      <w:r w:rsidR="00270A91" w:rsidRPr="001D4704">
        <w:rPr>
          <w:szCs w:val="28"/>
        </w:rPr>
        <w:t>%</w:t>
      </w:r>
      <w:r w:rsidR="00270A91" w:rsidRPr="001D4704">
        <w:rPr>
          <w:szCs w:val="28"/>
        </w:rPr>
        <w:t>，完成本年度之目標。</w:t>
      </w:r>
    </w:p>
    <w:p w14:paraId="4B2F398F" w14:textId="77777777" w:rsidR="001236DA" w:rsidRPr="001D4704" w:rsidRDefault="001236DA" w:rsidP="00106909">
      <w:pPr>
        <w:pStyle w:val="11"/>
        <w:ind w:leftChars="118" w:left="283"/>
        <w:rPr>
          <w:szCs w:val="28"/>
        </w:rPr>
      </w:pPr>
    </w:p>
    <w:p w14:paraId="337B7E3B" w14:textId="1D62D435" w:rsidR="005E7883" w:rsidRPr="001D4704" w:rsidRDefault="005E7883" w:rsidP="005E7883">
      <w:pPr>
        <w:pStyle w:val="af5"/>
        <w:tabs>
          <w:tab w:val="left" w:pos="993"/>
        </w:tabs>
        <w:spacing w:line="240" w:lineRule="auto"/>
        <w:ind w:left="991" w:hangingChars="354" w:hanging="991"/>
        <w:rPr>
          <w:szCs w:val="28"/>
        </w:rPr>
      </w:pPr>
      <w:bookmarkStart w:id="22" w:name="_Toc216259480"/>
      <w:r w:rsidRPr="001D4704">
        <w:t>表</w:t>
      </w:r>
      <w:r w:rsidRPr="001D4704">
        <w:t>3-</w:t>
      </w:r>
      <w:r w:rsidR="00996DEB" w:rsidRPr="001D4704">
        <w:t>5</w:t>
      </w:r>
      <w:r w:rsidRPr="001D4704">
        <w:t xml:space="preserve"> </w:t>
      </w:r>
      <w:r w:rsidRPr="001D4704">
        <w:rPr>
          <w:szCs w:val="28"/>
        </w:rPr>
        <w:t>上層子電池材料</w:t>
      </w:r>
      <w:proofErr w:type="spellStart"/>
      <w:r w:rsidRPr="001D4704">
        <w:rPr>
          <w:szCs w:val="28"/>
        </w:rPr>
        <w:t>GaInP</w:t>
      </w:r>
      <w:proofErr w:type="spellEnd"/>
      <w:r w:rsidRPr="001D4704">
        <w:rPr>
          <w:szCs w:val="28"/>
        </w:rPr>
        <w:t>之實驗結果</w:t>
      </w:r>
      <w:bookmarkEnd w:id="22"/>
    </w:p>
    <w:tbl>
      <w:tblPr>
        <w:tblStyle w:val="5-5"/>
        <w:tblW w:w="8926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1417"/>
        <w:gridCol w:w="851"/>
        <w:gridCol w:w="850"/>
        <w:gridCol w:w="851"/>
        <w:gridCol w:w="850"/>
        <w:gridCol w:w="992"/>
        <w:gridCol w:w="851"/>
        <w:gridCol w:w="1276"/>
      </w:tblGrid>
      <w:tr w:rsidR="001D4704" w:rsidRPr="001D4704" w14:paraId="017403A3" w14:textId="77777777" w:rsidTr="004948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3B3838" w:themeFill="background2" w:themeFillShade="40"/>
            <w:noWrap/>
            <w:vAlign w:val="center"/>
            <w:hideMark/>
          </w:tcPr>
          <w:p w14:paraId="77F8C14A" w14:textId="77777777" w:rsidR="005E7883" w:rsidRPr="001D4704" w:rsidRDefault="005E7883" w:rsidP="00F754F9">
            <w:pPr>
              <w:widowControl/>
              <w:jc w:val="center"/>
              <w:rPr>
                <w:rFonts w:eastAsia="標楷體"/>
                <w:color w:val="auto"/>
                <w:kern w:val="0"/>
              </w:rPr>
            </w:pPr>
            <w:r w:rsidRPr="001D4704">
              <w:rPr>
                <w:rFonts w:eastAsia="標楷體"/>
                <w:color w:val="auto"/>
                <w:kern w:val="0"/>
              </w:rPr>
              <w:t>Recipe</w:t>
            </w:r>
          </w:p>
        </w:tc>
        <w:tc>
          <w:tcPr>
            <w:tcW w:w="1417" w:type="dxa"/>
            <w:shd w:val="clear" w:color="auto" w:fill="3B3838" w:themeFill="background2" w:themeFillShade="40"/>
            <w:vAlign w:val="center"/>
            <w:hideMark/>
          </w:tcPr>
          <w:p w14:paraId="1D1C3270" w14:textId="77777777" w:rsidR="005E7883" w:rsidRPr="001D4704" w:rsidRDefault="005E7883" w:rsidP="00F754F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color w:val="auto"/>
                <w:kern w:val="0"/>
              </w:rPr>
            </w:pPr>
            <w:r w:rsidRPr="001D4704">
              <w:rPr>
                <w:rFonts w:eastAsia="標楷體"/>
                <w:color w:val="auto"/>
                <w:kern w:val="0"/>
              </w:rPr>
              <w:t>Solar Cell #</w:t>
            </w:r>
          </w:p>
        </w:tc>
        <w:tc>
          <w:tcPr>
            <w:tcW w:w="851" w:type="dxa"/>
            <w:shd w:val="clear" w:color="auto" w:fill="3B3838" w:themeFill="background2" w:themeFillShade="40"/>
            <w:vAlign w:val="center"/>
            <w:hideMark/>
          </w:tcPr>
          <w:p w14:paraId="5DC7C495" w14:textId="77777777" w:rsidR="005E7883" w:rsidRPr="001D4704" w:rsidRDefault="005E7883" w:rsidP="00F754F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color w:val="auto"/>
                <w:kern w:val="0"/>
              </w:rPr>
            </w:pPr>
            <w:proofErr w:type="spellStart"/>
            <w:r w:rsidRPr="001D4704">
              <w:rPr>
                <w:rFonts w:eastAsia="標楷體"/>
                <w:color w:val="auto"/>
                <w:kern w:val="0"/>
              </w:rPr>
              <w:t>I</w:t>
            </w:r>
            <w:r w:rsidRPr="001D4704">
              <w:rPr>
                <w:rFonts w:eastAsia="標楷體"/>
                <w:color w:val="auto"/>
                <w:kern w:val="0"/>
                <w:vertAlign w:val="subscript"/>
              </w:rPr>
              <w:t>sc</w:t>
            </w:r>
            <w:proofErr w:type="spellEnd"/>
            <w:r w:rsidRPr="001D4704">
              <w:rPr>
                <w:rFonts w:eastAsia="標楷體"/>
                <w:color w:val="auto"/>
                <w:kern w:val="0"/>
              </w:rPr>
              <w:br/>
              <w:t>(mA)</w:t>
            </w:r>
          </w:p>
        </w:tc>
        <w:tc>
          <w:tcPr>
            <w:tcW w:w="850" w:type="dxa"/>
            <w:shd w:val="clear" w:color="auto" w:fill="3B3838" w:themeFill="background2" w:themeFillShade="40"/>
            <w:vAlign w:val="center"/>
            <w:hideMark/>
          </w:tcPr>
          <w:p w14:paraId="53CD766C" w14:textId="77777777" w:rsidR="005E7883" w:rsidRPr="001D4704" w:rsidRDefault="005E7883" w:rsidP="00F754F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color w:val="auto"/>
                <w:kern w:val="0"/>
              </w:rPr>
            </w:pPr>
            <w:proofErr w:type="spellStart"/>
            <w:r w:rsidRPr="001D4704">
              <w:rPr>
                <w:rFonts w:eastAsia="標楷體"/>
                <w:color w:val="auto"/>
                <w:kern w:val="0"/>
              </w:rPr>
              <w:t>V</w:t>
            </w:r>
            <w:r w:rsidRPr="001D4704">
              <w:rPr>
                <w:rFonts w:eastAsia="標楷體"/>
                <w:color w:val="auto"/>
                <w:kern w:val="0"/>
                <w:vertAlign w:val="subscript"/>
              </w:rPr>
              <w:t>oc</w:t>
            </w:r>
            <w:proofErr w:type="spellEnd"/>
            <w:r w:rsidRPr="001D4704">
              <w:rPr>
                <w:rFonts w:eastAsia="標楷體"/>
                <w:color w:val="auto"/>
                <w:kern w:val="0"/>
              </w:rPr>
              <w:br/>
              <w:t>(V)</w:t>
            </w:r>
          </w:p>
        </w:tc>
        <w:tc>
          <w:tcPr>
            <w:tcW w:w="851" w:type="dxa"/>
            <w:shd w:val="clear" w:color="auto" w:fill="3B3838" w:themeFill="background2" w:themeFillShade="40"/>
            <w:vAlign w:val="center"/>
            <w:hideMark/>
          </w:tcPr>
          <w:p w14:paraId="0C44F577" w14:textId="77777777" w:rsidR="005E7883" w:rsidRPr="001D4704" w:rsidRDefault="005E7883" w:rsidP="00F754F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color w:val="auto"/>
                <w:kern w:val="0"/>
              </w:rPr>
            </w:pPr>
            <w:proofErr w:type="spellStart"/>
            <w:r w:rsidRPr="001D4704">
              <w:rPr>
                <w:rFonts w:eastAsia="標楷體"/>
                <w:color w:val="auto"/>
                <w:kern w:val="0"/>
              </w:rPr>
              <w:t>I</w:t>
            </w:r>
            <w:r w:rsidRPr="001D4704">
              <w:rPr>
                <w:rFonts w:eastAsia="標楷體"/>
                <w:color w:val="auto"/>
                <w:kern w:val="0"/>
                <w:vertAlign w:val="subscript"/>
              </w:rPr>
              <w:t>m</w:t>
            </w:r>
            <w:proofErr w:type="spellEnd"/>
            <w:r w:rsidRPr="001D4704">
              <w:rPr>
                <w:rFonts w:eastAsia="標楷體"/>
                <w:color w:val="auto"/>
                <w:kern w:val="0"/>
              </w:rPr>
              <w:br/>
              <w:t>(mA)</w:t>
            </w:r>
          </w:p>
        </w:tc>
        <w:tc>
          <w:tcPr>
            <w:tcW w:w="850" w:type="dxa"/>
            <w:shd w:val="clear" w:color="auto" w:fill="3B3838" w:themeFill="background2" w:themeFillShade="40"/>
            <w:vAlign w:val="center"/>
            <w:hideMark/>
          </w:tcPr>
          <w:p w14:paraId="4C897CBE" w14:textId="77777777" w:rsidR="005E7883" w:rsidRPr="001D4704" w:rsidRDefault="005E7883" w:rsidP="00F754F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color w:val="auto"/>
                <w:kern w:val="0"/>
              </w:rPr>
            </w:pPr>
            <w:proofErr w:type="spellStart"/>
            <w:r w:rsidRPr="001D4704">
              <w:rPr>
                <w:rFonts w:eastAsia="標楷體"/>
                <w:color w:val="auto"/>
                <w:kern w:val="0"/>
              </w:rPr>
              <w:t>V</w:t>
            </w:r>
            <w:r w:rsidRPr="001D4704">
              <w:rPr>
                <w:rFonts w:eastAsia="標楷體"/>
                <w:color w:val="auto"/>
                <w:kern w:val="0"/>
                <w:vertAlign w:val="subscript"/>
              </w:rPr>
              <w:t>m</w:t>
            </w:r>
            <w:proofErr w:type="spellEnd"/>
            <w:r w:rsidRPr="001D4704">
              <w:rPr>
                <w:rFonts w:eastAsia="標楷體"/>
                <w:color w:val="auto"/>
                <w:kern w:val="0"/>
              </w:rPr>
              <w:br/>
              <w:t>(V)</w:t>
            </w:r>
          </w:p>
        </w:tc>
        <w:tc>
          <w:tcPr>
            <w:tcW w:w="992" w:type="dxa"/>
            <w:shd w:val="clear" w:color="auto" w:fill="3B3838" w:themeFill="background2" w:themeFillShade="40"/>
            <w:vAlign w:val="center"/>
            <w:hideMark/>
          </w:tcPr>
          <w:p w14:paraId="51836CCC" w14:textId="77777777" w:rsidR="005E7883" w:rsidRPr="001D4704" w:rsidRDefault="005E7883" w:rsidP="00F754F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color w:val="auto"/>
                <w:kern w:val="0"/>
              </w:rPr>
            </w:pPr>
            <w:r w:rsidRPr="001D4704">
              <w:rPr>
                <w:rFonts w:eastAsia="標楷體"/>
                <w:color w:val="auto"/>
                <w:kern w:val="0"/>
              </w:rPr>
              <w:t>P</w:t>
            </w:r>
            <w:r w:rsidRPr="001D4704">
              <w:rPr>
                <w:rFonts w:eastAsia="標楷體"/>
                <w:color w:val="auto"/>
                <w:kern w:val="0"/>
                <w:vertAlign w:val="subscript"/>
              </w:rPr>
              <w:t>m</w:t>
            </w:r>
            <w:r w:rsidRPr="001D4704">
              <w:rPr>
                <w:rFonts w:eastAsia="標楷體"/>
                <w:color w:val="auto"/>
                <w:kern w:val="0"/>
              </w:rPr>
              <w:br/>
              <w:t>(</w:t>
            </w:r>
            <w:proofErr w:type="spellStart"/>
            <w:r w:rsidRPr="001D4704">
              <w:rPr>
                <w:rFonts w:eastAsia="標楷體"/>
                <w:color w:val="auto"/>
                <w:kern w:val="0"/>
              </w:rPr>
              <w:t>mW</w:t>
            </w:r>
            <w:proofErr w:type="spellEnd"/>
            <w:r w:rsidRPr="001D4704">
              <w:rPr>
                <w:rFonts w:eastAsia="標楷體"/>
                <w:color w:val="auto"/>
                <w:kern w:val="0"/>
              </w:rPr>
              <w:t>)</w:t>
            </w:r>
          </w:p>
        </w:tc>
        <w:tc>
          <w:tcPr>
            <w:tcW w:w="851" w:type="dxa"/>
            <w:shd w:val="clear" w:color="auto" w:fill="3B3838" w:themeFill="background2" w:themeFillShade="40"/>
            <w:noWrap/>
            <w:vAlign w:val="center"/>
            <w:hideMark/>
          </w:tcPr>
          <w:p w14:paraId="39F1BDE7" w14:textId="77777777" w:rsidR="005E7883" w:rsidRPr="001D4704" w:rsidRDefault="005E7883" w:rsidP="00F754F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color w:val="auto"/>
                <w:kern w:val="0"/>
              </w:rPr>
            </w:pPr>
            <w:r w:rsidRPr="001D4704">
              <w:rPr>
                <w:rFonts w:eastAsia="標楷體"/>
                <w:color w:val="auto"/>
                <w:kern w:val="0"/>
              </w:rPr>
              <w:t>F.F</w:t>
            </w:r>
          </w:p>
        </w:tc>
        <w:tc>
          <w:tcPr>
            <w:tcW w:w="1276" w:type="dxa"/>
            <w:shd w:val="clear" w:color="auto" w:fill="3B3838" w:themeFill="background2" w:themeFillShade="40"/>
            <w:vAlign w:val="center"/>
            <w:hideMark/>
          </w:tcPr>
          <w:p w14:paraId="0A0F210F" w14:textId="77777777" w:rsidR="005E7883" w:rsidRPr="001D4704" w:rsidRDefault="005E7883" w:rsidP="00F754F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color w:val="auto"/>
                <w:kern w:val="0"/>
              </w:rPr>
            </w:pPr>
            <w:r w:rsidRPr="001D4704">
              <w:rPr>
                <w:rFonts w:eastAsia="標楷體"/>
                <w:color w:val="auto"/>
                <w:kern w:val="0"/>
              </w:rPr>
              <w:t>Efficiency (%)</w:t>
            </w:r>
          </w:p>
        </w:tc>
      </w:tr>
      <w:tr w:rsidR="001D4704" w:rsidRPr="001D4704" w14:paraId="6D93F68F" w14:textId="77777777" w:rsidTr="004948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 w:val="restart"/>
            <w:shd w:val="clear" w:color="auto" w:fill="FFD966" w:themeFill="accent4" w:themeFillTint="99"/>
            <w:noWrap/>
            <w:vAlign w:val="center"/>
            <w:hideMark/>
          </w:tcPr>
          <w:p w14:paraId="5ABC26C1" w14:textId="77777777" w:rsidR="005E7883" w:rsidRPr="001D4704" w:rsidRDefault="005E7883" w:rsidP="00F754F9">
            <w:pPr>
              <w:widowControl/>
              <w:jc w:val="center"/>
              <w:rPr>
                <w:rFonts w:eastAsia="標楷體"/>
                <w:color w:val="auto"/>
                <w:kern w:val="0"/>
              </w:rPr>
            </w:pPr>
            <w:r w:rsidRPr="001D4704">
              <w:rPr>
                <w:rFonts w:eastAsia="標楷體"/>
                <w:color w:val="auto"/>
                <w:kern w:val="0"/>
              </w:rPr>
              <w:t>GIP-A</w:t>
            </w:r>
          </w:p>
        </w:tc>
        <w:tc>
          <w:tcPr>
            <w:tcW w:w="1417" w:type="dxa"/>
            <w:shd w:val="clear" w:color="auto" w:fill="FFE599" w:themeFill="accent4" w:themeFillTint="66"/>
            <w:noWrap/>
            <w:vAlign w:val="center"/>
            <w:hideMark/>
          </w:tcPr>
          <w:p w14:paraId="7F27B033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GIP-A-1</w:t>
            </w:r>
          </w:p>
        </w:tc>
        <w:tc>
          <w:tcPr>
            <w:tcW w:w="851" w:type="dxa"/>
            <w:shd w:val="clear" w:color="auto" w:fill="FFE599" w:themeFill="accent4" w:themeFillTint="66"/>
            <w:noWrap/>
            <w:vAlign w:val="center"/>
            <w:hideMark/>
          </w:tcPr>
          <w:p w14:paraId="309F8406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13.4</w:t>
            </w:r>
          </w:p>
        </w:tc>
        <w:tc>
          <w:tcPr>
            <w:tcW w:w="850" w:type="dxa"/>
            <w:shd w:val="clear" w:color="auto" w:fill="FFE599" w:themeFill="accent4" w:themeFillTint="66"/>
            <w:noWrap/>
            <w:vAlign w:val="center"/>
            <w:hideMark/>
          </w:tcPr>
          <w:p w14:paraId="72989871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2.56</w:t>
            </w:r>
          </w:p>
        </w:tc>
        <w:tc>
          <w:tcPr>
            <w:tcW w:w="851" w:type="dxa"/>
            <w:shd w:val="clear" w:color="auto" w:fill="FFE599" w:themeFill="accent4" w:themeFillTint="66"/>
            <w:noWrap/>
            <w:vAlign w:val="center"/>
            <w:hideMark/>
          </w:tcPr>
          <w:p w14:paraId="631D2514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13.1</w:t>
            </w:r>
          </w:p>
        </w:tc>
        <w:tc>
          <w:tcPr>
            <w:tcW w:w="850" w:type="dxa"/>
            <w:shd w:val="clear" w:color="auto" w:fill="FFE599" w:themeFill="accent4" w:themeFillTint="66"/>
            <w:noWrap/>
            <w:vAlign w:val="center"/>
            <w:hideMark/>
          </w:tcPr>
          <w:p w14:paraId="70245E2F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2.34</w:t>
            </w:r>
          </w:p>
        </w:tc>
        <w:tc>
          <w:tcPr>
            <w:tcW w:w="992" w:type="dxa"/>
            <w:shd w:val="clear" w:color="auto" w:fill="FFE599" w:themeFill="accent4" w:themeFillTint="66"/>
            <w:noWrap/>
            <w:vAlign w:val="center"/>
            <w:hideMark/>
          </w:tcPr>
          <w:p w14:paraId="3E3E1CD2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30.57</w:t>
            </w:r>
          </w:p>
        </w:tc>
        <w:tc>
          <w:tcPr>
            <w:tcW w:w="851" w:type="dxa"/>
            <w:shd w:val="clear" w:color="auto" w:fill="FFE599" w:themeFill="accent4" w:themeFillTint="66"/>
            <w:noWrap/>
            <w:vAlign w:val="center"/>
            <w:hideMark/>
          </w:tcPr>
          <w:p w14:paraId="6FE485EB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0.89</w:t>
            </w:r>
          </w:p>
        </w:tc>
        <w:tc>
          <w:tcPr>
            <w:tcW w:w="1276" w:type="dxa"/>
            <w:shd w:val="clear" w:color="auto" w:fill="FFE599" w:themeFill="accent4" w:themeFillTint="66"/>
            <w:noWrap/>
            <w:vAlign w:val="center"/>
            <w:hideMark/>
          </w:tcPr>
          <w:p w14:paraId="2CF27C36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28.03</w:t>
            </w:r>
          </w:p>
        </w:tc>
      </w:tr>
      <w:tr w:rsidR="001D4704" w:rsidRPr="001D4704" w14:paraId="05F66E10" w14:textId="77777777" w:rsidTr="0049483D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shd w:val="clear" w:color="auto" w:fill="FFD966" w:themeFill="accent4" w:themeFillTint="99"/>
            <w:vAlign w:val="center"/>
            <w:hideMark/>
          </w:tcPr>
          <w:p w14:paraId="6066CF12" w14:textId="77777777" w:rsidR="005E7883" w:rsidRPr="001D4704" w:rsidRDefault="005E7883" w:rsidP="00F754F9">
            <w:pPr>
              <w:widowControl/>
              <w:jc w:val="center"/>
              <w:rPr>
                <w:rFonts w:eastAsia="標楷體"/>
                <w:color w:val="auto"/>
                <w:kern w:val="0"/>
              </w:rPr>
            </w:pPr>
          </w:p>
        </w:tc>
        <w:tc>
          <w:tcPr>
            <w:tcW w:w="1417" w:type="dxa"/>
            <w:shd w:val="clear" w:color="auto" w:fill="FFF2CC" w:themeFill="accent4" w:themeFillTint="33"/>
            <w:noWrap/>
            <w:vAlign w:val="center"/>
            <w:hideMark/>
          </w:tcPr>
          <w:p w14:paraId="6322E0F2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GIP-A-2</w:t>
            </w:r>
          </w:p>
        </w:tc>
        <w:tc>
          <w:tcPr>
            <w:tcW w:w="851" w:type="dxa"/>
            <w:shd w:val="clear" w:color="auto" w:fill="FFF2CC" w:themeFill="accent4" w:themeFillTint="33"/>
            <w:noWrap/>
            <w:vAlign w:val="center"/>
            <w:hideMark/>
          </w:tcPr>
          <w:p w14:paraId="4C1C83F9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13.7</w:t>
            </w:r>
          </w:p>
        </w:tc>
        <w:tc>
          <w:tcPr>
            <w:tcW w:w="850" w:type="dxa"/>
            <w:shd w:val="clear" w:color="auto" w:fill="FFF2CC" w:themeFill="accent4" w:themeFillTint="33"/>
            <w:noWrap/>
            <w:vAlign w:val="center"/>
            <w:hideMark/>
          </w:tcPr>
          <w:p w14:paraId="7CFFBC0C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2.58</w:t>
            </w:r>
          </w:p>
        </w:tc>
        <w:tc>
          <w:tcPr>
            <w:tcW w:w="851" w:type="dxa"/>
            <w:shd w:val="clear" w:color="auto" w:fill="FFF2CC" w:themeFill="accent4" w:themeFillTint="33"/>
            <w:noWrap/>
            <w:vAlign w:val="center"/>
            <w:hideMark/>
          </w:tcPr>
          <w:p w14:paraId="79DE1B55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13.4</w:t>
            </w:r>
          </w:p>
        </w:tc>
        <w:tc>
          <w:tcPr>
            <w:tcW w:w="850" w:type="dxa"/>
            <w:shd w:val="clear" w:color="auto" w:fill="FFF2CC" w:themeFill="accent4" w:themeFillTint="33"/>
            <w:noWrap/>
            <w:vAlign w:val="center"/>
            <w:hideMark/>
          </w:tcPr>
          <w:p w14:paraId="58CB7933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2.32</w:t>
            </w:r>
          </w:p>
        </w:tc>
        <w:tc>
          <w:tcPr>
            <w:tcW w:w="992" w:type="dxa"/>
            <w:shd w:val="clear" w:color="auto" w:fill="FFF2CC" w:themeFill="accent4" w:themeFillTint="33"/>
            <w:noWrap/>
            <w:vAlign w:val="center"/>
            <w:hideMark/>
          </w:tcPr>
          <w:p w14:paraId="10F573F8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31.00</w:t>
            </w:r>
          </w:p>
        </w:tc>
        <w:tc>
          <w:tcPr>
            <w:tcW w:w="851" w:type="dxa"/>
            <w:shd w:val="clear" w:color="auto" w:fill="FFF2CC" w:themeFill="accent4" w:themeFillTint="33"/>
            <w:noWrap/>
            <w:vAlign w:val="center"/>
            <w:hideMark/>
          </w:tcPr>
          <w:p w14:paraId="336EADC9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0.88</w:t>
            </w:r>
          </w:p>
        </w:tc>
        <w:tc>
          <w:tcPr>
            <w:tcW w:w="1276" w:type="dxa"/>
            <w:shd w:val="clear" w:color="auto" w:fill="FFF2CC" w:themeFill="accent4" w:themeFillTint="33"/>
            <w:noWrap/>
            <w:vAlign w:val="center"/>
            <w:hideMark/>
          </w:tcPr>
          <w:p w14:paraId="380DD6CE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28.43</w:t>
            </w:r>
          </w:p>
        </w:tc>
      </w:tr>
      <w:tr w:rsidR="001D4704" w:rsidRPr="001D4704" w14:paraId="4D9FD37E" w14:textId="77777777" w:rsidTr="004948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shd w:val="clear" w:color="auto" w:fill="FFD966" w:themeFill="accent4" w:themeFillTint="99"/>
            <w:vAlign w:val="center"/>
            <w:hideMark/>
          </w:tcPr>
          <w:p w14:paraId="59E90B64" w14:textId="77777777" w:rsidR="005E7883" w:rsidRPr="001D4704" w:rsidRDefault="005E7883" w:rsidP="00F754F9">
            <w:pPr>
              <w:widowControl/>
              <w:jc w:val="center"/>
              <w:rPr>
                <w:rFonts w:eastAsia="標楷體"/>
                <w:color w:val="auto"/>
                <w:kern w:val="0"/>
              </w:rPr>
            </w:pPr>
          </w:p>
        </w:tc>
        <w:tc>
          <w:tcPr>
            <w:tcW w:w="1417" w:type="dxa"/>
            <w:shd w:val="clear" w:color="auto" w:fill="FFE599" w:themeFill="accent4" w:themeFillTint="66"/>
            <w:noWrap/>
            <w:vAlign w:val="center"/>
            <w:hideMark/>
          </w:tcPr>
          <w:p w14:paraId="5C66E247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GIP-A-3</w:t>
            </w:r>
          </w:p>
        </w:tc>
        <w:tc>
          <w:tcPr>
            <w:tcW w:w="851" w:type="dxa"/>
            <w:shd w:val="clear" w:color="auto" w:fill="FFE599" w:themeFill="accent4" w:themeFillTint="66"/>
            <w:noWrap/>
            <w:vAlign w:val="center"/>
            <w:hideMark/>
          </w:tcPr>
          <w:p w14:paraId="7203ADA8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13.7</w:t>
            </w:r>
          </w:p>
        </w:tc>
        <w:tc>
          <w:tcPr>
            <w:tcW w:w="850" w:type="dxa"/>
            <w:shd w:val="clear" w:color="auto" w:fill="FFE599" w:themeFill="accent4" w:themeFillTint="66"/>
            <w:noWrap/>
            <w:vAlign w:val="center"/>
            <w:hideMark/>
          </w:tcPr>
          <w:p w14:paraId="122A0D81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2.58</w:t>
            </w:r>
          </w:p>
        </w:tc>
        <w:tc>
          <w:tcPr>
            <w:tcW w:w="851" w:type="dxa"/>
            <w:shd w:val="clear" w:color="auto" w:fill="FFE599" w:themeFill="accent4" w:themeFillTint="66"/>
            <w:noWrap/>
            <w:vAlign w:val="center"/>
            <w:hideMark/>
          </w:tcPr>
          <w:p w14:paraId="7254D0EC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13.4</w:t>
            </w:r>
          </w:p>
        </w:tc>
        <w:tc>
          <w:tcPr>
            <w:tcW w:w="850" w:type="dxa"/>
            <w:shd w:val="clear" w:color="auto" w:fill="FFE599" w:themeFill="accent4" w:themeFillTint="66"/>
            <w:noWrap/>
            <w:vAlign w:val="center"/>
            <w:hideMark/>
          </w:tcPr>
          <w:p w14:paraId="3ADFDD61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2.30</w:t>
            </w:r>
          </w:p>
        </w:tc>
        <w:tc>
          <w:tcPr>
            <w:tcW w:w="992" w:type="dxa"/>
            <w:shd w:val="clear" w:color="auto" w:fill="FFE599" w:themeFill="accent4" w:themeFillTint="66"/>
            <w:noWrap/>
            <w:vAlign w:val="center"/>
            <w:hideMark/>
          </w:tcPr>
          <w:p w14:paraId="393C9E97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30.87</w:t>
            </w:r>
          </w:p>
        </w:tc>
        <w:tc>
          <w:tcPr>
            <w:tcW w:w="851" w:type="dxa"/>
            <w:shd w:val="clear" w:color="auto" w:fill="FFE599" w:themeFill="accent4" w:themeFillTint="66"/>
            <w:noWrap/>
            <w:vAlign w:val="center"/>
            <w:hideMark/>
          </w:tcPr>
          <w:p w14:paraId="659CE437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0.87</w:t>
            </w:r>
          </w:p>
        </w:tc>
        <w:tc>
          <w:tcPr>
            <w:tcW w:w="1276" w:type="dxa"/>
            <w:shd w:val="clear" w:color="auto" w:fill="FFE599" w:themeFill="accent4" w:themeFillTint="66"/>
            <w:noWrap/>
            <w:vAlign w:val="center"/>
            <w:hideMark/>
          </w:tcPr>
          <w:p w14:paraId="4EEBF842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28.31</w:t>
            </w:r>
          </w:p>
        </w:tc>
      </w:tr>
      <w:tr w:rsidR="001D4704" w:rsidRPr="001D4704" w14:paraId="0707995F" w14:textId="77777777" w:rsidTr="0049483D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 w:val="restart"/>
            <w:shd w:val="clear" w:color="auto" w:fill="A8D08D" w:themeFill="accent6" w:themeFillTint="99"/>
            <w:noWrap/>
            <w:vAlign w:val="center"/>
            <w:hideMark/>
          </w:tcPr>
          <w:p w14:paraId="0781689C" w14:textId="77777777" w:rsidR="005E7883" w:rsidRPr="001D4704" w:rsidRDefault="005E7883" w:rsidP="00F754F9">
            <w:pPr>
              <w:widowControl/>
              <w:jc w:val="center"/>
              <w:rPr>
                <w:rFonts w:eastAsia="標楷體"/>
                <w:color w:val="auto"/>
                <w:kern w:val="0"/>
              </w:rPr>
            </w:pPr>
            <w:r w:rsidRPr="001D4704">
              <w:rPr>
                <w:rFonts w:eastAsia="標楷體"/>
                <w:color w:val="auto"/>
                <w:kern w:val="0"/>
              </w:rPr>
              <w:t>GIP-B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vAlign w:val="center"/>
            <w:hideMark/>
          </w:tcPr>
          <w:p w14:paraId="0A96E85D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GIP-B-1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5A5CFA65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13.9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3BFEE0E3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2.58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3C064965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13.6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583A74DE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2.32</w:t>
            </w:r>
          </w:p>
        </w:tc>
        <w:tc>
          <w:tcPr>
            <w:tcW w:w="992" w:type="dxa"/>
            <w:shd w:val="clear" w:color="auto" w:fill="E2EFD9" w:themeFill="accent6" w:themeFillTint="33"/>
            <w:noWrap/>
            <w:vAlign w:val="center"/>
            <w:hideMark/>
          </w:tcPr>
          <w:p w14:paraId="55A245EF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31.50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4D61C122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0.88</w:t>
            </w:r>
          </w:p>
        </w:tc>
        <w:tc>
          <w:tcPr>
            <w:tcW w:w="1276" w:type="dxa"/>
            <w:shd w:val="clear" w:color="auto" w:fill="E2EFD9" w:themeFill="accent6" w:themeFillTint="33"/>
            <w:noWrap/>
            <w:vAlign w:val="center"/>
            <w:hideMark/>
          </w:tcPr>
          <w:p w14:paraId="3A3B10FD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28.89</w:t>
            </w:r>
          </w:p>
        </w:tc>
      </w:tr>
      <w:tr w:rsidR="001D4704" w:rsidRPr="001D4704" w14:paraId="6609381F" w14:textId="77777777" w:rsidTr="004948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shd w:val="clear" w:color="auto" w:fill="A8D08D" w:themeFill="accent6" w:themeFillTint="99"/>
            <w:vAlign w:val="center"/>
            <w:hideMark/>
          </w:tcPr>
          <w:p w14:paraId="499394B9" w14:textId="77777777" w:rsidR="005E7883" w:rsidRPr="001D4704" w:rsidRDefault="005E7883" w:rsidP="00F754F9">
            <w:pPr>
              <w:widowControl/>
              <w:jc w:val="center"/>
              <w:rPr>
                <w:rFonts w:eastAsia="標楷體"/>
                <w:color w:val="auto"/>
                <w:kern w:val="0"/>
              </w:rPr>
            </w:pPr>
          </w:p>
        </w:tc>
        <w:tc>
          <w:tcPr>
            <w:tcW w:w="1417" w:type="dxa"/>
            <w:shd w:val="clear" w:color="auto" w:fill="C5E0B3" w:themeFill="accent6" w:themeFillTint="66"/>
            <w:noWrap/>
            <w:vAlign w:val="center"/>
            <w:hideMark/>
          </w:tcPr>
          <w:p w14:paraId="3DBD546D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GIP-B-2</w:t>
            </w:r>
          </w:p>
        </w:tc>
        <w:tc>
          <w:tcPr>
            <w:tcW w:w="851" w:type="dxa"/>
            <w:shd w:val="clear" w:color="auto" w:fill="C5E0B3" w:themeFill="accent6" w:themeFillTint="66"/>
            <w:noWrap/>
            <w:vAlign w:val="center"/>
            <w:hideMark/>
          </w:tcPr>
          <w:p w14:paraId="235C9D8F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13.9</w:t>
            </w:r>
          </w:p>
        </w:tc>
        <w:tc>
          <w:tcPr>
            <w:tcW w:w="850" w:type="dxa"/>
            <w:shd w:val="clear" w:color="auto" w:fill="C5E0B3" w:themeFill="accent6" w:themeFillTint="66"/>
            <w:noWrap/>
            <w:vAlign w:val="center"/>
            <w:hideMark/>
          </w:tcPr>
          <w:p w14:paraId="33154720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2.58</w:t>
            </w:r>
          </w:p>
        </w:tc>
        <w:tc>
          <w:tcPr>
            <w:tcW w:w="851" w:type="dxa"/>
            <w:shd w:val="clear" w:color="auto" w:fill="C5E0B3" w:themeFill="accent6" w:themeFillTint="66"/>
            <w:noWrap/>
            <w:vAlign w:val="center"/>
            <w:hideMark/>
          </w:tcPr>
          <w:p w14:paraId="525657BD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13.5</w:t>
            </w:r>
          </w:p>
        </w:tc>
        <w:tc>
          <w:tcPr>
            <w:tcW w:w="850" w:type="dxa"/>
            <w:shd w:val="clear" w:color="auto" w:fill="C5E0B3" w:themeFill="accent6" w:themeFillTint="66"/>
            <w:noWrap/>
            <w:vAlign w:val="center"/>
            <w:hideMark/>
          </w:tcPr>
          <w:p w14:paraId="5570C194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2.30</w:t>
            </w:r>
          </w:p>
        </w:tc>
        <w:tc>
          <w:tcPr>
            <w:tcW w:w="992" w:type="dxa"/>
            <w:shd w:val="clear" w:color="auto" w:fill="C5E0B3" w:themeFill="accent6" w:themeFillTint="66"/>
            <w:noWrap/>
            <w:vAlign w:val="center"/>
            <w:hideMark/>
          </w:tcPr>
          <w:p w14:paraId="61BF3563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30.98</w:t>
            </w:r>
          </w:p>
        </w:tc>
        <w:tc>
          <w:tcPr>
            <w:tcW w:w="851" w:type="dxa"/>
            <w:shd w:val="clear" w:color="auto" w:fill="C5E0B3" w:themeFill="accent6" w:themeFillTint="66"/>
            <w:noWrap/>
            <w:vAlign w:val="center"/>
            <w:hideMark/>
          </w:tcPr>
          <w:p w14:paraId="7F700302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0.86</w:t>
            </w:r>
          </w:p>
        </w:tc>
        <w:tc>
          <w:tcPr>
            <w:tcW w:w="1276" w:type="dxa"/>
            <w:shd w:val="clear" w:color="auto" w:fill="C5E0B3" w:themeFill="accent6" w:themeFillTint="66"/>
            <w:noWrap/>
            <w:vAlign w:val="center"/>
            <w:hideMark/>
          </w:tcPr>
          <w:p w14:paraId="07306116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28.41</w:t>
            </w:r>
          </w:p>
        </w:tc>
      </w:tr>
      <w:tr w:rsidR="001D4704" w:rsidRPr="001D4704" w14:paraId="4870D5B3" w14:textId="77777777" w:rsidTr="0049483D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shd w:val="clear" w:color="auto" w:fill="A8D08D" w:themeFill="accent6" w:themeFillTint="99"/>
            <w:vAlign w:val="center"/>
            <w:hideMark/>
          </w:tcPr>
          <w:p w14:paraId="0ABAE0C5" w14:textId="77777777" w:rsidR="005E7883" w:rsidRPr="001D4704" w:rsidRDefault="005E7883" w:rsidP="00F754F9">
            <w:pPr>
              <w:widowControl/>
              <w:jc w:val="center"/>
              <w:rPr>
                <w:rFonts w:eastAsia="標楷體"/>
                <w:color w:val="auto"/>
                <w:kern w:val="0"/>
              </w:rPr>
            </w:pPr>
          </w:p>
        </w:tc>
        <w:tc>
          <w:tcPr>
            <w:tcW w:w="1417" w:type="dxa"/>
            <w:shd w:val="clear" w:color="auto" w:fill="E2EFD9" w:themeFill="accent6" w:themeFillTint="33"/>
            <w:noWrap/>
            <w:vAlign w:val="center"/>
            <w:hideMark/>
          </w:tcPr>
          <w:p w14:paraId="3E4DA16F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GIP-B-3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4336FE2F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14.0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2FC22944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2.56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46B5E786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13.7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  <w:hideMark/>
          </w:tcPr>
          <w:p w14:paraId="4B7FE701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2.30</w:t>
            </w:r>
          </w:p>
        </w:tc>
        <w:tc>
          <w:tcPr>
            <w:tcW w:w="992" w:type="dxa"/>
            <w:shd w:val="clear" w:color="auto" w:fill="E2EFD9" w:themeFill="accent6" w:themeFillTint="33"/>
            <w:noWrap/>
            <w:vAlign w:val="center"/>
            <w:hideMark/>
          </w:tcPr>
          <w:p w14:paraId="04CDFDB7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31.34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  <w:vAlign w:val="center"/>
            <w:hideMark/>
          </w:tcPr>
          <w:p w14:paraId="6D8AFB9E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0.88</w:t>
            </w:r>
          </w:p>
        </w:tc>
        <w:tc>
          <w:tcPr>
            <w:tcW w:w="1276" w:type="dxa"/>
            <w:shd w:val="clear" w:color="auto" w:fill="E2EFD9" w:themeFill="accent6" w:themeFillTint="33"/>
            <w:noWrap/>
            <w:vAlign w:val="center"/>
            <w:hideMark/>
          </w:tcPr>
          <w:p w14:paraId="07E3C7B3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28.74</w:t>
            </w:r>
          </w:p>
        </w:tc>
      </w:tr>
      <w:tr w:rsidR="001D4704" w:rsidRPr="001D4704" w14:paraId="589D0409" w14:textId="77777777" w:rsidTr="004948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 w:val="restart"/>
            <w:shd w:val="clear" w:color="auto" w:fill="F4B083" w:themeFill="accent2" w:themeFillTint="99"/>
            <w:noWrap/>
            <w:vAlign w:val="center"/>
            <w:hideMark/>
          </w:tcPr>
          <w:p w14:paraId="2BC30C4B" w14:textId="77777777" w:rsidR="005E7883" w:rsidRPr="001D4704" w:rsidRDefault="005E7883" w:rsidP="00F754F9">
            <w:pPr>
              <w:widowControl/>
              <w:jc w:val="center"/>
              <w:rPr>
                <w:rFonts w:eastAsia="標楷體"/>
                <w:color w:val="auto"/>
                <w:kern w:val="0"/>
              </w:rPr>
            </w:pPr>
            <w:r w:rsidRPr="001D4704">
              <w:rPr>
                <w:rFonts w:eastAsia="標楷體"/>
                <w:color w:val="auto"/>
                <w:kern w:val="0"/>
              </w:rPr>
              <w:t>GIP-C</w:t>
            </w:r>
          </w:p>
        </w:tc>
        <w:tc>
          <w:tcPr>
            <w:tcW w:w="1417" w:type="dxa"/>
            <w:shd w:val="clear" w:color="auto" w:fill="F7CAAC" w:themeFill="accent2" w:themeFillTint="66"/>
            <w:noWrap/>
            <w:vAlign w:val="center"/>
            <w:hideMark/>
          </w:tcPr>
          <w:p w14:paraId="74BB7209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GIP-C-1</w:t>
            </w:r>
          </w:p>
        </w:tc>
        <w:tc>
          <w:tcPr>
            <w:tcW w:w="851" w:type="dxa"/>
            <w:shd w:val="clear" w:color="auto" w:fill="F7CAAC" w:themeFill="accent2" w:themeFillTint="66"/>
            <w:noWrap/>
            <w:vAlign w:val="center"/>
            <w:hideMark/>
          </w:tcPr>
          <w:p w14:paraId="5612A679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14.2</w:t>
            </w:r>
          </w:p>
        </w:tc>
        <w:tc>
          <w:tcPr>
            <w:tcW w:w="850" w:type="dxa"/>
            <w:shd w:val="clear" w:color="auto" w:fill="F7CAAC" w:themeFill="accent2" w:themeFillTint="66"/>
            <w:noWrap/>
            <w:vAlign w:val="center"/>
            <w:hideMark/>
          </w:tcPr>
          <w:p w14:paraId="24895CAE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2.60</w:t>
            </w:r>
          </w:p>
        </w:tc>
        <w:tc>
          <w:tcPr>
            <w:tcW w:w="851" w:type="dxa"/>
            <w:shd w:val="clear" w:color="auto" w:fill="F7CAAC" w:themeFill="accent2" w:themeFillTint="66"/>
            <w:noWrap/>
            <w:vAlign w:val="center"/>
            <w:hideMark/>
          </w:tcPr>
          <w:p w14:paraId="44B54831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13.8</w:t>
            </w:r>
          </w:p>
        </w:tc>
        <w:tc>
          <w:tcPr>
            <w:tcW w:w="850" w:type="dxa"/>
            <w:shd w:val="clear" w:color="auto" w:fill="F7CAAC" w:themeFill="accent2" w:themeFillTint="66"/>
            <w:noWrap/>
            <w:vAlign w:val="center"/>
            <w:hideMark/>
          </w:tcPr>
          <w:p w14:paraId="799F567D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2.36</w:t>
            </w:r>
          </w:p>
        </w:tc>
        <w:tc>
          <w:tcPr>
            <w:tcW w:w="992" w:type="dxa"/>
            <w:shd w:val="clear" w:color="auto" w:fill="F7CAAC" w:themeFill="accent2" w:themeFillTint="66"/>
            <w:noWrap/>
            <w:vAlign w:val="center"/>
            <w:hideMark/>
          </w:tcPr>
          <w:p w14:paraId="70C5FFAE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32.51</w:t>
            </w:r>
          </w:p>
        </w:tc>
        <w:tc>
          <w:tcPr>
            <w:tcW w:w="851" w:type="dxa"/>
            <w:shd w:val="clear" w:color="auto" w:fill="F7CAAC" w:themeFill="accent2" w:themeFillTint="66"/>
            <w:noWrap/>
            <w:vAlign w:val="center"/>
            <w:hideMark/>
          </w:tcPr>
          <w:p w14:paraId="76EEA33B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0.88</w:t>
            </w:r>
          </w:p>
        </w:tc>
        <w:tc>
          <w:tcPr>
            <w:tcW w:w="1276" w:type="dxa"/>
            <w:shd w:val="clear" w:color="auto" w:fill="F7CAAC" w:themeFill="accent2" w:themeFillTint="66"/>
            <w:noWrap/>
            <w:vAlign w:val="center"/>
            <w:hideMark/>
          </w:tcPr>
          <w:p w14:paraId="3BF8F35D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29.81</w:t>
            </w:r>
          </w:p>
        </w:tc>
      </w:tr>
      <w:tr w:rsidR="001D4704" w:rsidRPr="001D4704" w14:paraId="5124936E" w14:textId="77777777" w:rsidTr="0049483D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shd w:val="clear" w:color="auto" w:fill="F4B083" w:themeFill="accent2" w:themeFillTint="99"/>
            <w:vAlign w:val="center"/>
            <w:hideMark/>
          </w:tcPr>
          <w:p w14:paraId="1AB0B187" w14:textId="77777777" w:rsidR="005E7883" w:rsidRPr="001D4704" w:rsidRDefault="005E7883" w:rsidP="00F754F9">
            <w:pPr>
              <w:widowControl/>
              <w:jc w:val="center"/>
              <w:rPr>
                <w:rFonts w:eastAsia="標楷體"/>
                <w:color w:val="auto"/>
                <w:kern w:val="0"/>
              </w:rPr>
            </w:pPr>
          </w:p>
        </w:tc>
        <w:tc>
          <w:tcPr>
            <w:tcW w:w="1417" w:type="dxa"/>
            <w:shd w:val="clear" w:color="auto" w:fill="FBE4D5" w:themeFill="accent2" w:themeFillTint="33"/>
            <w:noWrap/>
            <w:vAlign w:val="center"/>
            <w:hideMark/>
          </w:tcPr>
          <w:p w14:paraId="07973CDF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GIP-C-2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5006ECA9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14.2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34B1EB55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2.60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289DF0D9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13.7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14:paraId="4E2D8DEC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2.38</w:t>
            </w:r>
          </w:p>
        </w:tc>
        <w:tc>
          <w:tcPr>
            <w:tcW w:w="992" w:type="dxa"/>
            <w:shd w:val="clear" w:color="auto" w:fill="FBE4D5" w:themeFill="accent2" w:themeFillTint="33"/>
            <w:noWrap/>
            <w:vAlign w:val="center"/>
            <w:hideMark/>
          </w:tcPr>
          <w:p w14:paraId="44AA6F73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32.48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14:paraId="59826B03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0.88</w:t>
            </w:r>
          </w:p>
        </w:tc>
        <w:tc>
          <w:tcPr>
            <w:tcW w:w="1276" w:type="dxa"/>
            <w:shd w:val="clear" w:color="auto" w:fill="FBE4D5" w:themeFill="accent2" w:themeFillTint="33"/>
            <w:noWrap/>
            <w:vAlign w:val="center"/>
            <w:hideMark/>
          </w:tcPr>
          <w:p w14:paraId="7B5042EE" w14:textId="77777777" w:rsidR="005E7883" w:rsidRPr="001D4704" w:rsidRDefault="005E7883" w:rsidP="00F754F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29.79</w:t>
            </w:r>
          </w:p>
        </w:tc>
      </w:tr>
      <w:tr w:rsidR="001D4704" w:rsidRPr="001D4704" w14:paraId="40D0C73F" w14:textId="77777777" w:rsidTr="004948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shd w:val="clear" w:color="auto" w:fill="F4B083" w:themeFill="accent2" w:themeFillTint="99"/>
            <w:vAlign w:val="center"/>
            <w:hideMark/>
          </w:tcPr>
          <w:p w14:paraId="0338BD41" w14:textId="77777777" w:rsidR="005E7883" w:rsidRPr="001D4704" w:rsidRDefault="005E7883" w:rsidP="00F754F9">
            <w:pPr>
              <w:widowControl/>
              <w:jc w:val="center"/>
              <w:rPr>
                <w:rFonts w:eastAsia="標楷體"/>
                <w:color w:val="auto"/>
                <w:kern w:val="0"/>
              </w:rPr>
            </w:pPr>
          </w:p>
        </w:tc>
        <w:tc>
          <w:tcPr>
            <w:tcW w:w="1417" w:type="dxa"/>
            <w:shd w:val="clear" w:color="auto" w:fill="F7CAAC" w:themeFill="accent2" w:themeFillTint="66"/>
            <w:noWrap/>
            <w:vAlign w:val="center"/>
            <w:hideMark/>
          </w:tcPr>
          <w:p w14:paraId="32C1155F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GIP-C-3</w:t>
            </w:r>
          </w:p>
        </w:tc>
        <w:tc>
          <w:tcPr>
            <w:tcW w:w="851" w:type="dxa"/>
            <w:shd w:val="clear" w:color="auto" w:fill="F7CAAC" w:themeFill="accent2" w:themeFillTint="66"/>
            <w:noWrap/>
            <w:vAlign w:val="center"/>
            <w:hideMark/>
          </w:tcPr>
          <w:p w14:paraId="345D9E2E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14.0</w:t>
            </w:r>
          </w:p>
        </w:tc>
        <w:tc>
          <w:tcPr>
            <w:tcW w:w="850" w:type="dxa"/>
            <w:shd w:val="clear" w:color="auto" w:fill="F7CAAC" w:themeFill="accent2" w:themeFillTint="66"/>
            <w:noWrap/>
            <w:vAlign w:val="center"/>
            <w:hideMark/>
          </w:tcPr>
          <w:p w14:paraId="068A0BD4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2.60</w:t>
            </w:r>
          </w:p>
        </w:tc>
        <w:tc>
          <w:tcPr>
            <w:tcW w:w="851" w:type="dxa"/>
            <w:shd w:val="clear" w:color="auto" w:fill="F7CAAC" w:themeFill="accent2" w:themeFillTint="66"/>
            <w:noWrap/>
            <w:vAlign w:val="center"/>
            <w:hideMark/>
          </w:tcPr>
          <w:p w14:paraId="78F47192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13.7</w:t>
            </w:r>
          </w:p>
        </w:tc>
        <w:tc>
          <w:tcPr>
            <w:tcW w:w="850" w:type="dxa"/>
            <w:shd w:val="clear" w:color="auto" w:fill="F7CAAC" w:themeFill="accent2" w:themeFillTint="66"/>
            <w:noWrap/>
            <w:vAlign w:val="center"/>
            <w:hideMark/>
          </w:tcPr>
          <w:p w14:paraId="54B5D8A9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2.36</w:t>
            </w:r>
          </w:p>
        </w:tc>
        <w:tc>
          <w:tcPr>
            <w:tcW w:w="992" w:type="dxa"/>
            <w:shd w:val="clear" w:color="auto" w:fill="F7CAAC" w:themeFill="accent2" w:themeFillTint="66"/>
            <w:noWrap/>
            <w:vAlign w:val="center"/>
            <w:hideMark/>
          </w:tcPr>
          <w:p w14:paraId="5F45B784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32.21</w:t>
            </w:r>
          </w:p>
        </w:tc>
        <w:tc>
          <w:tcPr>
            <w:tcW w:w="851" w:type="dxa"/>
            <w:shd w:val="clear" w:color="auto" w:fill="F7CAAC" w:themeFill="accent2" w:themeFillTint="66"/>
            <w:noWrap/>
            <w:vAlign w:val="center"/>
            <w:hideMark/>
          </w:tcPr>
          <w:p w14:paraId="109E20EB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0.88</w:t>
            </w:r>
          </w:p>
        </w:tc>
        <w:tc>
          <w:tcPr>
            <w:tcW w:w="1276" w:type="dxa"/>
            <w:shd w:val="clear" w:color="auto" w:fill="F7CAAC" w:themeFill="accent2" w:themeFillTint="66"/>
            <w:noWrap/>
            <w:vAlign w:val="center"/>
            <w:hideMark/>
          </w:tcPr>
          <w:p w14:paraId="1D61824F" w14:textId="77777777" w:rsidR="005E7883" w:rsidRPr="001D4704" w:rsidRDefault="005E7883" w:rsidP="00F754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29.54</w:t>
            </w:r>
          </w:p>
        </w:tc>
      </w:tr>
      <w:tr w:rsidR="001D4704" w:rsidRPr="001D4704" w14:paraId="100C90EB" w14:textId="77777777" w:rsidTr="0049483D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 w:val="restart"/>
            <w:shd w:val="clear" w:color="auto" w:fill="9CC2E5" w:themeFill="accent1" w:themeFillTint="99"/>
            <w:noWrap/>
            <w:vAlign w:val="center"/>
            <w:hideMark/>
          </w:tcPr>
          <w:p w14:paraId="24789EB8" w14:textId="77777777" w:rsidR="0036621E" w:rsidRPr="001D4704" w:rsidRDefault="0036621E" w:rsidP="0036621E">
            <w:pPr>
              <w:widowControl/>
              <w:jc w:val="center"/>
              <w:rPr>
                <w:rFonts w:eastAsia="標楷體"/>
                <w:color w:val="auto"/>
                <w:kern w:val="0"/>
              </w:rPr>
            </w:pPr>
            <w:r w:rsidRPr="001D4704">
              <w:rPr>
                <w:rFonts w:eastAsia="標楷體"/>
                <w:color w:val="auto"/>
                <w:kern w:val="0"/>
              </w:rPr>
              <w:t>GIP-D</w:t>
            </w:r>
          </w:p>
        </w:tc>
        <w:tc>
          <w:tcPr>
            <w:tcW w:w="1417" w:type="dxa"/>
            <w:noWrap/>
            <w:vAlign w:val="center"/>
            <w:hideMark/>
          </w:tcPr>
          <w:p w14:paraId="426DC2B9" w14:textId="77777777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GIP-D-1</w:t>
            </w:r>
          </w:p>
        </w:tc>
        <w:tc>
          <w:tcPr>
            <w:tcW w:w="851" w:type="dxa"/>
            <w:noWrap/>
            <w:hideMark/>
          </w:tcPr>
          <w:p w14:paraId="07D410CC" w14:textId="2283C854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14.6 </w:t>
            </w:r>
          </w:p>
        </w:tc>
        <w:tc>
          <w:tcPr>
            <w:tcW w:w="850" w:type="dxa"/>
            <w:noWrap/>
            <w:hideMark/>
          </w:tcPr>
          <w:p w14:paraId="6D951090" w14:textId="53BC87E3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2.64 </w:t>
            </w:r>
          </w:p>
        </w:tc>
        <w:tc>
          <w:tcPr>
            <w:tcW w:w="851" w:type="dxa"/>
            <w:noWrap/>
            <w:hideMark/>
          </w:tcPr>
          <w:p w14:paraId="0AA955D5" w14:textId="1AE902CD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14.0 </w:t>
            </w:r>
          </w:p>
        </w:tc>
        <w:tc>
          <w:tcPr>
            <w:tcW w:w="850" w:type="dxa"/>
            <w:noWrap/>
            <w:hideMark/>
          </w:tcPr>
          <w:p w14:paraId="1D4E870D" w14:textId="10C189E8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2.40 </w:t>
            </w:r>
          </w:p>
        </w:tc>
        <w:tc>
          <w:tcPr>
            <w:tcW w:w="992" w:type="dxa"/>
            <w:noWrap/>
            <w:hideMark/>
          </w:tcPr>
          <w:p w14:paraId="689FB9D0" w14:textId="466B4453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33.67 </w:t>
            </w:r>
          </w:p>
        </w:tc>
        <w:tc>
          <w:tcPr>
            <w:tcW w:w="851" w:type="dxa"/>
            <w:noWrap/>
            <w:hideMark/>
          </w:tcPr>
          <w:p w14:paraId="52A85453" w14:textId="6A34DB7F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0.88 </w:t>
            </w:r>
          </w:p>
        </w:tc>
        <w:tc>
          <w:tcPr>
            <w:tcW w:w="1276" w:type="dxa"/>
            <w:noWrap/>
            <w:hideMark/>
          </w:tcPr>
          <w:p w14:paraId="1EB7E658" w14:textId="039A879C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b/>
                <w:kern w:val="0"/>
              </w:rPr>
            </w:pPr>
            <w:r w:rsidRPr="001D4704">
              <w:rPr>
                <w:rFonts w:eastAsia="標楷體"/>
              </w:rPr>
              <w:t xml:space="preserve">30.79 </w:t>
            </w:r>
          </w:p>
        </w:tc>
      </w:tr>
      <w:tr w:rsidR="001D4704" w:rsidRPr="001D4704" w14:paraId="6B5B0F2C" w14:textId="77777777" w:rsidTr="004948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shd w:val="clear" w:color="auto" w:fill="9CC2E5" w:themeFill="accent1" w:themeFillTint="99"/>
            <w:vAlign w:val="center"/>
            <w:hideMark/>
          </w:tcPr>
          <w:p w14:paraId="4D203DC5" w14:textId="77777777" w:rsidR="00B50CDF" w:rsidRPr="001D4704" w:rsidRDefault="00B50CDF" w:rsidP="00B50CDF">
            <w:pPr>
              <w:widowControl/>
              <w:jc w:val="center"/>
              <w:rPr>
                <w:rFonts w:eastAsia="標楷體"/>
                <w:color w:val="auto"/>
                <w:kern w:val="0"/>
              </w:rPr>
            </w:pPr>
          </w:p>
        </w:tc>
        <w:tc>
          <w:tcPr>
            <w:tcW w:w="1417" w:type="dxa"/>
            <w:shd w:val="clear" w:color="auto" w:fill="BDD6EE" w:themeFill="accent1" w:themeFillTint="66"/>
            <w:noWrap/>
            <w:vAlign w:val="center"/>
            <w:hideMark/>
          </w:tcPr>
          <w:p w14:paraId="68EE8375" w14:textId="77777777" w:rsidR="00B50CDF" w:rsidRPr="001D4704" w:rsidRDefault="00B50CDF" w:rsidP="00B50C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GIP-D-2</w:t>
            </w:r>
          </w:p>
        </w:tc>
        <w:tc>
          <w:tcPr>
            <w:tcW w:w="851" w:type="dxa"/>
            <w:shd w:val="clear" w:color="auto" w:fill="BDD6EE" w:themeFill="accent1" w:themeFillTint="66"/>
            <w:noWrap/>
            <w:hideMark/>
          </w:tcPr>
          <w:p w14:paraId="213617FE" w14:textId="3D064957" w:rsidR="00B50CDF" w:rsidRPr="001D4704" w:rsidRDefault="00B50CDF" w:rsidP="00B50C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14.5 </w:t>
            </w:r>
          </w:p>
        </w:tc>
        <w:tc>
          <w:tcPr>
            <w:tcW w:w="850" w:type="dxa"/>
            <w:shd w:val="clear" w:color="auto" w:fill="BDD6EE" w:themeFill="accent1" w:themeFillTint="66"/>
            <w:noWrap/>
            <w:hideMark/>
          </w:tcPr>
          <w:p w14:paraId="334321BF" w14:textId="4E3CE3E8" w:rsidR="00B50CDF" w:rsidRPr="001D4704" w:rsidRDefault="00B50CDF" w:rsidP="00B50C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2.64 </w:t>
            </w:r>
          </w:p>
        </w:tc>
        <w:tc>
          <w:tcPr>
            <w:tcW w:w="851" w:type="dxa"/>
            <w:shd w:val="clear" w:color="auto" w:fill="BDD6EE" w:themeFill="accent1" w:themeFillTint="66"/>
            <w:noWrap/>
            <w:hideMark/>
          </w:tcPr>
          <w:p w14:paraId="31727840" w14:textId="4CD7E52E" w:rsidR="00B50CDF" w:rsidRPr="001D4704" w:rsidRDefault="00B50CDF" w:rsidP="00B50C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14.2 </w:t>
            </w:r>
          </w:p>
        </w:tc>
        <w:tc>
          <w:tcPr>
            <w:tcW w:w="850" w:type="dxa"/>
            <w:shd w:val="clear" w:color="auto" w:fill="BDD6EE" w:themeFill="accent1" w:themeFillTint="66"/>
            <w:noWrap/>
            <w:hideMark/>
          </w:tcPr>
          <w:p w14:paraId="0F7BFD41" w14:textId="76744A9B" w:rsidR="00B50CDF" w:rsidRPr="001D4704" w:rsidRDefault="00B50CDF" w:rsidP="00B50C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2.40 </w:t>
            </w:r>
          </w:p>
        </w:tc>
        <w:tc>
          <w:tcPr>
            <w:tcW w:w="992" w:type="dxa"/>
            <w:shd w:val="clear" w:color="auto" w:fill="BDD6EE" w:themeFill="accent1" w:themeFillTint="66"/>
            <w:noWrap/>
            <w:hideMark/>
          </w:tcPr>
          <w:p w14:paraId="22AF5D77" w14:textId="65F02C23" w:rsidR="00B50CDF" w:rsidRPr="001D4704" w:rsidRDefault="00B50CDF" w:rsidP="00B50C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33.96 </w:t>
            </w:r>
          </w:p>
        </w:tc>
        <w:tc>
          <w:tcPr>
            <w:tcW w:w="851" w:type="dxa"/>
            <w:shd w:val="clear" w:color="auto" w:fill="BDD6EE" w:themeFill="accent1" w:themeFillTint="66"/>
            <w:noWrap/>
            <w:hideMark/>
          </w:tcPr>
          <w:p w14:paraId="3CA15035" w14:textId="4FD76BCC" w:rsidR="00B50CDF" w:rsidRPr="001D4704" w:rsidRDefault="00B50CDF" w:rsidP="00B50C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0.89 </w:t>
            </w:r>
          </w:p>
        </w:tc>
        <w:tc>
          <w:tcPr>
            <w:tcW w:w="1276" w:type="dxa"/>
            <w:shd w:val="clear" w:color="auto" w:fill="BDD6EE" w:themeFill="accent1" w:themeFillTint="66"/>
            <w:noWrap/>
            <w:hideMark/>
          </w:tcPr>
          <w:p w14:paraId="138EE104" w14:textId="7DC6DDBE" w:rsidR="00B50CDF" w:rsidRPr="001D4704" w:rsidRDefault="00B50CDF" w:rsidP="00B50C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/>
                <w:b/>
                <w:kern w:val="0"/>
              </w:rPr>
            </w:pPr>
            <w:r w:rsidRPr="001D4704">
              <w:rPr>
                <w:rFonts w:eastAsia="標楷體"/>
              </w:rPr>
              <w:t xml:space="preserve">31.05 </w:t>
            </w:r>
          </w:p>
        </w:tc>
      </w:tr>
      <w:tr w:rsidR="001D4704" w:rsidRPr="001D4704" w14:paraId="0EC19DE3" w14:textId="77777777" w:rsidTr="0049483D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shd w:val="clear" w:color="auto" w:fill="9CC2E5" w:themeFill="accent1" w:themeFillTint="99"/>
            <w:vAlign w:val="center"/>
            <w:hideMark/>
          </w:tcPr>
          <w:p w14:paraId="1F61F815" w14:textId="77777777" w:rsidR="0036621E" w:rsidRPr="001D4704" w:rsidRDefault="0036621E" w:rsidP="0036621E">
            <w:pPr>
              <w:widowControl/>
              <w:jc w:val="center"/>
              <w:rPr>
                <w:rFonts w:eastAsia="標楷體"/>
                <w:color w:val="auto"/>
                <w:kern w:val="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0C770317" w14:textId="77777777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  <w:kern w:val="0"/>
              </w:rPr>
              <w:t>GIP-D-3</w:t>
            </w:r>
          </w:p>
        </w:tc>
        <w:tc>
          <w:tcPr>
            <w:tcW w:w="851" w:type="dxa"/>
            <w:noWrap/>
            <w:hideMark/>
          </w:tcPr>
          <w:p w14:paraId="4CBE4B71" w14:textId="1CBC8F86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14.4 </w:t>
            </w:r>
          </w:p>
        </w:tc>
        <w:tc>
          <w:tcPr>
            <w:tcW w:w="850" w:type="dxa"/>
            <w:noWrap/>
            <w:hideMark/>
          </w:tcPr>
          <w:p w14:paraId="3B610FD5" w14:textId="4DA358AA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2.65 </w:t>
            </w:r>
          </w:p>
        </w:tc>
        <w:tc>
          <w:tcPr>
            <w:tcW w:w="851" w:type="dxa"/>
            <w:noWrap/>
            <w:hideMark/>
          </w:tcPr>
          <w:p w14:paraId="15A939CB" w14:textId="5D777FCE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13.9 </w:t>
            </w:r>
          </w:p>
        </w:tc>
        <w:tc>
          <w:tcPr>
            <w:tcW w:w="850" w:type="dxa"/>
            <w:noWrap/>
            <w:hideMark/>
          </w:tcPr>
          <w:p w14:paraId="181AEB4D" w14:textId="55867B27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2.41 </w:t>
            </w:r>
          </w:p>
        </w:tc>
        <w:tc>
          <w:tcPr>
            <w:tcW w:w="992" w:type="dxa"/>
            <w:noWrap/>
            <w:hideMark/>
          </w:tcPr>
          <w:p w14:paraId="5BC1B88C" w14:textId="6FE22AC5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33.41 </w:t>
            </w:r>
          </w:p>
        </w:tc>
        <w:tc>
          <w:tcPr>
            <w:tcW w:w="851" w:type="dxa"/>
            <w:noWrap/>
            <w:hideMark/>
          </w:tcPr>
          <w:p w14:paraId="31D1A8F4" w14:textId="6E9F7CF4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kern w:val="0"/>
              </w:rPr>
            </w:pPr>
            <w:r w:rsidRPr="001D4704">
              <w:rPr>
                <w:rFonts w:eastAsia="標楷體"/>
              </w:rPr>
              <w:t xml:space="preserve">0.88 </w:t>
            </w:r>
          </w:p>
        </w:tc>
        <w:tc>
          <w:tcPr>
            <w:tcW w:w="1276" w:type="dxa"/>
            <w:noWrap/>
            <w:hideMark/>
          </w:tcPr>
          <w:p w14:paraId="534B672A" w14:textId="714AEA91" w:rsidR="0036621E" w:rsidRPr="001D4704" w:rsidRDefault="0036621E" w:rsidP="0036621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/>
                <w:b/>
                <w:kern w:val="0"/>
              </w:rPr>
            </w:pPr>
            <w:r w:rsidRPr="001D4704">
              <w:rPr>
                <w:rFonts w:eastAsia="標楷體"/>
              </w:rPr>
              <w:t xml:space="preserve">30.55 </w:t>
            </w:r>
          </w:p>
        </w:tc>
      </w:tr>
    </w:tbl>
    <w:p w14:paraId="102422E3" w14:textId="0713D4D1" w:rsidR="005E7883" w:rsidRPr="001D4704" w:rsidRDefault="005E7883" w:rsidP="00106909">
      <w:pPr>
        <w:pStyle w:val="11"/>
        <w:ind w:leftChars="118" w:left="283"/>
        <w:rPr>
          <w:sz w:val="18"/>
          <w:szCs w:val="18"/>
        </w:rPr>
      </w:pPr>
    </w:p>
    <w:p w14:paraId="6BEF13BD" w14:textId="28946ADC" w:rsidR="005E7883" w:rsidRPr="001D4704" w:rsidRDefault="009F1D4A" w:rsidP="00106909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圖</w:t>
      </w:r>
      <w:r w:rsidR="00996DEB" w:rsidRPr="001D4704">
        <w:rPr>
          <w:szCs w:val="28"/>
        </w:rPr>
        <w:t>3-11</w:t>
      </w:r>
      <w:r w:rsidRPr="001D4704">
        <w:rPr>
          <w:szCs w:val="28"/>
        </w:rPr>
        <w:t>是</w:t>
      </w:r>
      <w:r w:rsidRPr="001D4704">
        <w:rPr>
          <w:szCs w:val="28"/>
        </w:rPr>
        <w:t>GIP-A-1</w:t>
      </w:r>
      <w:r w:rsidRPr="001D4704">
        <w:rPr>
          <w:szCs w:val="28"/>
        </w:rPr>
        <w:t>和</w:t>
      </w:r>
      <w:r w:rsidRPr="001D4704">
        <w:rPr>
          <w:szCs w:val="28"/>
        </w:rPr>
        <w:t>GIP-D-1</w:t>
      </w:r>
      <w:r w:rsidRPr="001D4704">
        <w:rPr>
          <w:szCs w:val="28"/>
        </w:rPr>
        <w:t>的外部量子效率</w:t>
      </w:r>
      <w:r w:rsidRPr="001D4704">
        <w:rPr>
          <w:szCs w:val="28"/>
        </w:rPr>
        <w:t>(External Quantum Efficiency</w:t>
      </w:r>
      <w:r w:rsidRPr="001D4704">
        <w:rPr>
          <w:szCs w:val="28"/>
        </w:rPr>
        <w:t>，</w:t>
      </w:r>
      <w:r w:rsidRPr="001D4704">
        <w:rPr>
          <w:szCs w:val="28"/>
        </w:rPr>
        <w:t>EQE)</w:t>
      </w:r>
      <w:r w:rsidRPr="001D4704">
        <w:rPr>
          <w:szCs w:val="28"/>
        </w:rPr>
        <w:t>量測結果。可以發現在改善了上層子電池的</w:t>
      </w:r>
      <w:proofErr w:type="gramStart"/>
      <w:r w:rsidRPr="001D4704">
        <w:rPr>
          <w:szCs w:val="28"/>
        </w:rPr>
        <w:t>磊晶後</w:t>
      </w:r>
      <w:proofErr w:type="gramEnd"/>
      <w:r w:rsidRPr="001D4704">
        <w:rPr>
          <w:szCs w:val="28"/>
        </w:rPr>
        <w:t>，確實上層子電池的</w:t>
      </w:r>
      <w:r w:rsidRPr="001D4704">
        <w:rPr>
          <w:szCs w:val="28"/>
        </w:rPr>
        <w:t>EQE</w:t>
      </w:r>
      <w:r w:rsidRPr="001D4704">
        <w:rPr>
          <w:szCs w:val="28"/>
        </w:rPr>
        <w:t>有明顯的增加，</w:t>
      </w:r>
      <w:r w:rsidR="005551D8" w:rsidRPr="001D4704">
        <w:rPr>
          <w:szCs w:val="28"/>
        </w:rPr>
        <w:t>提升了整體的轉換效率。</w:t>
      </w:r>
    </w:p>
    <w:p w14:paraId="19625D3B" w14:textId="5857D646" w:rsidR="005E7883" w:rsidRPr="001D4704" w:rsidRDefault="005E7883" w:rsidP="00106909">
      <w:pPr>
        <w:pStyle w:val="11"/>
        <w:ind w:leftChars="118" w:left="283"/>
        <w:rPr>
          <w:szCs w:val="28"/>
        </w:rPr>
      </w:pPr>
    </w:p>
    <w:p w14:paraId="3CC41F89" w14:textId="1FC09586" w:rsidR="002B4519" w:rsidRPr="001D4704" w:rsidRDefault="002B4519" w:rsidP="00FD6D96">
      <w:pPr>
        <w:pStyle w:val="11"/>
        <w:ind w:leftChars="118" w:left="283"/>
        <w:jc w:val="left"/>
        <w:rPr>
          <w:szCs w:val="28"/>
        </w:rPr>
      </w:pPr>
      <w:r w:rsidRPr="001D4704">
        <w:rPr>
          <w:noProof/>
          <w:szCs w:val="28"/>
        </w:rPr>
        <w:lastRenderedPageBreak/>
        <w:drawing>
          <wp:inline distT="0" distB="0" distL="0" distR="0" wp14:anchorId="3A350BA0" wp14:editId="3E706BB8">
            <wp:extent cx="4959350" cy="2725972"/>
            <wp:effectExtent l="0" t="0" r="0" b="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003.jpg"/>
                    <pic:cNvPicPr/>
                  </pic:nvPicPr>
                  <pic:blipFill>
                    <a:blip r:embed="rId2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68" cy="2792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3A04E" w14:textId="77777777" w:rsidR="002B4519" w:rsidRPr="001D4704" w:rsidRDefault="002B4519" w:rsidP="002B4519">
      <w:pPr>
        <w:pStyle w:val="af6"/>
        <w:tabs>
          <w:tab w:val="left" w:pos="851"/>
        </w:tabs>
        <w:spacing w:after="240" w:line="240" w:lineRule="auto"/>
        <w:ind w:left="765" w:hanging="765"/>
      </w:pPr>
      <w:bookmarkStart w:id="23" w:name="_Toc213424719"/>
      <w:r w:rsidRPr="001D4704">
        <w:rPr>
          <w:szCs w:val="28"/>
        </w:rPr>
        <w:t>圖</w:t>
      </w:r>
      <w:r w:rsidRPr="001D4704">
        <w:rPr>
          <w:szCs w:val="28"/>
        </w:rPr>
        <w:t>3-11</w:t>
      </w:r>
      <w:r w:rsidRPr="001D4704">
        <w:t xml:space="preserve"> </w:t>
      </w:r>
      <w:r w:rsidRPr="001D4704">
        <w:rPr>
          <w:szCs w:val="28"/>
        </w:rPr>
        <w:t>GIP-A-1</w:t>
      </w:r>
      <w:r w:rsidRPr="001D4704">
        <w:rPr>
          <w:szCs w:val="28"/>
        </w:rPr>
        <w:t>和</w:t>
      </w:r>
      <w:r w:rsidRPr="001D4704">
        <w:rPr>
          <w:szCs w:val="28"/>
        </w:rPr>
        <w:t>GIP-D-1</w:t>
      </w:r>
      <w:r w:rsidRPr="001D4704">
        <w:rPr>
          <w:szCs w:val="28"/>
        </w:rPr>
        <w:t>的</w:t>
      </w:r>
      <w:r w:rsidRPr="001D4704">
        <w:rPr>
          <w:szCs w:val="28"/>
        </w:rPr>
        <w:t>EQE</w:t>
      </w:r>
      <w:r w:rsidRPr="001D4704">
        <w:rPr>
          <w:szCs w:val="28"/>
        </w:rPr>
        <w:t>量測結果</w:t>
      </w:r>
      <w:bookmarkEnd w:id="23"/>
    </w:p>
    <w:p w14:paraId="7BA179E0" w14:textId="6F425765" w:rsidR="002B4519" w:rsidRPr="001D4704" w:rsidRDefault="002B4519" w:rsidP="00106909">
      <w:pPr>
        <w:pStyle w:val="11"/>
        <w:ind w:leftChars="118" w:left="283"/>
        <w:rPr>
          <w:szCs w:val="28"/>
        </w:rPr>
      </w:pPr>
    </w:p>
    <w:p w14:paraId="7F1BEADB" w14:textId="2B64770D" w:rsidR="002B4519" w:rsidRPr="001D4704" w:rsidRDefault="002B4519" w:rsidP="002B4519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表</w:t>
      </w:r>
      <w:r w:rsidRPr="001D4704">
        <w:rPr>
          <w:szCs w:val="28"/>
        </w:rPr>
        <w:t>3-</w:t>
      </w:r>
      <w:r w:rsidRPr="001D4704">
        <w:rPr>
          <w:rFonts w:hint="eastAsia"/>
          <w:szCs w:val="28"/>
        </w:rPr>
        <w:t>6</w:t>
      </w:r>
      <w:r w:rsidRPr="001D4704">
        <w:rPr>
          <w:szCs w:val="28"/>
        </w:rPr>
        <w:t>為</w:t>
      </w:r>
      <w:r w:rsidRPr="001D4704">
        <w:rPr>
          <w:rFonts w:hint="eastAsia"/>
          <w:szCs w:val="28"/>
        </w:rPr>
        <w:t>NASA</w:t>
      </w:r>
      <w:r w:rsidRPr="001D4704">
        <w:rPr>
          <w:rFonts w:hint="eastAsia"/>
          <w:szCs w:val="28"/>
        </w:rPr>
        <w:t>所整理出至</w:t>
      </w:r>
      <w:r w:rsidRPr="001D4704">
        <w:rPr>
          <w:rFonts w:hint="eastAsia"/>
          <w:szCs w:val="28"/>
        </w:rPr>
        <w:t>2024</w:t>
      </w:r>
      <w:r w:rsidRPr="001D4704">
        <w:rPr>
          <w:rFonts w:hint="eastAsia"/>
          <w:szCs w:val="28"/>
        </w:rPr>
        <w:t>年為止，世界主要太空太陽電池供應商所生產之電池規格</w:t>
      </w:r>
      <w:r w:rsidR="00FD6D96" w:rsidRPr="001D4704">
        <w:rPr>
          <w:rFonts w:hint="eastAsia"/>
          <w:szCs w:val="28"/>
          <w:vertAlign w:val="superscript"/>
        </w:rPr>
        <w:t>[</w:t>
      </w:r>
      <w:r w:rsidR="00FD6D96" w:rsidRPr="001D4704">
        <w:rPr>
          <w:szCs w:val="28"/>
          <w:vertAlign w:val="superscript"/>
        </w:rPr>
        <w:t>11</w:t>
      </w:r>
      <w:r w:rsidR="00FD6D96" w:rsidRPr="001D4704">
        <w:rPr>
          <w:rFonts w:hint="eastAsia"/>
          <w:szCs w:val="28"/>
          <w:vertAlign w:val="superscript"/>
        </w:rPr>
        <w:t>]</w:t>
      </w:r>
      <w:r w:rsidRPr="001D4704">
        <w:rPr>
          <w:rFonts w:hint="eastAsia"/>
          <w:szCs w:val="28"/>
        </w:rPr>
        <w:t>。其中</w:t>
      </w:r>
      <w:r w:rsidRPr="001D4704">
        <w:rPr>
          <w:rFonts w:hint="eastAsia"/>
          <w:szCs w:val="28"/>
        </w:rPr>
        <w:t>BOL (</w:t>
      </w:r>
      <w:r w:rsidRPr="001D4704">
        <w:rPr>
          <w:szCs w:val="28"/>
        </w:rPr>
        <w:t>Beginning of Life</w:t>
      </w:r>
      <w:r w:rsidRPr="001D4704">
        <w:rPr>
          <w:rFonts w:hint="eastAsia"/>
          <w:szCs w:val="28"/>
        </w:rPr>
        <w:t xml:space="preserve">) </w:t>
      </w:r>
      <w:proofErr w:type="spellStart"/>
      <w:r w:rsidRPr="001D4704">
        <w:rPr>
          <w:rFonts w:hint="eastAsia"/>
          <w:szCs w:val="28"/>
        </w:rPr>
        <w:t>Effeciency</w:t>
      </w:r>
      <w:proofErr w:type="spellEnd"/>
      <w:r w:rsidRPr="001D4704">
        <w:rPr>
          <w:rFonts w:hint="eastAsia"/>
          <w:szCs w:val="28"/>
        </w:rPr>
        <w:t>代表電池剛出廠的效率，</w:t>
      </w:r>
      <w:proofErr w:type="gramStart"/>
      <w:r w:rsidRPr="001D4704">
        <w:rPr>
          <w:rFonts w:hint="eastAsia"/>
          <w:szCs w:val="28"/>
        </w:rPr>
        <w:t>其值落在</w:t>
      </w:r>
      <w:proofErr w:type="gramEnd"/>
      <w:r w:rsidRPr="001D4704">
        <w:rPr>
          <w:rFonts w:hint="eastAsia"/>
          <w:szCs w:val="28"/>
        </w:rPr>
        <w:t>27%~32%</w:t>
      </w:r>
      <w:r w:rsidRPr="001D4704">
        <w:rPr>
          <w:rFonts w:hint="eastAsia"/>
          <w:szCs w:val="28"/>
        </w:rPr>
        <w:t>。本計畫所完成之電池最高轉換效率已達</w:t>
      </w:r>
      <w:r w:rsidRPr="001D4704">
        <w:rPr>
          <w:rFonts w:hint="eastAsia"/>
          <w:szCs w:val="28"/>
        </w:rPr>
        <w:t>31%</w:t>
      </w:r>
      <w:r w:rsidRPr="001D4704">
        <w:rPr>
          <w:rFonts w:hint="eastAsia"/>
          <w:szCs w:val="28"/>
        </w:rPr>
        <w:t>，而封裝後會稍降至</w:t>
      </w:r>
      <w:r w:rsidRPr="001D4704">
        <w:rPr>
          <w:rFonts w:hint="eastAsia"/>
          <w:szCs w:val="28"/>
        </w:rPr>
        <w:t>30%</w:t>
      </w:r>
      <w:r w:rsidRPr="001D4704">
        <w:rPr>
          <w:rFonts w:hint="eastAsia"/>
          <w:szCs w:val="28"/>
        </w:rPr>
        <w:t>左右，但亦已</w:t>
      </w:r>
      <w:r w:rsidR="00FD6D96" w:rsidRPr="001D4704">
        <w:rPr>
          <w:rFonts w:hint="eastAsia"/>
          <w:szCs w:val="28"/>
        </w:rPr>
        <w:t>達</w:t>
      </w:r>
      <w:r w:rsidRPr="001D4704">
        <w:rPr>
          <w:rFonts w:hint="eastAsia"/>
          <w:szCs w:val="28"/>
        </w:rPr>
        <w:t>商售電池之規</w:t>
      </w:r>
      <w:r w:rsidR="00FD6D96" w:rsidRPr="001D4704">
        <w:rPr>
          <w:rFonts w:hint="eastAsia"/>
          <w:szCs w:val="28"/>
        </w:rPr>
        <w:t>格</w:t>
      </w:r>
      <w:r w:rsidRPr="001D4704">
        <w:rPr>
          <w:rFonts w:hint="eastAsia"/>
          <w:szCs w:val="28"/>
        </w:rPr>
        <w:t>，</w:t>
      </w:r>
      <w:r w:rsidR="00FD6D96" w:rsidRPr="001D4704">
        <w:rPr>
          <w:rFonts w:hint="eastAsia"/>
          <w:szCs w:val="28"/>
        </w:rPr>
        <w:t>故可符合實際衛星之應用需求。</w:t>
      </w:r>
    </w:p>
    <w:p w14:paraId="6D0DCA3E" w14:textId="77777777" w:rsidR="002B4519" w:rsidRPr="001D4704" w:rsidRDefault="002B4519" w:rsidP="002B4519">
      <w:pPr>
        <w:pStyle w:val="11"/>
        <w:ind w:leftChars="118" w:left="283"/>
        <w:rPr>
          <w:szCs w:val="28"/>
        </w:rPr>
      </w:pPr>
    </w:p>
    <w:p w14:paraId="4514A1F0" w14:textId="1E51090C" w:rsidR="002B4519" w:rsidRPr="001D4704" w:rsidRDefault="002B4519" w:rsidP="002B4519">
      <w:pPr>
        <w:pStyle w:val="af5"/>
        <w:tabs>
          <w:tab w:val="left" w:pos="993"/>
        </w:tabs>
        <w:spacing w:line="240" w:lineRule="auto"/>
        <w:ind w:left="991" w:hangingChars="354" w:hanging="991"/>
        <w:rPr>
          <w:szCs w:val="28"/>
        </w:rPr>
      </w:pPr>
      <w:bookmarkStart w:id="24" w:name="_Toc216259481"/>
      <w:r w:rsidRPr="001D4704">
        <w:lastRenderedPageBreak/>
        <w:t>表</w:t>
      </w:r>
      <w:r w:rsidRPr="001D4704">
        <w:t>3-</w:t>
      </w:r>
      <w:r w:rsidRPr="001D4704">
        <w:rPr>
          <w:rFonts w:hint="eastAsia"/>
        </w:rPr>
        <w:t>6</w:t>
      </w:r>
      <w:r w:rsidRPr="001D4704">
        <w:t xml:space="preserve"> </w:t>
      </w:r>
      <w:r w:rsidRPr="001D4704">
        <w:rPr>
          <w:rFonts w:hint="eastAsia"/>
          <w:szCs w:val="28"/>
        </w:rPr>
        <w:t>商用太空太陽電池之效率</w:t>
      </w:r>
      <w:r w:rsidR="00FD6D96" w:rsidRPr="001D4704">
        <w:rPr>
          <w:rFonts w:hint="eastAsia"/>
          <w:szCs w:val="28"/>
          <w:vertAlign w:val="superscript"/>
        </w:rPr>
        <w:t>[</w:t>
      </w:r>
      <w:r w:rsidR="00FD6D96" w:rsidRPr="001D4704">
        <w:rPr>
          <w:szCs w:val="28"/>
          <w:vertAlign w:val="superscript"/>
        </w:rPr>
        <w:t>11</w:t>
      </w:r>
      <w:r w:rsidR="00FD6D96" w:rsidRPr="001D4704">
        <w:rPr>
          <w:rFonts w:hint="eastAsia"/>
          <w:szCs w:val="28"/>
          <w:vertAlign w:val="superscript"/>
        </w:rPr>
        <w:t>]</w:t>
      </w:r>
      <w:bookmarkEnd w:id="24"/>
    </w:p>
    <w:p w14:paraId="1E26EBAE" w14:textId="1F65F5EA" w:rsidR="002B4519" w:rsidRPr="001D4704" w:rsidRDefault="002B4519" w:rsidP="002B4519">
      <w:pPr>
        <w:pStyle w:val="11"/>
        <w:ind w:leftChars="118" w:left="283"/>
        <w:jc w:val="left"/>
        <w:rPr>
          <w:sz w:val="18"/>
          <w:szCs w:val="18"/>
        </w:rPr>
      </w:pPr>
      <w:r w:rsidRPr="001D4704">
        <w:rPr>
          <w:noProof/>
          <w:sz w:val="18"/>
          <w:szCs w:val="18"/>
        </w:rPr>
        <w:drawing>
          <wp:inline distT="0" distB="0" distL="0" distR="0" wp14:anchorId="2597CD94" wp14:editId="52D99A00">
            <wp:extent cx="5037852" cy="3778250"/>
            <wp:effectExtent l="0" t="0" r="0" b="0"/>
            <wp:docPr id="23" name="圖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Table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7920" cy="381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7F78E" w14:textId="77777777" w:rsidR="002B4519" w:rsidRPr="001D4704" w:rsidRDefault="002B4519" w:rsidP="002B4519">
      <w:pPr>
        <w:pStyle w:val="11"/>
        <w:ind w:leftChars="118" w:left="283"/>
        <w:rPr>
          <w:sz w:val="18"/>
          <w:szCs w:val="18"/>
        </w:rPr>
      </w:pPr>
    </w:p>
    <w:p w14:paraId="77901BB0" w14:textId="6777EF87" w:rsidR="002B4519" w:rsidRPr="001D4704" w:rsidRDefault="002B4519" w:rsidP="00106909">
      <w:pPr>
        <w:pStyle w:val="11"/>
        <w:ind w:leftChars="118" w:left="283"/>
        <w:rPr>
          <w:szCs w:val="28"/>
        </w:rPr>
      </w:pPr>
    </w:p>
    <w:p w14:paraId="7F2CF18B" w14:textId="0BA52A28" w:rsidR="002B4519" w:rsidRPr="001D4704" w:rsidRDefault="002B4519" w:rsidP="00106909">
      <w:pPr>
        <w:pStyle w:val="11"/>
        <w:ind w:leftChars="118" w:left="283"/>
        <w:rPr>
          <w:szCs w:val="28"/>
        </w:rPr>
      </w:pPr>
    </w:p>
    <w:p w14:paraId="22A35EED" w14:textId="77777777" w:rsidR="002B4519" w:rsidRPr="001D4704" w:rsidRDefault="002B4519" w:rsidP="00106909">
      <w:pPr>
        <w:pStyle w:val="11"/>
        <w:ind w:leftChars="118" w:left="283"/>
        <w:rPr>
          <w:szCs w:val="28"/>
        </w:rPr>
      </w:pPr>
    </w:p>
    <w:p w14:paraId="77D4579B" w14:textId="5DB5097C" w:rsidR="009F1D4A" w:rsidRPr="001D4704" w:rsidRDefault="009F1D4A" w:rsidP="009F1D4A">
      <w:pPr>
        <w:pStyle w:val="11"/>
        <w:ind w:firstLine="0"/>
        <w:jc w:val="center"/>
        <w:rPr>
          <w:szCs w:val="28"/>
        </w:rPr>
      </w:pPr>
    </w:p>
    <w:p w14:paraId="3FA859F6" w14:textId="2883117D" w:rsidR="005551D8" w:rsidRPr="001D4704" w:rsidRDefault="005551D8">
      <w:pPr>
        <w:widowControl/>
        <w:rPr>
          <w:rFonts w:eastAsia="標楷體"/>
          <w:b/>
          <w:bCs/>
          <w:kern w:val="0"/>
          <w:sz w:val="32"/>
          <w:szCs w:val="52"/>
        </w:rPr>
      </w:pPr>
      <w:bookmarkStart w:id="25" w:name="_Toc43541299"/>
      <w:r w:rsidRPr="001D4704">
        <w:rPr>
          <w:rFonts w:eastAsia="標楷體"/>
        </w:rPr>
        <w:br w:type="page"/>
      </w:r>
    </w:p>
    <w:p w14:paraId="081D200B" w14:textId="3131309D" w:rsidR="004B3753" w:rsidRPr="001D4704" w:rsidRDefault="004B3753" w:rsidP="004B3753">
      <w:pPr>
        <w:pStyle w:val="1"/>
      </w:pPr>
      <w:bookmarkStart w:id="26" w:name="_Toc216259939"/>
      <w:r w:rsidRPr="001D4704">
        <w:lastRenderedPageBreak/>
        <w:t xml:space="preserve">4. </w:t>
      </w:r>
      <w:bookmarkEnd w:id="25"/>
      <w:r w:rsidR="00976965" w:rsidRPr="001D4704">
        <w:t>質子照射測試與設計優化</w:t>
      </w:r>
      <w:bookmarkEnd w:id="26"/>
    </w:p>
    <w:p w14:paraId="60630396" w14:textId="756933FF" w:rsidR="004B3753" w:rsidRPr="001D4704" w:rsidRDefault="004B3753" w:rsidP="004B3753">
      <w:pPr>
        <w:pStyle w:val="2"/>
        <w:rPr>
          <w:szCs w:val="28"/>
        </w:rPr>
      </w:pPr>
      <w:bookmarkStart w:id="27" w:name="_Toc43541300"/>
      <w:bookmarkStart w:id="28" w:name="_Toc216259940"/>
      <w:r w:rsidRPr="001D4704">
        <w:t>4.1</w:t>
      </w:r>
      <w:bookmarkEnd w:id="27"/>
      <w:r w:rsidR="00976965" w:rsidRPr="001D4704">
        <w:t>太空太陽電池抗輻射設計</w:t>
      </w:r>
      <w:bookmarkEnd w:id="28"/>
    </w:p>
    <w:p w14:paraId="1D988713" w14:textId="5CD11861" w:rsidR="008B7E17" w:rsidRPr="001D4704" w:rsidRDefault="009C2DC6" w:rsidP="007173BE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量子井</w:t>
      </w:r>
      <w:r w:rsidR="00167068" w:rsidRPr="001D4704">
        <w:rPr>
          <w:szCs w:val="28"/>
        </w:rPr>
        <w:t>(Quantum Well)</w:t>
      </w:r>
      <w:r w:rsidRPr="001D4704">
        <w:rPr>
          <w:szCs w:val="28"/>
        </w:rPr>
        <w:t>是具有高光電轉換效率的</w:t>
      </w:r>
      <w:proofErr w:type="gramStart"/>
      <w:r w:rsidRPr="001D4704">
        <w:rPr>
          <w:szCs w:val="28"/>
        </w:rPr>
        <w:t>磊</w:t>
      </w:r>
      <w:proofErr w:type="gramEnd"/>
      <w:r w:rsidRPr="001D4704">
        <w:rPr>
          <w:szCs w:val="28"/>
        </w:rPr>
        <w:t>晶結構。基本的</w:t>
      </w:r>
      <w:r w:rsidR="008B7E17" w:rsidRPr="001D4704">
        <w:rPr>
          <w:szCs w:val="28"/>
        </w:rPr>
        <w:t>單一</w:t>
      </w:r>
      <w:r w:rsidRPr="001D4704">
        <w:rPr>
          <w:szCs w:val="28"/>
        </w:rPr>
        <w:t>量子井為雙異質結構</w:t>
      </w:r>
      <w:r w:rsidRPr="001D4704">
        <w:rPr>
          <w:szCs w:val="28"/>
        </w:rPr>
        <w:t>(double hetero-structure )</w:t>
      </w:r>
      <w:r w:rsidRPr="001D4704">
        <w:rPr>
          <w:szCs w:val="28"/>
        </w:rPr>
        <w:t>，外層位能壁</w:t>
      </w:r>
      <w:r w:rsidRPr="001D4704">
        <w:rPr>
          <w:szCs w:val="28"/>
        </w:rPr>
        <w:t>(barrier)</w:t>
      </w:r>
      <w:r w:rsidRPr="001D4704">
        <w:rPr>
          <w:szCs w:val="28"/>
        </w:rPr>
        <w:t>為</w:t>
      </w:r>
      <w:proofErr w:type="gramStart"/>
      <w:r w:rsidRPr="001D4704">
        <w:rPr>
          <w:szCs w:val="28"/>
        </w:rPr>
        <w:t>寬能隙之</w:t>
      </w:r>
      <w:proofErr w:type="gramEnd"/>
      <w:r w:rsidRPr="001D4704">
        <w:rPr>
          <w:szCs w:val="28"/>
        </w:rPr>
        <w:t>材料，像三明治一般</w:t>
      </w:r>
      <w:proofErr w:type="gramStart"/>
      <w:r w:rsidRPr="001D4704">
        <w:rPr>
          <w:szCs w:val="28"/>
        </w:rPr>
        <w:t>將窄能隙之</w:t>
      </w:r>
      <w:proofErr w:type="gramEnd"/>
      <w:r w:rsidRPr="001D4704">
        <w:rPr>
          <w:szCs w:val="28"/>
        </w:rPr>
        <w:t>主動層材料夾在</w:t>
      </w:r>
      <w:proofErr w:type="gramStart"/>
      <w:r w:rsidRPr="001D4704">
        <w:rPr>
          <w:szCs w:val="28"/>
        </w:rPr>
        <w:t>中間，</w:t>
      </w:r>
      <w:proofErr w:type="gramEnd"/>
      <w:r w:rsidRPr="001D4704">
        <w:rPr>
          <w:szCs w:val="28"/>
        </w:rPr>
        <w:t>使之成為位能井</w:t>
      </w:r>
      <w:r w:rsidRPr="001D4704">
        <w:rPr>
          <w:szCs w:val="28"/>
        </w:rPr>
        <w:t>(well)</w:t>
      </w:r>
      <w:r w:rsidRPr="001D4704">
        <w:rPr>
          <w:szCs w:val="28"/>
        </w:rPr>
        <w:t>，且由於材料</w:t>
      </w:r>
      <w:proofErr w:type="gramStart"/>
      <w:r w:rsidRPr="001D4704">
        <w:rPr>
          <w:szCs w:val="28"/>
        </w:rPr>
        <w:t>膜厚僅有數奈</w:t>
      </w:r>
      <w:proofErr w:type="gramEnd"/>
      <w:r w:rsidRPr="001D4704">
        <w:rPr>
          <w:szCs w:val="28"/>
        </w:rPr>
        <w:t>米，其</w:t>
      </w:r>
      <w:proofErr w:type="gramStart"/>
      <w:r w:rsidRPr="001D4704">
        <w:rPr>
          <w:szCs w:val="28"/>
        </w:rPr>
        <w:t>位能井會量子</w:t>
      </w:r>
      <w:proofErr w:type="gramEnd"/>
      <w:r w:rsidRPr="001D4704">
        <w:rPr>
          <w:szCs w:val="28"/>
        </w:rPr>
        <w:t>化成為量子井，</w:t>
      </w:r>
      <w:r w:rsidR="002106DE" w:rsidRPr="001D4704">
        <w:rPr>
          <w:szCs w:val="28"/>
        </w:rPr>
        <w:t>使</w:t>
      </w:r>
      <w:r w:rsidR="008B7E17" w:rsidRPr="001D4704">
        <w:rPr>
          <w:szCs w:val="28"/>
        </w:rPr>
        <w:t>此區域的</w:t>
      </w:r>
      <w:r w:rsidR="002106DE" w:rsidRPr="001D4704">
        <w:rPr>
          <w:szCs w:val="28"/>
        </w:rPr>
        <w:t>具有高光電效率，但也因單一量子井的主動層材料很薄，使</w:t>
      </w:r>
      <w:r w:rsidR="008B7E17" w:rsidRPr="001D4704">
        <w:rPr>
          <w:szCs w:val="28"/>
        </w:rPr>
        <w:t>功率</w:t>
      </w:r>
      <w:r w:rsidR="002106DE" w:rsidRPr="001D4704">
        <w:rPr>
          <w:szCs w:val="28"/>
        </w:rPr>
        <w:t>受到限制</w:t>
      </w:r>
      <w:r w:rsidR="008B7E17" w:rsidRPr="001D4704">
        <w:rPr>
          <w:szCs w:val="28"/>
        </w:rPr>
        <w:t>；為增加功率，一般會設計成</w:t>
      </w:r>
      <w:r w:rsidR="008B7E17" w:rsidRPr="001D4704">
        <w:rPr>
          <w:szCs w:val="28"/>
        </w:rPr>
        <w:t>10</w:t>
      </w:r>
      <w:r w:rsidR="008B7E17" w:rsidRPr="001D4704">
        <w:rPr>
          <w:szCs w:val="28"/>
        </w:rPr>
        <w:t>至</w:t>
      </w:r>
      <w:r w:rsidR="008B7E17" w:rsidRPr="001D4704">
        <w:rPr>
          <w:szCs w:val="28"/>
        </w:rPr>
        <w:t>30</w:t>
      </w:r>
      <w:r w:rsidR="008B7E17" w:rsidRPr="001D4704">
        <w:rPr>
          <w:szCs w:val="28"/>
        </w:rPr>
        <w:t>對的</w:t>
      </w:r>
      <w:proofErr w:type="gramStart"/>
      <w:r w:rsidR="008B7E17" w:rsidRPr="001D4704">
        <w:rPr>
          <w:szCs w:val="28"/>
        </w:rPr>
        <w:t>量子井而</w:t>
      </w:r>
      <w:r w:rsidRPr="001D4704">
        <w:rPr>
          <w:szCs w:val="28"/>
        </w:rPr>
        <w:t>成為</w:t>
      </w:r>
      <w:proofErr w:type="gramEnd"/>
      <w:r w:rsidRPr="001D4704">
        <w:rPr>
          <w:szCs w:val="28"/>
        </w:rPr>
        <w:t>多重量子井</w:t>
      </w:r>
      <w:r w:rsidR="00167068" w:rsidRPr="001D4704">
        <w:rPr>
          <w:szCs w:val="28"/>
        </w:rPr>
        <w:t>（</w:t>
      </w:r>
      <w:r w:rsidR="00167068" w:rsidRPr="001D4704">
        <w:rPr>
          <w:szCs w:val="28"/>
        </w:rPr>
        <w:t>Multi-Quantum Wells, MQWs</w:t>
      </w:r>
      <w:r w:rsidR="00167068" w:rsidRPr="001D4704">
        <w:rPr>
          <w:szCs w:val="28"/>
        </w:rPr>
        <w:t>）</w:t>
      </w:r>
      <w:r w:rsidRPr="001D4704">
        <w:rPr>
          <w:szCs w:val="28"/>
        </w:rPr>
        <w:t>。</w:t>
      </w:r>
      <w:r w:rsidR="002106DE" w:rsidRPr="001D4704">
        <w:rPr>
          <w:szCs w:val="28"/>
        </w:rPr>
        <w:t>本計畫</w:t>
      </w:r>
      <w:r w:rsidRPr="001D4704">
        <w:rPr>
          <w:szCs w:val="28"/>
        </w:rPr>
        <w:t>利用</w:t>
      </w:r>
      <w:r w:rsidRPr="001D4704">
        <w:rPr>
          <w:szCs w:val="28"/>
        </w:rPr>
        <w:t>MQWs</w:t>
      </w:r>
      <w:r w:rsidRPr="001D4704">
        <w:rPr>
          <w:szCs w:val="28"/>
        </w:rPr>
        <w:t>來改善電池的抗輻射能力。在之前的研究發現經過質子轟擊之後，</w:t>
      </w:r>
      <w:r w:rsidR="0009355B" w:rsidRPr="001D4704">
        <w:rPr>
          <w:szCs w:val="28"/>
        </w:rPr>
        <w:t>EQE</w:t>
      </w:r>
      <w:r w:rsidR="0009355B" w:rsidRPr="001D4704">
        <w:rPr>
          <w:szCs w:val="28"/>
        </w:rPr>
        <w:t>下降最明顯的是中層子電池的長波長區段和底部電池。以材料的特性來說，長波長的光吸收係數低，因此會進到內較深層的部位；反之短波長的光大都在半導體表面被吸收；由此可知質子主要的損害部位為中層子電池的底層與底部子電池。底部子電池由於電流大，</w:t>
      </w:r>
      <w:proofErr w:type="gramStart"/>
      <w:r w:rsidR="0009355B" w:rsidRPr="001D4704">
        <w:rPr>
          <w:szCs w:val="28"/>
        </w:rPr>
        <w:t>非限流電池</w:t>
      </w:r>
      <w:proofErr w:type="gramEnd"/>
      <w:r w:rsidR="0009355B" w:rsidRPr="001D4704">
        <w:rPr>
          <w:szCs w:val="28"/>
        </w:rPr>
        <w:t>故</w:t>
      </w:r>
      <w:r w:rsidR="002106DE" w:rsidRPr="001D4704">
        <w:rPr>
          <w:szCs w:val="28"/>
        </w:rPr>
        <w:t>較無</w:t>
      </w:r>
      <w:r w:rsidR="0009355B" w:rsidRPr="001D4704">
        <w:rPr>
          <w:szCs w:val="28"/>
        </w:rPr>
        <w:t>影響，所以中層子電池的損害是</w:t>
      </w:r>
      <w:r w:rsidR="005C3415" w:rsidRPr="001D4704">
        <w:rPr>
          <w:szCs w:val="28"/>
        </w:rPr>
        <w:t>使整體三接面電池效能衰減的</w:t>
      </w:r>
      <w:r w:rsidR="0009355B" w:rsidRPr="001D4704">
        <w:rPr>
          <w:szCs w:val="28"/>
        </w:rPr>
        <w:t>最主要因素。</w:t>
      </w:r>
      <w:r w:rsidRPr="001D4704">
        <w:rPr>
          <w:szCs w:val="28"/>
        </w:rPr>
        <w:t>有鑒於此</w:t>
      </w:r>
      <w:r w:rsidR="005C3415" w:rsidRPr="001D4704">
        <w:rPr>
          <w:szCs w:val="28"/>
        </w:rPr>
        <w:t>，</w:t>
      </w:r>
      <w:r w:rsidRPr="001D4704">
        <w:rPr>
          <w:szCs w:val="28"/>
        </w:rPr>
        <w:t>我們在中層子電池增加</w:t>
      </w:r>
      <w:r w:rsidRPr="001D4704">
        <w:rPr>
          <w:szCs w:val="28"/>
        </w:rPr>
        <w:t>MQWs</w:t>
      </w:r>
      <w:r w:rsidRPr="001D4704">
        <w:rPr>
          <w:szCs w:val="28"/>
        </w:rPr>
        <w:t>以彌補長波長區段的損失，如圖</w:t>
      </w:r>
      <w:r w:rsidR="0011605D" w:rsidRPr="001D4704">
        <w:rPr>
          <w:szCs w:val="28"/>
        </w:rPr>
        <w:t>4-1</w:t>
      </w:r>
      <w:r w:rsidR="008B7E17" w:rsidRPr="001D4704">
        <w:rPr>
          <w:szCs w:val="28"/>
        </w:rPr>
        <w:t>所示，</w:t>
      </w:r>
      <w:r w:rsidRPr="001D4704">
        <w:rPr>
          <w:szCs w:val="28"/>
        </w:rPr>
        <w:t>MQWs</w:t>
      </w:r>
      <w:r w:rsidR="008B7E17" w:rsidRPr="001D4704">
        <w:rPr>
          <w:szCs w:val="28"/>
        </w:rPr>
        <w:t>的位置</w:t>
      </w:r>
      <w:r w:rsidRPr="001D4704">
        <w:rPr>
          <w:szCs w:val="28"/>
        </w:rPr>
        <w:t>在中層子電池</w:t>
      </w:r>
      <w:r w:rsidR="0009355B" w:rsidRPr="001D4704">
        <w:rPr>
          <w:szCs w:val="28"/>
        </w:rPr>
        <w:t>的</w:t>
      </w:r>
      <w:proofErr w:type="gramStart"/>
      <w:r w:rsidR="0009355B" w:rsidRPr="001D4704">
        <w:rPr>
          <w:szCs w:val="28"/>
        </w:rPr>
        <w:t>頂部，</w:t>
      </w:r>
      <w:proofErr w:type="gramEnd"/>
      <w:r w:rsidR="0009355B" w:rsidRPr="001D4704">
        <w:rPr>
          <w:szCs w:val="28"/>
        </w:rPr>
        <w:t>這樣便可避免被質子損害。我們希望</w:t>
      </w:r>
      <w:r w:rsidR="0009355B" w:rsidRPr="001D4704">
        <w:rPr>
          <w:szCs w:val="28"/>
        </w:rPr>
        <w:t>MQWs</w:t>
      </w:r>
      <w:r w:rsidR="0009355B" w:rsidRPr="001D4704">
        <w:rPr>
          <w:szCs w:val="28"/>
        </w:rPr>
        <w:t>吸收的是長波長的光</w:t>
      </w:r>
      <w:r w:rsidRPr="001D4704">
        <w:rPr>
          <w:szCs w:val="28"/>
        </w:rPr>
        <w:t>，因此</w:t>
      </w:r>
      <w:r w:rsidRPr="001D4704">
        <w:rPr>
          <w:szCs w:val="28"/>
        </w:rPr>
        <w:t>MQWs</w:t>
      </w:r>
      <w:r w:rsidR="00A7608D" w:rsidRPr="001D4704">
        <w:rPr>
          <w:szCs w:val="28"/>
        </w:rPr>
        <w:t>須</w:t>
      </w:r>
      <w:r w:rsidRPr="001D4704">
        <w:rPr>
          <w:szCs w:val="28"/>
        </w:rPr>
        <w:t>採用</w:t>
      </w:r>
      <w:proofErr w:type="gramStart"/>
      <w:r w:rsidRPr="001D4704">
        <w:rPr>
          <w:szCs w:val="28"/>
        </w:rPr>
        <w:t>能隙更</w:t>
      </w:r>
      <w:proofErr w:type="gramEnd"/>
      <w:r w:rsidRPr="001D4704">
        <w:rPr>
          <w:szCs w:val="28"/>
        </w:rPr>
        <w:t>小的材料。中層子電池的主材料為</w:t>
      </w:r>
      <w:r w:rsidRPr="001D4704">
        <w:rPr>
          <w:szCs w:val="28"/>
        </w:rPr>
        <w:t>In</w:t>
      </w:r>
      <w:r w:rsidRPr="001D4704">
        <w:rPr>
          <w:szCs w:val="28"/>
          <w:vertAlign w:val="subscript"/>
        </w:rPr>
        <w:t>0.01</w:t>
      </w:r>
      <w:r w:rsidRPr="001D4704">
        <w:rPr>
          <w:szCs w:val="28"/>
        </w:rPr>
        <w:t>Ga</w:t>
      </w:r>
      <w:r w:rsidRPr="001D4704">
        <w:rPr>
          <w:szCs w:val="28"/>
          <w:vertAlign w:val="subscript"/>
        </w:rPr>
        <w:t>0.99</w:t>
      </w:r>
      <w:r w:rsidRPr="001D4704">
        <w:rPr>
          <w:szCs w:val="28"/>
        </w:rPr>
        <w:t>As</w:t>
      </w:r>
      <w:r w:rsidRPr="001D4704">
        <w:rPr>
          <w:szCs w:val="28"/>
        </w:rPr>
        <w:t>，而</w:t>
      </w:r>
      <w:r w:rsidRPr="001D4704">
        <w:rPr>
          <w:szCs w:val="28"/>
        </w:rPr>
        <w:t>MQWs</w:t>
      </w:r>
      <w:r w:rsidRPr="001D4704">
        <w:rPr>
          <w:szCs w:val="28"/>
        </w:rPr>
        <w:t>的材料則是將</w:t>
      </w:r>
      <w:r w:rsidRPr="001D4704">
        <w:rPr>
          <w:szCs w:val="28"/>
        </w:rPr>
        <w:t>In</w:t>
      </w:r>
      <w:r w:rsidRPr="001D4704">
        <w:rPr>
          <w:szCs w:val="28"/>
        </w:rPr>
        <w:t>的組成百分比由</w:t>
      </w:r>
      <w:r w:rsidRPr="001D4704">
        <w:rPr>
          <w:szCs w:val="28"/>
        </w:rPr>
        <w:t>1%</w:t>
      </w:r>
      <w:r w:rsidRPr="001D4704">
        <w:rPr>
          <w:szCs w:val="28"/>
        </w:rPr>
        <w:t>增加至</w:t>
      </w:r>
      <w:r w:rsidRPr="001D4704">
        <w:rPr>
          <w:szCs w:val="28"/>
        </w:rPr>
        <w:t>10%</w:t>
      </w:r>
      <w:r w:rsidRPr="001D4704">
        <w:rPr>
          <w:szCs w:val="28"/>
        </w:rPr>
        <w:t>，成為</w:t>
      </w:r>
      <w:r w:rsidRPr="001D4704">
        <w:rPr>
          <w:szCs w:val="28"/>
        </w:rPr>
        <w:t>In</w:t>
      </w:r>
      <w:r w:rsidRPr="001D4704">
        <w:rPr>
          <w:szCs w:val="28"/>
          <w:vertAlign w:val="subscript"/>
        </w:rPr>
        <w:t>0.1</w:t>
      </w:r>
      <w:r w:rsidRPr="001D4704">
        <w:rPr>
          <w:szCs w:val="28"/>
        </w:rPr>
        <w:t>Ga</w:t>
      </w:r>
      <w:r w:rsidRPr="001D4704">
        <w:rPr>
          <w:szCs w:val="28"/>
          <w:vertAlign w:val="subscript"/>
        </w:rPr>
        <w:t>0.9</w:t>
      </w:r>
      <w:r w:rsidRPr="001D4704">
        <w:rPr>
          <w:szCs w:val="28"/>
        </w:rPr>
        <w:t>As</w:t>
      </w:r>
      <w:r w:rsidRPr="001D4704">
        <w:rPr>
          <w:szCs w:val="28"/>
        </w:rPr>
        <w:t>，對應</w:t>
      </w:r>
      <w:proofErr w:type="gramStart"/>
      <w:r w:rsidRPr="001D4704">
        <w:rPr>
          <w:szCs w:val="28"/>
        </w:rPr>
        <w:t>的能隙可</w:t>
      </w:r>
      <w:proofErr w:type="gramEnd"/>
      <w:r w:rsidRPr="001D4704">
        <w:rPr>
          <w:szCs w:val="28"/>
        </w:rPr>
        <w:t>降至約</w:t>
      </w:r>
      <w:r w:rsidRPr="001D4704">
        <w:rPr>
          <w:szCs w:val="28"/>
        </w:rPr>
        <w:t>1.279 eV</w:t>
      </w:r>
      <w:r w:rsidR="00A7608D" w:rsidRPr="001D4704">
        <w:rPr>
          <w:szCs w:val="28"/>
        </w:rPr>
        <w:t>，換算吸收截止波長可達</w:t>
      </w:r>
      <w:r w:rsidRPr="001D4704">
        <w:rPr>
          <w:szCs w:val="28"/>
        </w:rPr>
        <w:t>950 nm</w:t>
      </w:r>
      <w:r w:rsidRPr="001D4704">
        <w:rPr>
          <w:szCs w:val="28"/>
        </w:rPr>
        <w:t>。而由於</w:t>
      </w:r>
      <w:r w:rsidRPr="001D4704">
        <w:rPr>
          <w:szCs w:val="28"/>
        </w:rPr>
        <w:t>MQWs</w:t>
      </w:r>
      <w:r w:rsidRPr="001D4704">
        <w:rPr>
          <w:szCs w:val="28"/>
        </w:rPr>
        <w:t>有較佳的光電轉換效率，因此即使</w:t>
      </w:r>
      <w:r w:rsidRPr="001D4704">
        <w:rPr>
          <w:szCs w:val="28"/>
        </w:rPr>
        <w:t>MQWs</w:t>
      </w:r>
      <w:r w:rsidRPr="001D4704">
        <w:rPr>
          <w:szCs w:val="28"/>
        </w:rPr>
        <w:t>結構在中層子電池的</w:t>
      </w:r>
      <w:proofErr w:type="gramStart"/>
      <w:r w:rsidRPr="001D4704">
        <w:rPr>
          <w:szCs w:val="28"/>
        </w:rPr>
        <w:t>頂層，</w:t>
      </w:r>
      <w:proofErr w:type="gramEnd"/>
      <w:r w:rsidRPr="001D4704">
        <w:rPr>
          <w:szCs w:val="28"/>
        </w:rPr>
        <w:t>依然可以吸收部份長波長的光。然而增加</w:t>
      </w:r>
      <w:r w:rsidRPr="001D4704">
        <w:rPr>
          <w:szCs w:val="28"/>
        </w:rPr>
        <w:t>In</w:t>
      </w:r>
      <w:r w:rsidRPr="001D4704">
        <w:rPr>
          <w:szCs w:val="28"/>
        </w:rPr>
        <w:t>含量</w:t>
      </w:r>
      <w:r w:rsidR="00A7608D" w:rsidRPr="001D4704">
        <w:rPr>
          <w:szCs w:val="28"/>
        </w:rPr>
        <w:t>會</w:t>
      </w:r>
      <w:proofErr w:type="gramStart"/>
      <w:r w:rsidR="00A7608D" w:rsidRPr="001D4704">
        <w:rPr>
          <w:szCs w:val="28"/>
        </w:rPr>
        <w:t>使</w:t>
      </w:r>
      <w:r w:rsidRPr="001D4704">
        <w:rPr>
          <w:szCs w:val="28"/>
        </w:rPr>
        <w:t>晶格</w:t>
      </w:r>
      <w:proofErr w:type="gramEnd"/>
      <w:r w:rsidRPr="001D4704">
        <w:rPr>
          <w:szCs w:val="28"/>
        </w:rPr>
        <w:t>常數會變大，</w:t>
      </w:r>
      <w:r w:rsidR="00A7608D" w:rsidRPr="001D4704">
        <w:rPr>
          <w:szCs w:val="28"/>
        </w:rPr>
        <w:t>因此</w:t>
      </w:r>
      <w:r w:rsidR="00A7608D" w:rsidRPr="001D4704">
        <w:rPr>
          <w:szCs w:val="28"/>
        </w:rPr>
        <w:t>In</w:t>
      </w:r>
      <w:r w:rsidR="00A7608D" w:rsidRPr="001D4704">
        <w:rPr>
          <w:szCs w:val="28"/>
          <w:vertAlign w:val="subscript"/>
        </w:rPr>
        <w:t>0.1</w:t>
      </w:r>
      <w:r w:rsidR="00A7608D" w:rsidRPr="001D4704">
        <w:rPr>
          <w:szCs w:val="28"/>
        </w:rPr>
        <w:t>Ga</w:t>
      </w:r>
      <w:r w:rsidR="00A7608D" w:rsidRPr="001D4704">
        <w:rPr>
          <w:szCs w:val="28"/>
          <w:vertAlign w:val="subscript"/>
        </w:rPr>
        <w:t>0.9</w:t>
      </w:r>
      <w:r w:rsidR="00A7608D" w:rsidRPr="001D4704">
        <w:rPr>
          <w:szCs w:val="28"/>
        </w:rPr>
        <w:t>As</w:t>
      </w:r>
      <w:r w:rsidRPr="001D4704">
        <w:rPr>
          <w:szCs w:val="28"/>
        </w:rPr>
        <w:t>與底部之</w:t>
      </w:r>
      <w:r w:rsidRPr="001D4704">
        <w:rPr>
          <w:szCs w:val="28"/>
        </w:rPr>
        <w:t>Ge</w:t>
      </w:r>
      <w:r w:rsidRPr="001D4704">
        <w:rPr>
          <w:szCs w:val="28"/>
        </w:rPr>
        <w:lastRenderedPageBreak/>
        <w:t>基</w:t>
      </w:r>
      <w:proofErr w:type="gramStart"/>
      <w:r w:rsidRPr="001D4704">
        <w:rPr>
          <w:szCs w:val="28"/>
        </w:rPr>
        <w:t>板晶格</w:t>
      </w:r>
      <w:proofErr w:type="gramEnd"/>
      <w:r w:rsidRPr="001D4704">
        <w:rPr>
          <w:szCs w:val="28"/>
        </w:rPr>
        <w:t>不匹配，為解決此問題，我們</w:t>
      </w:r>
      <w:proofErr w:type="gramStart"/>
      <w:r w:rsidRPr="001D4704">
        <w:rPr>
          <w:szCs w:val="28"/>
        </w:rPr>
        <w:t>在窄能隙、大晶格</w:t>
      </w:r>
      <w:proofErr w:type="gramEnd"/>
      <w:r w:rsidRPr="001D4704">
        <w:rPr>
          <w:szCs w:val="28"/>
        </w:rPr>
        <w:t>常數之</w:t>
      </w:r>
      <w:r w:rsidRPr="001D4704">
        <w:rPr>
          <w:szCs w:val="28"/>
        </w:rPr>
        <w:t>In</w:t>
      </w:r>
      <w:r w:rsidRPr="001D4704">
        <w:rPr>
          <w:szCs w:val="28"/>
          <w:vertAlign w:val="subscript"/>
        </w:rPr>
        <w:t>0.1</w:t>
      </w:r>
      <w:r w:rsidRPr="001D4704">
        <w:rPr>
          <w:szCs w:val="28"/>
        </w:rPr>
        <w:t>Ga</w:t>
      </w:r>
      <w:r w:rsidRPr="001D4704">
        <w:rPr>
          <w:szCs w:val="28"/>
          <w:vertAlign w:val="subscript"/>
        </w:rPr>
        <w:t>0.9</w:t>
      </w:r>
      <w:r w:rsidRPr="001D4704">
        <w:rPr>
          <w:szCs w:val="28"/>
        </w:rPr>
        <w:t>As</w:t>
      </w:r>
      <w:r w:rsidRPr="001D4704">
        <w:rPr>
          <w:szCs w:val="28"/>
        </w:rPr>
        <w:t>薄膜間插入</w:t>
      </w:r>
      <w:proofErr w:type="gramStart"/>
      <w:r w:rsidRPr="001D4704">
        <w:rPr>
          <w:szCs w:val="28"/>
        </w:rPr>
        <w:t>寬能隙、小晶格</w:t>
      </w:r>
      <w:proofErr w:type="gramEnd"/>
      <w:r w:rsidRPr="001D4704">
        <w:rPr>
          <w:szCs w:val="28"/>
        </w:rPr>
        <w:t>常數之</w:t>
      </w:r>
      <w:r w:rsidRPr="001D4704">
        <w:rPr>
          <w:szCs w:val="28"/>
        </w:rPr>
        <w:t>GaAs</w:t>
      </w:r>
      <w:r w:rsidRPr="001D4704">
        <w:rPr>
          <w:szCs w:val="28"/>
          <w:vertAlign w:val="subscript"/>
        </w:rPr>
        <w:t>0.93</w:t>
      </w:r>
      <w:r w:rsidRPr="001D4704">
        <w:rPr>
          <w:szCs w:val="28"/>
        </w:rPr>
        <w:t>P</w:t>
      </w:r>
      <w:r w:rsidRPr="001D4704">
        <w:rPr>
          <w:szCs w:val="28"/>
          <w:vertAlign w:val="subscript"/>
        </w:rPr>
        <w:t>0.07</w:t>
      </w:r>
      <w:r w:rsidRPr="001D4704">
        <w:rPr>
          <w:szCs w:val="28"/>
        </w:rPr>
        <w:t>薄膜做為應力平衡，透過奈</w:t>
      </w:r>
      <w:proofErr w:type="gramStart"/>
      <w:r w:rsidRPr="001D4704">
        <w:rPr>
          <w:szCs w:val="28"/>
        </w:rPr>
        <w:t>米級多</w:t>
      </w:r>
      <w:proofErr w:type="gramEnd"/>
      <w:r w:rsidRPr="001D4704">
        <w:rPr>
          <w:szCs w:val="28"/>
        </w:rPr>
        <w:t>層堆疊後，</w:t>
      </w:r>
      <w:proofErr w:type="gramStart"/>
      <w:r w:rsidRPr="001D4704">
        <w:rPr>
          <w:szCs w:val="28"/>
        </w:rPr>
        <w:t>使等效晶格</w:t>
      </w:r>
      <w:proofErr w:type="gramEnd"/>
      <w:r w:rsidRPr="001D4704">
        <w:rPr>
          <w:szCs w:val="28"/>
        </w:rPr>
        <w:t>常數與</w:t>
      </w:r>
      <w:r w:rsidRPr="001D4704">
        <w:rPr>
          <w:szCs w:val="28"/>
        </w:rPr>
        <w:t>Ge</w:t>
      </w:r>
      <w:r w:rsidR="00A7608D" w:rsidRPr="001D4704">
        <w:rPr>
          <w:szCs w:val="28"/>
        </w:rPr>
        <w:t>匹配，</w:t>
      </w:r>
      <w:proofErr w:type="gramStart"/>
      <w:r w:rsidR="002106DE" w:rsidRPr="001D4704">
        <w:rPr>
          <w:szCs w:val="28"/>
        </w:rPr>
        <w:t>磊</w:t>
      </w:r>
      <w:proofErr w:type="gramEnd"/>
      <w:r w:rsidR="002106DE" w:rsidRPr="001D4704">
        <w:rPr>
          <w:szCs w:val="28"/>
        </w:rPr>
        <w:t>晶品質便得以維持</w:t>
      </w:r>
      <w:r w:rsidRPr="001D4704">
        <w:rPr>
          <w:szCs w:val="28"/>
        </w:rPr>
        <w:t>。</w:t>
      </w:r>
    </w:p>
    <w:p w14:paraId="31BB2E8C" w14:textId="77777777" w:rsidR="00371181" w:rsidRPr="001D4704" w:rsidRDefault="00371181" w:rsidP="007173BE">
      <w:pPr>
        <w:pStyle w:val="11"/>
        <w:ind w:leftChars="118" w:left="283"/>
        <w:rPr>
          <w:szCs w:val="28"/>
        </w:rPr>
      </w:pPr>
    </w:p>
    <w:p w14:paraId="74F576FD" w14:textId="158E4BD1" w:rsidR="00371181" w:rsidRPr="001D4704" w:rsidRDefault="00203154" w:rsidP="00371181">
      <w:pPr>
        <w:pStyle w:val="20"/>
        <w:ind w:hanging="238"/>
        <w:jc w:val="center"/>
        <w:rPr>
          <w:kern w:val="0"/>
          <w:szCs w:val="28"/>
        </w:rPr>
      </w:pPr>
      <w:r w:rsidRPr="001D4704">
        <w:rPr>
          <w:noProof/>
          <w:kern w:val="0"/>
          <w:szCs w:val="28"/>
        </w:rPr>
        <w:drawing>
          <wp:inline distT="0" distB="0" distL="0" distR="0" wp14:anchorId="0EFF4FCB" wp14:editId="54158FED">
            <wp:extent cx="4076700" cy="3299692"/>
            <wp:effectExtent l="0" t="0" r="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003-1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3299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2C8B7" w14:textId="26FDB04A" w:rsidR="00371181" w:rsidRPr="001D4704" w:rsidRDefault="00371181" w:rsidP="00371181">
      <w:pPr>
        <w:pStyle w:val="af6"/>
        <w:spacing w:before="0" w:after="240" w:line="240" w:lineRule="auto"/>
        <w:rPr>
          <w:szCs w:val="28"/>
        </w:rPr>
      </w:pPr>
      <w:bookmarkStart w:id="29" w:name="_Toc213424720"/>
      <w:r w:rsidRPr="001D4704">
        <w:rPr>
          <w:szCs w:val="28"/>
        </w:rPr>
        <w:t>圖</w:t>
      </w:r>
      <w:r w:rsidR="0011605D" w:rsidRPr="001D4704">
        <w:rPr>
          <w:szCs w:val="28"/>
        </w:rPr>
        <w:t>4-1</w:t>
      </w:r>
      <w:r w:rsidR="0045360E" w:rsidRPr="001D4704">
        <w:rPr>
          <w:szCs w:val="28"/>
        </w:rPr>
        <w:t xml:space="preserve"> </w:t>
      </w:r>
      <w:r w:rsidR="00A7608D" w:rsidRPr="001D4704">
        <w:t>本院設計之含</w:t>
      </w:r>
      <w:r w:rsidR="00A7608D" w:rsidRPr="001D4704">
        <w:t>MQWs</w:t>
      </w:r>
      <w:r w:rsidR="00A7608D" w:rsidRPr="001D4704">
        <w:t>太陽電池之結構</w:t>
      </w:r>
      <w:bookmarkEnd w:id="29"/>
    </w:p>
    <w:p w14:paraId="5FCD7279" w14:textId="77777777" w:rsidR="00371181" w:rsidRPr="001D4704" w:rsidRDefault="00371181" w:rsidP="007173BE">
      <w:pPr>
        <w:pStyle w:val="11"/>
        <w:ind w:leftChars="118" w:left="283"/>
        <w:rPr>
          <w:szCs w:val="28"/>
        </w:rPr>
      </w:pPr>
    </w:p>
    <w:p w14:paraId="0F567263" w14:textId="63B3D73C" w:rsidR="004B3753" w:rsidRPr="001D4704" w:rsidRDefault="004B3753" w:rsidP="004B3753">
      <w:pPr>
        <w:pStyle w:val="2"/>
      </w:pPr>
      <w:bookmarkStart w:id="30" w:name="_Toc43541301"/>
      <w:bookmarkStart w:id="31" w:name="_Toc216259941"/>
      <w:r w:rsidRPr="001D4704">
        <w:t>4.2</w:t>
      </w:r>
      <w:bookmarkEnd w:id="30"/>
      <w:r w:rsidR="003C5AD9" w:rsidRPr="001D4704">
        <w:t>質子照射測試</w:t>
      </w:r>
      <w:r w:rsidR="00810B24" w:rsidRPr="001D4704">
        <w:t>之</w:t>
      </w:r>
      <w:r w:rsidR="00B82225" w:rsidRPr="001D4704">
        <w:t>方式</w:t>
      </w:r>
      <w:bookmarkEnd w:id="31"/>
    </w:p>
    <w:p w14:paraId="026EF88A" w14:textId="1426757B" w:rsidR="003C5AD9" w:rsidRPr="001D4704" w:rsidRDefault="00DD47C3" w:rsidP="003C5AD9">
      <w:pPr>
        <w:pStyle w:val="11"/>
        <w:ind w:leftChars="118" w:left="283"/>
      </w:pPr>
      <w:r w:rsidRPr="001D4704">
        <w:rPr>
          <w:szCs w:val="28"/>
        </w:rPr>
        <w:t>質子照射測試之方式</w:t>
      </w:r>
      <w:r w:rsidR="00203154" w:rsidRPr="001D4704">
        <w:rPr>
          <w:szCs w:val="28"/>
        </w:rPr>
        <w:t>主要是參考</w:t>
      </w:r>
      <w:r w:rsidR="003C5AD9" w:rsidRPr="001D4704">
        <w:rPr>
          <w:szCs w:val="28"/>
        </w:rPr>
        <w:t>由</w:t>
      </w:r>
      <w:r w:rsidR="00203154" w:rsidRPr="001D4704">
        <w:rPr>
          <w:szCs w:val="28"/>
        </w:rPr>
        <w:t>歐盟</w:t>
      </w:r>
      <w:r w:rsidR="003C5AD9" w:rsidRPr="001D4704">
        <w:rPr>
          <w:szCs w:val="28"/>
        </w:rPr>
        <w:t>和</w:t>
      </w:r>
      <w:r w:rsidR="00203154" w:rsidRPr="001D4704">
        <w:rPr>
          <w:szCs w:val="28"/>
        </w:rPr>
        <w:t>美國</w:t>
      </w:r>
      <w:r w:rsidR="00574FC5" w:rsidRPr="001D4704">
        <w:rPr>
          <w:szCs w:val="28"/>
        </w:rPr>
        <w:t>所訂定</w:t>
      </w:r>
      <w:r w:rsidR="00203154" w:rsidRPr="001D4704">
        <w:rPr>
          <w:szCs w:val="28"/>
        </w:rPr>
        <w:t>的太空太陽電池之測試規範</w:t>
      </w:r>
      <w:r w:rsidR="003C5AD9" w:rsidRPr="001D4704">
        <w:rPr>
          <w:szCs w:val="28"/>
        </w:rPr>
        <w:t>。</w:t>
      </w:r>
      <w:r w:rsidR="00203154" w:rsidRPr="001D4704">
        <w:rPr>
          <w:szCs w:val="28"/>
        </w:rPr>
        <w:t>歐盟有歐洲太空標準協會</w:t>
      </w:r>
      <w:r w:rsidR="00203154" w:rsidRPr="001D4704">
        <w:rPr>
          <w:szCs w:val="28"/>
        </w:rPr>
        <w:t>(The European Cooperation for Space Standardization, ECSS)</w:t>
      </w:r>
      <w:r w:rsidR="00203154" w:rsidRPr="001D4704">
        <w:rPr>
          <w:szCs w:val="28"/>
        </w:rPr>
        <w:t>所制定之規範，文件編號為</w:t>
      </w:r>
      <w:r w:rsidR="00203154" w:rsidRPr="001D4704">
        <w:rPr>
          <w:szCs w:val="28"/>
        </w:rPr>
        <w:t>ECSS-E-ST-20-08C</w:t>
      </w:r>
      <w:r w:rsidR="00203154" w:rsidRPr="001D4704">
        <w:rPr>
          <w:szCs w:val="28"/>
          <w:vertAlign w:val="superscript"/>
        </w:rPr>
        <w:t xml:space="preserve"> [</w:t>
      </w:r>
      <w:r w:rsidR="00FD6D96" w:rsidRPr="001D4704">
        <w:rPr>
          <w:szCs w:val="28"/>
          <w:vertAlign w:val="superscript"/>
        </w:rPr>
        <w:t>12]</w:t>
      </w:r>
      <w:r w:rsidR="00203154" w:rsidRPr="001D4704">
        <w:rPr>
          <w:szCs w:val="28"/>
        </w:rPr>
        <w:t>；美</w:t>
      </w:r>
      <w:r w:rsidR="00574FC5" w:rsidRPr="001D4704">
        <w:rPr>
          <w:szCs w:val="28"/>
        </w:rPr>
        <w:t>國</w:t>
      </w:r>
      <w:r w:rsidR="003C5AD9" w:rsidRPr="001D4704">
        <w:rPr>
          <w:szCs w:val="28"/>
        </w:rPr>
        <w:t>是由</w:t>
      </w:r>
      <w:r w:rsidR="00574FC5" w:rsidRPr="001D4704">
        <w:rPr>
          <w:szCs w:val="28"/>
        </w:rPr>
        <w:t>航空與太空學會</w:t>
      </w:r>
      <w:r w:rsidR="00574FC5" w:rsidRPr="001D4704">
        <w:rPr>
          <w:szCs w:val="28"/>
        </w:rPr>
        <w:t>(American Institute of Aeronautics and Astronautics, AIAA)</w:t>
      </w:r>
      <w:r w:rsidR="003C5AD9" w:rsidRPr="001D4704">
        <w:rPr>
          <w:szCs w:val="28"/>
        </w:rPr>
        <w:t>所制定之規範，文件編號為</w:t>
      </w:r>
      <w:r w:rsidR="00574FC5" w:rsidRPr="001D4704">
        <w:rPr>
          <w:szCs w:val="28"/>
        </w:rPr>
        <w:t>AIAA S-111A</w:t>
      </w:r>
      <w:r w:rsidR="00574FC5" w:rsidRPr="001D4704">
        <w:rPr>
          <w:szCs w:val="28"/>
          <w:vertAlign w:val="superscript"/>
        </w:rPr>
        <w:t xml:space="preserve"> [</w:t>
      </w:r>
      <w:r w:rsidR="00FD6D96" w:rsidRPr="001D4704">
        <w:rPr>
          <w:szCs w:val="28"/>
          <w:vertAlign w:val="superscript"/>
        </w:rPr>
        <w:t>13]</w:t>
      </w:r>
      <w:r w:rsidR="003C5AD9" w:rsidRPr="001D4704">
        <w:rPr>
          <w:szCs w:val="28"/>
        </w:rPr>
        <w:t>。</w:t>
      </w:r>
      <w:r w:rsidR="003C5AD9" w:rsidRPr="001D4704">
        <w:rPr>
          <w:szCs w:val="28"/>
        </w:rPr>
        <w:t>ECSS</w:t>
      </w:r>
      <w:r w:rsidR="003C5AD9" w:rsidRPr="001D4704">
        <w:rPr>
          <w:szCs w:val="28"/>
        </w:rPr>
        <w:t>主要偏向</w:t>
      </w:r>
      <w:r w:rsidR="00203154" w:rsidRPr="001D4704">
        <w:rPr>
          <w:szCs w:val="28"/>
        </w:rPr>
        <w:t>規範</w:t>
      </w:r>
      <w:r w:rsidR="003C5AD9" w:rsidRPr="001D4704">
        <w:rPr>
          <w:szCs w:val="28"/>
        </w:rPr>
        <w:t>驗證</w:t>
      </w:r>
      <w:r w:rsidR="00203154" w:rsidRPr="001D4704">
        <w:rPr>
          <w:szCs w:val="28"/>
        </w:rPr>
        <w:t>之</w:t>
      </w:r>
      <w:r w:rsidR="003C5AD9" w:rsidRPr="001D4704">
        <w:rPr>
          <w:szCs w:val="28"/>
        </w:rPr>
        <w:t>程序</w:t>
      </w:r>
      <w:r w:rsidR="00574FC5" w:rsidRPr="001D4704">
        <w:rPr>
          <w:szCs w:val="28"/>
        </w:rPr>
        <w:t>，</w:t>
      </w:r>
      <w:r w:rsidR="003C5AD9" w:rsidRPr="001D4704">
        <w:rPr>
          <w:szCs w:val="28"/>
        </w:rPr>
        <w:t>相關的</w:t>
      </w:r>
      <w:r w:rsidR="005C3415" w:rsidRPr="001D4704">
        <w:rPr>
          <w:szCs w:val="28"/>
        </w:rPr>
        <w:t>損傷</w:t>
      </w:r>
      <w:r w:rsidR="003C5AD9" w:rsidRPr="001D4704">
        <w:rPr>
          <w:szCs w:val="28"/>
        </w:rPr>
        <w:t>計算方式與衡量標準較少定義；相較之下</w:t>
      </w:r>
      <w:r w:rsidR="005F6375" w:rsidRPr="001D4704">
        <w:rPr>
          <w:szCs w:val="28"/>
        </w:rPr>
        <w:t>，</w:t>
      </w:r>
      <w:r w:rsidR="003C5AD9" w:rsidRPr="001D4704">
        <w:t>AIAA</w:t>
      </w:r>
      <w:r w:rsidR="003C5AD9" w:rsidRPr="001D4704">
        <w:t>有建議</w:t>
      </w:r>
      <w:r w:rsidR="005F6375" w:rsidRPr="001D4704">
        <w:t>照射使用的</w:t>
      </w:r>
      <w:r w:rsidR="003C5AD9" w:rsidRPr="001D4704">
        <w:t>質子能量與累積通量</w:t>
      </w:r>
      <w:r w:rsidR="003C5AD9" w:rsidRPr="001D4704">
        <w:t>(</w:t>
      </w:r>
      <w:r w:rsidR="003C5AD9" w:rsidRPr="001D4704">
        <w:t>但不一定要完全依</w:t>
      </w:r>
      <w:r w:rsidR="003C5AD9" w:rsidRPr="001D4704">
        <w:lastRenderedPageBreak/>
        <w:t>照建議值進行</w:t>
      </w:r>
      <w:r w:rsidR="003C5AD9" w:rsidRPr="001D4704">
        <w:t>)</w:t>
      </w:r>
      <w:r w:rsidR="003C5AD9" w:rsidRPr="001D4704">
        <w:t>。對於</w:t>
      </w:r>
      <w:r w:rsidR="003C5AD9" w:rsidRPr="001D4704">
        <w:t>III-V</w:t>
      </w:r>
      <w:r w:rsidR="003C5AD9" w:rsidRPr="001D4704">
        <w:rPr>
          <w:szCs w:val="28"/>
        </w:rPr>
        <w:t>族</w:t>
      </w:r>
      <w:r w:rsidR="003C5AD9" w:rsidRPr="001D4704">
        <w:t>太陽電池之質子照射，</w:t>
      </w:r>
      <w:r w:rsidR="003C5AD9" w:rsidRPr="001D4704">
        <w:t>AIAA</w:t>
      </w:r>
      <w:r w:rsidR="003C5AD9" w:rsidRPr="001D4704">
        <w:t>建議如表</w:t>
      </w:r>
      <w:r w:rsidR="003C5AD9" w:rsidRPr="001D4704">
        <w:t>4-1</w:t>
      </w:r>
      <w:proofErr w:type="gramStart"/>
      <w:r w:rsidR="003C5AD9" w:rsidRPr="001D4704">
        <w:t>之</w:t>
      </w:r>
      <w:r w:rsidR="00203154" w:rsidRPr="001D4704">
        <w:t>取</w:t>
      </w:r>
      <w:r w:rsidR="00574FC5" w:rsidRPr="001D4704">
        <w:t>值</w:t>
      </w:r>
      <w:proofErr w:type="gramEnd"/>
      <w:r w:rsidR="00574FC5" w:rsidRPr="001D4704">
        <w:rPr>
          <w:szCs w:val="28"/>
          <w:vertAlign w:val="superscript"/>
        </w:rPr>
        <w:t>[</w:t>
      </w:r>
      <w:r w:rsidR="00FD6D96" w:rsidRPr="001D4704">
        <w:rPr>
          <w:szCs w:val="28"/>
          <w:vertAlign w:val="superscript"/>
        </w:rPr>
        <w:t>13]</w:t>
      </w:r>
      <w:r w:rsidR="003C5AD9" w:rsidRPr="001D4704">
        <w:t>。</w:t>
      </w:r>
    </w:p>
    <w:p w14:paraId="76417EED" w14:textId="77777777" w:rsidR="003C5AD9" w:rsidRPr="001D4704" w:rsidRDefault="003C5AD9" w:rsidP="003C5AD9">
      <w:pPr>
        <w:pStyle w:val="11"/>
        <w:ind w:leftChars="118" w:left="283"/>
        <w:rPr>
          <w:szCs w:val="28"/>
        </w:rPr>
      </w:pPr>
    </w:p>
    <w:p w14:paraId="49AF3E2A" w14:textId="72CD1365" w:rsidR="003C5AD9" w:rsidRPr="001D4704" w:rsidRDefault="003C5AD9" w:rsidP="003C5AD9">
      <w:pPr>
        <w:pStyle w:val="af5"/>
        <w:tabs>
          <w:tab w:val="left" w:pos="993"/>
        </w:tabs>
        <w:spacing w:line="240" w:lineRule="auto"/>
        <w:ind w:left="991" w:hangingChars="354" w:hanging="991"/>
        <w:rPr>
          <w:szCs w:val="28"/>
        </w:rPr>
      </w:pPr>
      <w:bookmarkStart w:id="32" w:name="_Toc216259482"/>
      <w:r w:rsidRPr="001D4704">
        <w:t>表</w:t>
      </w:r>
      <w:r w:rsidRPr="001D4704">
        <w:t xml:space="preserve">4-1 </w:t>
      </w:r>
      <w:r w:rsidRPr="001D4704">
        <w:rPr>
          <w:szCs w:val="28"/>
        </w:rPr>
        <w:t>AIAA</w:t>
      </w:r>
      <w:r w:rsidRPr="001D4704">
        <w:rPr>
          <w:szCs w:val="28"/>
        </w:rPr>
        <w:t>建議之質子能量與累積通量</w:t>
      </w:r>
      <w:r w:rsidRPr="001D4704">
        <w:rPr>
          <w:szCs w:val="28"/>
          <w:vertAlign w:val="superscript"/>
        </w:rPr>
        <w:t>[</w:t>
      </w:r>
      <w:r w:rsidR="00FD6D96" w:rsidRPr="001D4704">
        <w:rPr>
          <w:szCs w:val="28"/>
          <w:vertAlign w:val="superscript"/>
        </w:rPr>
        <w:t>13]</w:t>
      </w:r>
      <w:bookmarkEnd w:id="32"/>
    </w:p>
    <w:p w14:paraId="62F0A999" w14:textId="5BF1429A" w:rsidR="003C5AD9" w:rsidRPr="001D4704" w:rsidRDefault="00E07717" w:rsidP="003C5AD9">
      <w:pPr>
        <w:pStyle w:val="11"/>
        <w:ind w:firstLine="0"/>
        <w:rPr>
          <w:szCs w:val="28"/>
        </w:rPr>
      </w:pPr>
      <w:r w:rsidRPr="001D4704">
        <w:rPr>
          <w:noProof/>
          <w:szCs w:val="28"/>
        </w:rPr>
        <w:drawing>
          <wp:inline distT="0" distB="0" distL="0" distR="0" wp14:anchorId="5194EB3B" wp14:editId="68B12B9E">
            <wp:extent cx="5664200" cy="1765300"/>
            <wp:effectExtent l="0" t="0" r="0" b="635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003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73257" w14:textId="77777777" w:rsidR="003C5AD9" w:rsidRPr="001D4704" w:rsidRDefault="003C5AD9" w:rsidP="003C5AD9">
      <w:pPr>
        <w:pStyle w:val="11"/>
        <w:ind w:leftChars="118" w:left="283"/>
        <w:rPr>
          <w:szCs w:val="28"/>
        </w:rPr>
      </w:pPr>
    </w:p>
    <w:p w14:paraId="3A4312B1" w14:textId="3FEE618E" w:rsidR="003C5AD9" w:rsidRPr="001D4704" w:rsidRDefault="008D222F" w:rsidP="00574FC5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從</w:t>
      </w:r>
      <w:r w:rsidR="003C5AD9" w:rsidRPr="001D4704">
        <w:rPr>
          <w:szCs w:val="28"/>
        </w:rPr>
        <w:t>表</w:t>
      </w:r>
      <w:r w:rsidR="003C5AD9" w:rsidRPr="001D4704">
        <w:rPr>
          <w:szCs w:val="28"/>
        </w:rPr>
        <w:t>4-1</w:t>
      </w:r>
      <w:r w:rsidRPr="001D4704">
        <w:rPr>
          <w:szCs w:val="28"/>
        </w:rPr>
        <w:t>可見</w:t>
      </w:r>
      <w:r w:rsidR="003C5AD9" w:rsidRPr="001D4704">
        <w:rPr>
          <w:szCs w:val="28"/>
        </w:rPr>
        <w:t>，</w:t>
      </w:r>
      <w:r w:rsidRPr="001D4704">
        <w:rPr>
          <w:szCs w:val="28"/>
        </w:rPr>
        <w:t>完整的輻射測試需要許多不同的質子能量以及累積通量，因此除了要有</w:t>
      </w:r>
      <w:r w:rsidR="003C5AD9" w:rsidRPr="001D4704">
        <w:rPr>
          <w:szCs w:val="28"/>
        </w:rPr>
        <w:t>適</w:t>
      </w:r>
      <w:r w:rsidRPr="001D4704">
        <w:rPr>
          <w:szCs w:val="28"/>
        </w:rPr>
        <w:t>當</w:t>
      </w:r>
      <w:r w:rsidR="003C5AD9" w:rsidRPr="001D4704">
        <w:rPr>
          <w:szCs w:val="28"/>
        </w:rPr>
        <w:t>的質子</w:t>
      </w:r>
      <w:proofErr w:type="gramStart"/>
      <w:r w:rsidRPr="001D4704">
        <w:rPr>
          <w:szCs w:val="28"/>
        </w:rPr>
        <w:t>輻射</w:t>
      </w:r>
      <w:r w:rsidR="003C5AD9" w:rsidRPr="001D4704">
        <w:rPr>
          <w:szCs w:val="28"/>
        </w:rPr>
        <w:t>源外</w:t>
      </w:r>
      <w:proofErr w:type="gramEnd"/>
      <w:r w:rsidR="003C5AD9" w:rsidRPr="001D4704">
        <w:rPr>
          <w:szCs w:val="28"/>
        </w:rPr>
        <w:t>，</w:t>
      </w:r>
      <w:r w:rsidRPr="001D4704">
        <w:rPr>
          <w:szCs w:val="28"/>
        </w:rPr>
        <w:t>也要有足夠的</w:t>
      </w:r>
      <w:r w:rsidR="003C5AD9" w:rsidRPr="001D4704">
        <w:rPr>
          <w:szCs w:val="28"/>
        </w:rPr>
        <w:t>樣品數量。</w:t>
      </w:r>
      <w:r w:rsidR="005F6375" w:rsidRPr="001D4704">
        <w:rPr>
          <w:szCs w:val="28"/>
        </w:rPr>
        <w:t>在</w:t>
      </w:r>
      <w:r w:rsidR="003C5AD9" w:rsidRPr="001D4704">
        <w:rPr>
          <w:szCs w:val="28"/>
        </w:rPr>
        <w:t>質子源方面</w:t>
      </w:r>
      <w:r w:rsidR="005F6375" w:rsidRPr="001D4704">
        <w:rPr>
          <w:szCs w:val="28"/>
        </w:rPr>
        <w:t>，</w:t>
      </w:r>
      <w:r w:rsidR="003C5AD9" w:rsidRPr="001D4704">
        <w:rPr>
          <w:szCs w:val="28"/>
        </w:rPr>
        <w:t>清華大學</w:t>
      </w:r>
      <w:r w:rsidR="00DD47C3" w:rsidRPr="001D4704">
        <w:rPr>
          <w:szCs w:val="28"/>
        </w:rPr>
        <w:t>加速器實驗室之質子</w:t>
      </w:r>
      <w:r w:rsidRPr="001D4704">
        <w:rPr>
          <w:szCs w:val="28"/>
        </w:rPr>
        <w:t>源</w:t>
      </w:r>
      <w:r w:rsidR="00DD47C3" w:rsidRPr="001D4704">
        <w:rPr>
          <w:szCs w:val="28"/>
        </w:rPr>
        <w:t>可提供</w:t>
      </w:r>
      <w:r w:rsidR="00DD47C3" w:rsidRPr="001D4704">
        <w:rPr>
          <w:szCs w:val="28"/>
        </w:rPr>
        <w:t>3 MeV</w:t>
      </w:r>
      <w:r w:rsidR="00DD47C3" w:rsidRPr="001D4704">
        <w:rPr>
          <w:szCs w:val="28"/>
        </w:rPr>
        <w:t>以下之能量</w:t>
      </w:r>
      <w:r w:rsidR="003C5AD9" w:rsidRPr="001D4704">
        <w:rPr>
          <w:szCs w:val="28"/>
        </w:rPr>
        <w:t>，</w:t>
      </w:r>
      <w:r w:rsidR="00737DB6" w:rsidRPr="001D4704">
        <w:rPr>
          <w:szCs w:val="28"/>
        </w:rPr>
        <w:t>且可達之累積通量符合</w:t>
      </w:r>
      <w:r w:rsidRPr="001D4704">
        <w:rPr>
          <w:szCs w:val="28"/>
        </w:rPr>
        <w:t>本</w:t>
      </w:r>
      <w:r w:rsidR="00737DB6" w:rsidRPr="001D4704">
        <w:rPr>
          <w:szCs w:val="28"/>
        </w:rPr>
        <w:t>計畫所需，</w:t>
      </w:r>
      <w:proofErr w:type="gramStart"/>
      <w:r w:rsidR="00DD47C3" w:rsidRPr="001D4704">
        <w:rPr>
          <w:szCs w:val="28"/>
        </w:rPr>
        <w:t>故</w:t>
      </w:r>
      <w:r w:rsidRPr="001D4704">
        <w:rPr>
          <w:szCs w:val="28"/>
        </w:rPr>
        <w:t>委由</w:t>
      </w:r>
      <w:proofErr w:type="gramEnd"/>
      <w:r w:rsidR="003C5AD9" w:rsidRPr="001D4704">
        <w:rPr>
          <w:szCs w:val="28"/>
        </w:rPr>
        <w:t>清大加速器實驗室進行質子照射。圖</w:t>
      </w:r>
      <w:r w:rsidR="003C5AD9" w:rsidRPr="001D4704">
        <w:rPr>
          <w:szCs w:val="28"/>
        </w:rPr>
        <w:t>4-</w:t>
      </w:r>
      <w:r w:rsidR="0011605D" w:rsidRPr="001D4704">
        <w:rPr>
          <w:szCs w:val="28"/>
        </w:rPr>
        <w:t>2</w:t>
      </w:r>
      <w:r w:rsidR="003C5AD9" w:rsidRPr="001D4704">
        <w:rPr>
          <w:szCs w:val="28"/>
        </w:rPr>
        <w:t>為清大加速器之外觀與基本資料。</w:t>
      </w:r>
    </w:p>
    <w:p w14:paraId="3A30D709" w14:textId="364A29F6" w:rsidR="003C5AD9" w:rsidRPr="001D4704" w:rsidRDefault="003C5AD9" w:rsidP="003C5AD9">
      <w:pPr>
        <w:pStyle w:val="11"/>
        <w:ind w:leftChars="118" w:left="283"/>
        <w:rPr>
          <w:szCs w:val="28"/>
        </w:rPr>
      </w:pPr>
    </w:p>
    <w:p w14:paraId="2C8840FD" w14:textId="77777777" w:rsidR="007B6743" w:rsidRPr="001D4704" w:rsidRDefault="007B6743" w:rsidP="007B6743">
      <w:pPr>
        <w:pStyle w:val="20"/>
        <w:ind w:hanging="238"/>
        <w:jc w:val="center"/>
        <w:rPr>
          <w:kern w:val="0"/>
          <w:szCs w:val="28"/>
        </w:rPr>
      </w:pPr>
      <w:r w:rsidRPr="001D4704">
        <w:rPr>
          <w:noProof/>
          <w:kern w:val="0"/>
          <w:szCs w:val="28"/>
        </w:rPr>
        <w:drawing>
          <wp:inline distT="0" distB="0" distL="0" distR="0" wp14:anchorId="54172ACD" wp14:editId="17D1D391">
            <wp:extent cx="4610100" cy="2361718"/>
            <wp:effectExtent l="0" t="0" r="0" b="635"/>
            <wp:docPr id="27" name="圖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014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8618" cy="237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205DA" w14:textId="77777777" w:rsidR="007B6743" w:rsidRPr="001D4704" w:rsidRDefault="007B6743" w:rsidP="007B6743">
      <w:pPr>
        <w:pStyle w:val="af6"/>
        <w:spacing w:before="0" w:after="240" w:line="240" w:lineRule="auto"/>
        <w:rPr>
          <w:szCs w:val="28"/>
        </w:rPr>
      </w:pPr>
      <w:bookmarkStart w:id="33" w:name="_Toc213424721"/>
      <w:r w:rsidRPr="001D4704">
        <w:rPr>
          <w:szCs w:val="28"/>
        </w:rPr>
        <w:t>圖</w:t>
      </w:r>
      <w:r w:rsidRPr="001D4704">
        <w:t xml:space="preserve">4-2 </w:t>
      </w:r>
      <w:r w:rsidRPr="001D4704">
        <w:rPr>
          <w:szCs w:val="28"/>
        </w:rPr>
        <w:t>清大加速器實驗室</w:t>
      </w:r>
      <w:bookmarkEnd w:id="33"/>
    </w:p>
    <w:p w14:paraId="3FEF4E2C" w14:textId="60ED506E" w:rsidR="00B82225" w:rsidRPr="001D4704" w:rsidRDefault="007B6743" w:rsidP="003C5AD9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lastRenderedPageBreak/>
        <w:t>清大加速器腔體能夠放置之樣品最大尺寸為</w:t>
      </w:r>
      <w:r w:rsidRPr="001D4704">
        <w:rPr>
          <w:szCs w:val="28"/>
        </w:rPr>
        <w:t>10 mm × 10 mm</w:t>
      </w:r>
      <w:r w:rsidR="00DD47C3" w:rsidRPr="001D4704">
        <w:rPr>
          <w:szCs w:val="28"/>
        </w:rPr>
        <w:t>，故本計畫以此規格準備樣品。為</w:t>
      </w:r>
      <w:proofErr w:type="gramStart"/>
      <w:r w:rsidR="00DD47C3" w:rsidRPr="001D4704">
        <w:rPr>
          <w:szCs w:val="28"/>
        </w:rPr>
        <w:t>避免夾取時</w:t>
      </w:r>
      <w:proofErr w:type="gramEnd"/>
      <w:r w:rsidR="00DD47C3" w:rsidRPr="001D4704">
        <w:rPr>
          <w:szCs w:val="28"/>
        </w:rPr>
        <w:t>晶片破裂，故晶片</w:t>
      </w:r>
      <w:r w:rsidRPr="001D4704">
        <w:rPr>
          <w:szCs w:val="28"/>
        </w:rPr>
        <w:t>以耐熱膠帶貼附</w:t>
      </w:r>
      <w:proofErr w:type="gramStart"/>
      <w:r w:rsidRPr="001D4704">
        <w:rPr>
          <w:szCs w:val="28"/>
        </w:rPr>
        <w:t>於矽基板</w:t>
      </w:r>
      <w:proofErr w:type="gramEnd"/>
      <w:r w:rsidRPr="001D4704">
        <w:rPr>
          <w:szCs w:val="28"/>
        </w:rPr>
        <w:t>上，如圖</w:t>
      </w:r>
      <w:r w:rsidRPr="001D4704">
        <w:rPr>
          <w:szCs w:val="28"/>
        </w:rPr>
        <w:t>4-3</w:t>
      </w:r>
      <w:r w:rsidRPr="001D4704">
        <w:rPr>
          <w:szCs w:val="28"/>
        </w:rPr>
        <w:t>所示。</w:t>
      </w:r>
      <w:r w:rsidR="00DD47C3" w:rsidRPr="001D4704">
        <w:rPr>
          <w:szCs w:val="28"/>
        </w:rPr>
        <w:t>並</w:t>
      </w:r>
      <w:r w:rsidRPr="001D4704">
        <w:rPr>
          <w:szCs w:val="28"/>
        </w:rPr>
        <w:t>在照射前後做特性之</w:t>
      </w:r>
      <w:proofErr w:type="gramStart"/>
      <w:r w:rsidRPr="001D4704">
        <w:rPr>
          <w:szCs w:val="28"/>
        </w:rPr>
        <w:t>量測以分析</w:t>
      </w:r>
      <w:proofErr w:type="gramEnd"/>
      <w:r w:rsidRPr="001D4704">
        <w:rPr>
          <w:szCs w:val="28"/>
        </w:rPr>
        <w:t>電池的輻射損害因素與改良方案。</w:t>
      </w:r>
    </w:p>
    <w:p w14:paraId="0B3367FA" w14:textId="77777777" w:rsidR="00285B3D" w:rsidRPr="001D4704" w:rsidRDefault="00285B3D" w:rsidP="003C5AD9">
      <w:pPr>
        <w:pStyle w:val="11"/>
        <w:ind w:leftChars="118" w:left="283"/>
        <w:rPr>
          <w:szCs w:val="28"/>
        </w:rPr>
      </w:pPr>
    </w:p>
    <w:p w14:paraId="499AC1F0" w14:textId="181C38CE" w:rsidR="00285B3D" w:rsidRPr="001D4704" w:rsidRDefault="00285B3D" w:rsidP="00285B3D">
      <w:pPr>
        <w:pStyle w:val="20"/>
        <w:ind w:hanging="238"/>
        <w:jc w:val="center"/>
        <w:rPr>
          <w:kern w:val="0"/>
          <w:szCs w:val="28"/>
        </w:rPr>
      </w:pPr>
      <w:r w:rsidRPr="001D4704">
        <w:rPr>
          <w:noProof/>
          <w:szCs w:val="28"/>
        </w:rPr>
        <w:drawing>
          <wp:inline distT="0" distB="0" distL="0" distR="0" wp14:anchorId="0DBBE36D" wp14:editId="7C1073A2">
            <wp:extent cx="5061163" cy="2266950"/>
            <wp:effectExtent l="0" t="0" r="6350" b="0"/>
            <wp:docPr id="25" name="圖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014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8105" cy="2274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F01CF" w14:textId="0CA1CF3D" w:rsidR="00285B3D" w:rsidRPr="001D4704" w:rsidRDefault="00285B3D" w:rsidP="00285B3D">
      <w:pPr>
        <w:pStyle w:val="af6"/>
        <w:spacing w:before="0" w:after="240" w:line="240" w:lineRule="auto"/>
        <w:rPr>
          <w:szCs w:val="28"/>
        </w:rPr>
      </w:pPr>
      <w:bookmarkStart w:id="34" w:name="_Toc213424722"/>
      <w:r w:rsidRPr="001D4704">
        <w:rPr>
          <w:szCs w:val="28"/>
        </w:rPr>
        <w:t>圖</w:t>
      </w:r>
      <w:r w:rsidRPr="001D4704">
        <w:t>4-</w:t>
      </w:r>
      <w:r w:rsidR="00FB310F" w:rsidRPr="001D4704">
        <w:t>3</w:t>
      </w:r>
      <w:r w:rsidRPr="001D4704">
        <w:t xml:space="preserve"> </w:t>
      </w:r>
      <w:r w:rsidRPr="001D4704">
        <w:t>質子照射實驗設計之樣品尺寸</w:t>
      </w:r>
      <w:bookmarkEnd w:id="34"/>
    </w:p>
    <w:p w14:paraId="6C88AECB" w14:textId="1B9BBD06" w:rsidR="00B82225" w:rsidRPr="001D4704" w:rsidRDefault="00B82225" w:rsidP="003C5AD9">
      <w:pPr>
        <w:pStyle w:val="11"/>
        <w:ind w:leftChars="118" w:left="283"/>
        <w:rPr>
          <w:szCs w:val="28"/>
        </w:rPr>
      </w:pPr>
    </w:p>
    <w:p w14:paraId="434AD40E" w14:textId="645622E9" w:rsidR="007B6743" w:rsidRPr="001D4704" w:rsidRDefault="007B6743" w:rsidP="007B6743">
      <w:pPr>
        <w:pStyle w:val="2"/>
      </w:pPr>
      <w:bookmarkStart w:id="35" w:name="_Toc216259942"/>
      <w:r w:rsidRPr="001D4704">
        <w:t>4.3</w:t>
      </w:r>
      <w:r w:rsidRPr="001D4704">
        <w:t>質子照射測試之結果與討論</w:t>
      </w:r>
      <w:bookmarkEnd w:id="35"/>
    </w:p>
    <w:p w14:paraId="74CAFCD7" w14:textId="43640AB8" w:rsidR="00675947" w:rsidRPr="001D4704" w:rsidRDefault="00EE1B52" w:rsidP="00EE1B52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在本實驗</w:t>
      </w:r>
      <w:r w:rsidR="00675947" w:rsidRPr="001D4704">
        <w:rPr>
          <w:szCs w:val="28"/>
        </w:rPr>
        <w:t>中，我們以</w:t>
      </w:r>
      <w:r w:rsidR="00675947" w:rsidRPr="001D4704">
        <w:rPr>
          <w:szCs w:val="28"/>
        </w:rPr>
        <w:t>1 MeV</w:t>
      </w:r>
      <w:r w:rsidR="00675947" w:rsidRPr="001D4704">
        <w:rPr>
          <w:szCs w:val="28"/>
        </w:rPr>
        <w:t>和</w:t>
      </w:r>
      <w:r w:rsidR="00675947" w:rsidRPr="001D4704">
        <w:rPr>
          <w:szCs w:val="28"/>
        </w:rPr>
        <w:t>3 MeV</w:t>
      </w:r>
      <w:r w:rsidR="00675947" w:rsidRPr="001D4704">
        <w:rPr>
          <w:szCs w:val="28"/>
        </w:rPr>
        <w:t>兩個質子能量做照射，每</w:t>
      </w:r>
      <w:proofErr w:type="gramStart"/>
      <w:r w:rsidR="00675947" w:rsidRPr="001D4704">
        <w:rPr>
          <w:szCs w:val="28"/>
        </w:rPr>
        <w:t>個</w:t>
      </w:r>
      <w:proofErr w:type="gramEnd"/>
      <w:r w:rsidR="00675947" w:rsidRPr="001D4704">
        <w:rPr>
          <w:szCs w:val="28"/>
        </w:rPr>
        <w:t>能量做</w:t>
      </w:r>
      <w:r w:rsidR="00675947" w:rsidRPr="001D4704">
        <w:rPr>
          <w:szCs w:val="28"/>
        </w:rPr>
        <w:t>5</w:t>
      </w:r>
      <w:r w:rsidR="00675947" w:rsidRPr="001D4704">
        <w:rPr>
          <w:szCs w:val="28"/>
        </w:rPr>
        <w:t>個不同</w:t>
      </w:r>
      <w:r w:rsidR="00675947" w:rsidRPr="001D4704">
        <w:t>累積通量</w:t>
      </w:r>
      <w:r w:rsidR="005F6375" w:rsidRPr="001D4704">
        <w:t>(5 x 10</w:t>
      </w:r>
      <w:r w:rsidR="005F6375" w:rsidRPr="001D4704">
        <w:rPr>
          <w:vertAlign w:val="superscript"/>
        </w:rPr>
        <w:t>10</w:t>
      </w:r>
      <w:r w:rsidR="005F6375" w:rsidRPr="001D4704">
        <w:t>、</w:t>
      </w:r>
      <w:r w:rsidR="005F6375" w:rsidRPr="001D4704">
        <w:t>1 x 10</w:t>
      </w:r>
      <w:r w:rsidR="005F6375" w:rsidRPr="001D4704">
        <w:rPr>
          <w:vertAlign w:val="superscript"/>
        </w:rPr>
        <w:t>11</w:t>
      </w:r>
      <w:r w:rsidR="005F6375" w:rsidRPr="001D4704">
        <w:t>、</w:t>
      </w:r>
      <w:r w:rsidR="005F6375" w:rsidRPr="001D4704">
        <w:t>5 x 10</w:t>
      </w:r>
      <w:r w:rsidR="005F6375" w:rsidRPr="001D4704">
        <w:rPr>
          <w:vertAlign w:val="superscript"/>
        </w:rPr>
        <w:t>11</w:t>
      </w:r>
      <w:r w:rsidR="005F6375" w:rsidRPr="001D4704">
        <w:t>、</w:t>
      </w:r>
      <w:r w:rsidR="005F6375" w:rsidRPr="001D4704">
        <w:t>1 x 10</w:t>
      </w:r>
      <w:r w:rsidR="005F6375" w:rsidRPr="001D4704">
        <w:rPr>
          <w:vertAlign w:val="superscript"/>
        </w:rPr>
        <w:t>12</w:t>
      </w:r>
      <w:r w:rsidR="005F6375" w:rsidRPr="001D4704">
        <w:t>、</w:t>
      </w:r>
      <w:r w:rsidR="005F6375" w:rsidRPr="001D4704">
        <w:t>5 x 10</w:t>
      </w:r>
      <w:r w:rsidR="005F6375" w:rsidRPr="001D4704">
        <w:rPr>
          <w:vertAlign w:val="superscript"/>
        </w:rPr>
        <w:t>12</w:t>
      </w:r>
      <w:r w:rsidR="005F6375" w:rsidRPr="001D4704">
        <w:t xml:space="preserve"> p+/cm</w:t>
      </w:r>
      <w:r w:rsidR="005F6375" w:rsidRPr="001D4704">
        <w:rPr>
          <w:vertAlign w:val="superscript"/>
        </w:rPr>
        <w:t>2</w:t>
      </w:r>
      <w:r w:rsidR="005F6375" w:rsidRPr="001D4704">
        <w:t>)</w:t>
      </w:r>
      <w:r w:rsidRPr="001D4704">
        <w:t>的</w:t>
      </w:r>
      <w:r w:rsidR="00675947" w:rsidRPr="001D4704">
        <w:t>測試，</w:t>
      </w:r>
      <w:r w:rsidRPr="001D4704">
        <w:t>並</w:t>
      </w:r>
      <w:r w:rsidR="00675947" w:rsidRPr="001D4704">
        <w:t>分別畫出</w:t>
      </w:r>
      <w:r w:rsidR="00675947" w:rsidRPr="001D4704">
        <w:rPr>
          <w:szCs w:val="28"/>
        </w:rPr>
        <w:t>1 MeV</w:t>
      </w:r>
      <w:r w:rsidR="00675947" w:rsidRPr="001D4704">
        <w:rPr>
          <w:szCs w:val="28"/>
        </w:rPr>
        <w:t>和</w:t>
      </w:r>
      <w:r w:rsidR="00675947" w:rsidRPr="001D4704">
        <w:rPr>
          <w:szCs w:val="28"/>
        </w:rPr>
        <w:t>3 MeV</w:t>
      </w:r>
      <w:r w:rsidR="00675947" w:rsidRPr="001D4704">
        <w:rPr>
          <w:szCs w:val="28"/>
        </w:rPr>
        <w:t>兩條衰減曲線。</w:t>
      </w:r>
      <w:r w:rsidR="00675947" w:rsidRPr="001D4704">
        <w:t>表</w:t>
      </w:r>
      <w:r w:rsidR="00715D63" w:rsidRPr="001D4704">
        <w:t>4-2</w:t>
      </w:r>
      <w:r w:rsidR="00675947" w:rsidRPr="001D4704">
        <w:t>、</w:t>
      </w:r>
      <w:r w:rsidR="00715D63" w:rsidRPr="001D4704">
        <w:t>4-3</w:t>
      </w:r>
      <w:r w:rsidR="00675947" w:rsidRPr="001D4704">
        <w:t>分別是質子能量</w:t>
      </w:r>
      <w:r w:rsidR="00675947" w:rsidRPr="001D4704">
        <w:rPr>
          <w:szCs w:val="28"/>
        </w:rPr>
        <w:t>1 MeV</w:t>
      </w:r>
      <w:r w:rsidR="00675947" w:rsidRPr="001D4704">
        <w:rPr>
          <w:szCs w:val="28"/>
        </w:rPr>
        <w:t>和</w:t>
      </w:r>
      <w:r w:rsidR="00675947" w:rsidRPr="001D4704">
        <w:rPr>
          <w:szCs w:val="28"/>
        </w:rPr>
        <w:t>3 MeV</w:t>
      </w:r>
      <w:r w:rsidR="00675947" w:rsidRPr="001D4704">
        <w:rPr>
          <w:szCs w:val="28"/>
        </w:rPr>
        <w:t>的測試結果</w:t>
      </w:r>
      <w:r w:rsidRPr="001D4704">
        <w:rPr>
          <w:szCs w:val="28"/>
        </w:rPr>
        <w:t>。</w:t>
      </w:r>
      <w:proofErr w:type="gramStart"/>
      <w:r w:rsidR="006C78C3" w:rsidRPr="001D4704">
        <w:rPr>
          <w:szCs w:val="28"/>
        </w:rPr>
        <w:t>最右</w:t>
      </w:r>
      <w:r w:rsidR="009D3E63" w:rsidRPr="001D4704">
        <w:rPr>
          <w:szCs w:val="28"/>
        </w:rPr>
        <w:t>欄</w:t>
      </w:r>
      <w:proofErr w:type="gramEnd"/>
      <w:r w:rsidR="006C78C3" w:rsidRPr="001D4704">
        <w:rPr>
          <w:szCs w:val="28"/>
        </w:rPr>
        <w:t>的</w:t>
      </w:r>
      <w:r w:rsidR="006C78C3" w:rsidRPr="001D4704">
        <w:rPr>
          <w:szCs w:val="28"/>
        </w:rPr>
        <w:t>Ratio</w:t>
      </w:r>
      <w:r w:rsidR="006C78C3" w:rsidRPr="001D4704">
        <w:rPr>
          <w:szCs w:val="28"/>
        </w:rPr>
        <w:t>代表</w:t>
      </w:r>
      <w:r w:rsidR="007B2DE6" w:rsidRPr="001D4704">
        <w:rPr>
          <w:szCs w:val="28"/>
        </w:rPr>
        <w:t>剩餘轉換效率</w:t>
      </w:r>
      <w:r w:rsidR="006C78C3" w:rsidRPr="001D4704">
        <w:rPr>
          <w:szCs w:val="28"/>
        </w:rPr>
        <w:t>比，即照射後效率和照射前效率之比值。</w:t>
      </w:r>
    </w:p>
    <w:p w14:paraId="5E2C781D" w14:textId="387E1BDA" w:rsidR="00675947" w:rsidRPr="001D4704" w:rsidRDefault="00675947" w:rsidP="00675947">
      <w:pPr>
        <w:pStyle w:val="11"/>
        <w:ind w:leftChars="118" w:left="283"/>
        <w:rPr>
          <w:szCs w:val="28"/>
        </w:rPr>
      </w:pPr>
    </w:p>
    <w:p w14:paraId="58FF5575" w14:textId="14AD4267" w:rsidR="0041512B" w:rsidRPr="001D4704" w:rsidRDefault="0041512B" w:rsidP="00675947">
      <w:pPr>
        <w:pStyle w:val="11"/>
        <w:ind w:leftChars="118" w:left="283"/>
        <w:rPr>
          <w:szCs w:val="28"/>
        </w:rPr>
      </w:pPr>
    </w:p>
    <w:p w14:paraId="55D932B2" w14:textId="77777777" w:rsidR="0041512B" w:rsidRPr="001D4704" w:rsidRDefault="0041512B" w:rsidP="00675947">
      <w:pPr>
        <w:pStyle w:val="11"/>
        <w:ind w:leftChars="118" w:left="283"/>
        <w:rPr>
          <w:szCs w:val="28"/>
        </w:rPr>
      </w:pPr>
    </w:p>
    <w:p w14:paraId="6B08CB32" w14:textId="5B4F0875" w:rsidR="00675947" w:rsidRPr="001D4704" w:rsidRDefault="00675947" w:rsidP="00675947">
      <w:pPr>
        <w:pStyle w:val="af5"/>
        <w:tabs>
          <w:tab w:val="left" w:pos="993"/>
        </w:tabs>
        <w:spacing w:line="240" w:lineRule="auto"/>
        <w:ind w:left="991" w:hangingChars="354" w:hanging="991"/>
        <w:rPr>
          <w:szCs w:val="28"/>
        </w:rPr>
      </w:pPr>
      <w:bookmarkStart w:id="36" w:name="_Toc216259483"/>
      <w:r w:rsidRPr="001D4704">
        <w:lastRenderedPageBreak/>
        <w:t>表</w:t>
      </w:r>
      <w:r w:rsidR="00715D63" w:rsidRPr="001D4704">
        <w:t>4-2</w:t>
      </w:r>
      <w:r w:rsidRPr="001D4704">
        <w:t xml:space="preserve"> </w:t>
      </w:r>
      <w:r w:rsidRPr="001D4704">
        <w:rPr>
          <w:szCs w:val="28"/>
        </w:rPr>
        <w:t>質子能量</w:t>
      </w:r>
      <w:r w:rsidR="00EE1B52" w:rsidRPr="001D4704">
        <w:rPr>
          <w:szCs w:val="28"/>
        </w:rPr>
        <w:t>1 MeV</w:t>
      </w:r>
      <w:r w:rsidR="00EE1B52" w:rsidRPr="001D4704">
        <w:rPr>
          <w:szCs w:val="28"/>
        </w:rPr>
        <w:t>之實驗結果</w:t>
      </w:r>
      <w:bookmarkEnd w:id="36"/>
    </w:p>
    <w:tbl>
      <w:tblPr>
        <w:tblW w:w="920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60"/>
        <w:gridCol w:w="1520"/>
        <w:gridCol w:w="860"/>
        <w:gridCol w:w="860"/>
        <w:gridCol w:w="860"/>
        <w:gridCol w:w="860"/>
        <w:gridCol w:w="860"/>
        <w:gridCol w:w="680"/>
        <w:gridCol w:w="1080"/>
        <w:gridCol w:w="760"/>
      </w:tblGrid>
      <w:tr w:rsidR="001D4704" w:rsidRPr="001D4704" w14:paraId="05E5A518" w14:textId="77777777" w:rsidTr="0049483D">
        <w:trPr>
          <w:trHeight w:val="300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7798D294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Sample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3CD3610A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Condition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143E9E6B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Isc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(A)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415023EC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Voc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(V)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3A7EDF4A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Im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(A)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3048E975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Vm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(V)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78310398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Pm (W)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0B63D31C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F.F.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0FA69A70" w14:textId="5C4FDDC1" w:rsidR="0049483D" w:rsidRPr="001D4704" w:rsidRDefault="00AC5EE5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Efficiency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057F762F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Ratio</w:t>
            </w:r>
          </w:p>
        </w:tc>
      </w:tr>
      <w:tr w:rsidR="001D4704" w:rsidRPr="001D4704" w14:paraId="6849910D" w14:textId="77777777" w:rsidTr="0049483D">
        <w:trPr>
          <w:trHeight w:val="280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5FB5026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MQ1-1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53EB81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22A2977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685C0E0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2.26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4453AF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EF3537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1.99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7D6F318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C38D64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B806316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24.2%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7663D47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98.5%</w:t>
            </w:r>
          </w:p>
        </w:tc>
      </w:tr>
      <w:tr w:rsidR="001D4704" w:rsidRPr="001D4704" w14:paraId="65152AC2" w14:textId="77777777" w:rsidTr="0049483D">
        <w:trPr>
          <w:trHeight w:val="280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E8BC4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554DB90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5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377D25F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6CE3CAF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2.26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0FAEBE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539C19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2.01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3C44CE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CC79A67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0.83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07B42C1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23.8%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C97B8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</w:tr>
      <w:tr w:rsidR="001D4704" w:rsidRPr="001D4704" w14:paraId="3FF4DA58" w14:textId="77777777" w:rsidTr="0049483D">
        <w:trPr>
          <w:trHeight w:val="280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816482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MQ1-2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9DB5E7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FC46BD3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D696101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EBB5E04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512CCF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1.99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D4F0AC1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C5C9044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0.86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61747CF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24.4%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62AB880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93.4%</w:t>
            </w:r>
          </w:p>
        </w:tc>
      </w:tr>
      <w:tr w:rsidR="001D4704" w:rsidRPr="001D4704" w14:paraId="3DC0DB8B" w14:textId="77777777" w:rsidTr="0049483D">
        <w:trPr>
          <w:trHeight w:val="280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945A0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4A0D4E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1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9158514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99F293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2.19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9FCA108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BBA946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1.95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FDB63B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E8C7350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D30A11F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22.8%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21308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</w:tr>
      <w:tr w:rsidR="001D4704" w:rsidRPr="001D4704" w14:paraId="1878F1A2" w14:textId="77777777" w:rsidTr="0049483D">
        <w:trPr>
          <w:trHeight w:val="280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AB341D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MQ1-3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9F15628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7A8304D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F5D6A73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DC9760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4C29403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1.97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7B4EEE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33E46D9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0.86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7730C360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24.7%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4C4443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78.3%</w:t>
            </w:r>
          </w:p>
        </w:tc>
      </w:tr>
      <w:tr w:rsidR="001D4704" w:rsidRPr="001D4704" w14:paraId="1A84A8C4" w14:textId="77777777" w:rsidTr="0049483D">
        <w:trPr>
          <w:trHeight w:val="280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A818E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43A91D2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5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49CFF85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4A764080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2.12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59538C1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0.011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8AF1E2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1.85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1258AE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84F7321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0.76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6B0061F9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19.3%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B7503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</w:tr>
      <w:tr w:rsidR="001D4704" w:rsidRPr="001D4704" w14:paraId="1EE767EC" w14:textId="77777777" w:rsidTr="0049483D">
        <w:trPr>
          <w:trHeight w:val="280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E4B3547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MQ1-4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647C8F9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AF5CCC1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2BCC8D9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2.21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F722AA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9DA8814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1.95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FA35197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77DDE08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2BB9A0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24.3%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21085B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69.3%</w:t>
            </w:r>
          </w:p>
        </w:tc>
      </w:tr>
      <w:tr w:rsidR="001D4704" w:rsidRPr="001D4704" w14:paraId="46627DE0" w14:textId="77777777" w:rsidTr="0049483D">
        <w:trPr>
          <w:trHeight w:val="280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A8E6B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48675D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1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56474B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9DDF9E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2.05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3C9DF73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0.010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28E1D6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1.79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10B2EC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50EFFEF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0.69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B7D4AA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16.9%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6499A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</w:tr>
      <w:tr w:rsidR="001D4704" w:rsidRPr="001D4704" w14:paraId="572E3240" w14:textId="77777777" w:rsidTr="0049483D">
        <w:trPr>
          <w:trHeight w:val="280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B83C78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MQ1-5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98B4983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F8FDF8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D7F6669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2.22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B88833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F1FA4BB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1.95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BFF9783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76466E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1CCEF43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24.2%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E037F0F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44.3%</w:t>
            </w:r>
          </w:p>
        </w:tc>
      </w:tr>
      <w:tr w:rsidR="001D4704" w:rsidRPr="001D4704" w14:paraId="64D41A70" w14:textId="77777777" w:rsidTr="0049483D">
        <w:trPr>
          <w:trHeight w:val="280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A9CE4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3718FE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5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6AB3A4F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0.012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1E8BFEB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1.83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9175E54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0.008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08AB30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1.43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403F834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755ADB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0.54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CF73D79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10.7%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E10B8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</w:tr>
    </w:tbl>
    <w:p w14:paraId="4202FAE6" w14:textId="77777777" w:rsidR="00EE1B52" w:rsidRPr="001D4704" w:rsidRDefault="00EE1B52" w:rsidP="00EE1B52">
      <w:pPr>
        <w:pStyle w:val="11"/>
        <w:ind w:leftChars="118" w:left="283"/>
        <w:rPr>
          <w:szCs w:val="28"/>
        </w:rPr>
      </w:pPr>
    </w:p>
    <w:p w14:paraId="07602ABE" w14:textId="57471D15" w:rsidR="00EE1B52" w:rsidRPr="001D4704" w:rsidRDefault="00EE1B52" w:rsidP="00EE1B52">
      <w:pPr>
        <w:pStyle w:val="af5"/>
        <w:tabs>
          <w:tab w:val="left" w:pos="993"/>
        </w:tabs>
        <w:spacing w:line="240" w:lineRule="auto"/>
        <w:ind w:left="991" w:hangingChars="354" w:hanging="991"/>
        <w:rPr>
          <w:szCs w:val="28"/>
        </w:rPr>
      </w:pPr>
      <w:bookmarkStart w:id="37" w:name="_Toc216259484"/>
      <w:r w:rsidRPr="001D4704">
        <w:t>表</w:t>
      </w:r>
      <w:r w:rsidR="00715D63" w:rsidRPr="001D4704">
        <w:t>4-3</w:t>
      </w:r>
      <w:r w:rsidRPr="001D4704">
        <w:t xml:space="preserve"> </w:t>
      </w:r>
      <w:r w:rsidRPr="001D4704">
        <w:rPr>
          <w:szCs w:val="28"/>
        </w:rPr>
        <w:t>質子能量</w:t>
      </w:r>
      <w:r w:rsidRPr="001D4704">
        <w:rPr>
          <w:szCs w:val="28"/>
        </w:rPr>
        <w:t>3 MeV</w:t>
      </w:r>
      <w:r w:rsidRPr="001D4704">
        <w:rPr>
          <w:szCs w:val="28"/>
        </w:rPr>
        <w:t>之實驗結果</w:t>
      </w:r>
      <w:bookmarkEnd w:id="37"/>
    </w:p>
    <w:tbl>
      <w:tblPr>
        <w:tblW w:w="920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60"/>
        <w:gridCol w:w="1520"/>
        <w:gridCol w:w="860"/>
        <w:gridCol w:w="860"/>
        <w:gridCol w:w="860"/>
        <w:gridCol w:w="860"/>
        <w:gridCol w:w="860"/>
        <w:gridCol w:w="680"/>
        <w:gridCol w:w="1080"/>
        <w:gridCol w:w="760"/>
      </w:tblGrid>
      <w:tr w:rsidR="001D4704" w:rsidRPr="001D4704" w14:paraId="25331ADD" w14:textId="77777777" w:rsidTr="007A4DD8">
        <w:trPr>
          <w:trHeight w:val="300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44E4CAA5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Sample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183EE406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Condition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3FBE89FB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Isc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(A)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0BC026D2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Voc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(V)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659E0873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Im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(A)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7AB70C86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Vm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(V)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5B686E55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Pm (W)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505DA43F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F.F.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3372D7E9" w14:textId="41AEA08A" w:rsidR="007A4DD8" w:rsidRPr="001D4704" w:rsidRDefault="00AC5EE5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Efficiency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noWrap/>
            <w:vAlign w:val="center"/>
            <w:hideMark/>
          </w:tcPr>
          <w:p w14:paraId="57D1C302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Ratio</w:t>
            </w:r>
          </w:p>
        </w:tc>
      </w:tr>
      <w:tr w:rsidR="001D4704" w:rsidRPr="001D4704" w14:paraId="4C2268A1" w14:textId="77777777" w:rsidTr="007A4DD8">
        <w:trPr>
          <w:trHeight w:val="280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49A62C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MQ2-1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1CC6BF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A56F6B7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5439A5B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D8560A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0DA17CD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1.95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9CFD63C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55A8F9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E4295D4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24.3%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B7AABED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98.7%</w:t>
            </w:r>
          </w:p>
        </w:tc>
      </w:tr>
      <w:tr w:rsidR="001D4704" w:rsidRPr="001D4704" w14:paraId="63F77A26" w14:textId="77777777" w:rsidTr="007A4DD8">
        <w:trPr>
          <w:trHeight w:val="280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4D7E8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DABBCF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5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07C455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A7CE1A3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2.22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3E90B8C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E6CDD4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1.95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1723B26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653DD93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A680FCA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24.0%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2ABD8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</w:tr>
      <w:tr w:rsidR="001D4704" w:rsidRPr="001D4704" w14:paraId="0753D798" w14:textId="77777777" w:rsidTr="007A4DD8">
        <w:trPr>
          <w:trHeight w:val="280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815E73C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MQ2-2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B54C40F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DF2566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4EA91DA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5EA348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4ED30AD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1.97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A71216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11B7457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54AF41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24.1%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783D374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98.1%</w:t>
            </w:r>
          </w:p>
        </w:tc>
      </w:tr>
      <w:tr w:rsidR="001D4704" w:rsidRPr="001D4704" w14:paraId="2981B44C" w14:textId="77777777" w:rsidTr="007A4DD8">
        <w:trPr>
          <w:trHeight w:val="280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29C84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BBB339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1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7B623A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183BA87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2.26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597B19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7850B47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2.01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60E94A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86ADB03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0.83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660C90C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23.6%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DABB8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</w:tr>
      <w:tr w:rsidR="001D4704" w:rsidRPr="001D4704" w14:paraId="12FE805A" w14:textId="77777777" w:rsidTr="007A4DD8">
        <w:trPr>
          <w:trHeight w:val="280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6FEE8426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MQ2-3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C509D04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BA47BF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60359B6F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2.20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398DB34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A1E0042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BFC9775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744B0ECF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7E841AF3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23.8%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D0AD0F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89.6%</w:t>
            </w:r>
          </w:p>
        </w:tc>
      </w:tr>
      <w:tr w:rsidR="001D4704" w:rsidRPr="001D4704" w14:paraId="1C0734FC" w14:textId="77777777" w:rsidTr="007A4DD8">
        <w:trPr>
          <w:trHeight w:val="280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EA528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362CCAB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5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0528D7F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A0AFEA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2.16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2D82B6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0.012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A04F27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1.89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AD7A5D7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5E01E95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0.82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A60BBD2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21.4%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21047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</w:tr>
      <w:tr w:rsidR="001D4704" w:rsidRPr="001D4704" w14:paraId="467FB0B1" w14:textId="77777777" w:rsidTr="007A4DD8">
        <w:trPr>
          <w:trHeight w:val="280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B885C12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MQ2-4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941050B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E6B3D0D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312158F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2.22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7D1CFEA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72209F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1.97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FE621C7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AAA943B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D05531B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24.0%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0520B13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85.7%</w:t>
            </w:r>
          </w:p>
        </w:tc>
      </w:tr>
      <w:tr w:rsidR="001D4704" w:rsidRPr="001D4704" w14:paraId="6BA6829B" w14:textId="77777777" w:rsidTr="007A4DD8">
        <w:trPr>
          <w:trHeight w:val="280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A5982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1389696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1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2F5C17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90C15A7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FA76136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0.012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34941A3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1.87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C67EF25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A4E2B9D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3EC29B0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20.5%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7FDF5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</w:tr>
      <w:tr w:rsidR="001D4704" w:rsidRPr="001D4704" w14:paraId="77A42B0A" w14:textId="77777777" w:rsidTr="007A4DD8">
        <w:trPr>
          <w:trHeight w:val="280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DED7602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MQ2-5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9D514C0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E89E47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B0F67F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2.18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914B01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9B567FC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F62F66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293AEA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0.86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6A0F3D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24.1%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7B78CE0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71.5%</w:t>
            </w:r>
          </w:p>
        </w:tc>
      </w:tr>
      <w:tr w:rsidR="001D4704" w:rsidRPr="001D4704" w14:paraId="07B00D29" w14:textId="77777777" w:rsidTr="007A4DD8">
        <w:trPr>
          <w:trHeight w:val="280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40B47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C018B5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5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24A8B3F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0CCF483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1.99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1CD0C8C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0.011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267313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1.67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BD833CA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047D5BA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0.74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EDF1876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17.2%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A432D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</w:tr>
    </w:tbl>
    <w:p w14:paraId="624F0176" w14:textId="7F93E34A" w:rsidR="0049483D" w:rsidRPr="001D4704" w:rsidRDefault="0049483D" w:rsidP="007B6743">
      <w:pPr>
        <w:pStyle w:val="11"/>
        <w:ind w:leftChars="118" w:left="283"/>
      </w:pPr>
    </w:p>
    <w:p w14:paraId="67839D4B" w14:textId="77777777" w:rsidR="007A4DD8" w:rsidRPr="001D4704" w:rsidRDefault="007A4DD8" w:rsidP="007B6743">
      <w:pPr>
        <w:pStyle w:val="11"/>
        <w:ind w:leftChars="118" w:left="283"/>
      </w:pPr>
    </w:p>
    <w:p w14:paraId="34FF1BE4" w14:textId="4BB5643F" w:rsidR="00675947" w:rsidRPr="001D4704" w:rsidRDefault="006C78C3" w:rsidP="007B6743">
      <w:pPr>
        <w:pStyle w:val="11"/>
        <w:ind w:leftChars="118" w:left="283"/>
      </w:pPr>
      <w:r w:rsidRPr="001D4704">
        <w:t>從結果可以發現，在相同質子能量下，累積通量越高則</w:t>
      </w:r>
      <w:r w:rsidR="007B2DE6" w:rsidRPr="001D4704">
        <w:rPr>
          <w:szCs w:val="28"/>
        </w:rPr>
        <w:t>剩餘轉換</w:t>
      </w:r>
      <w:proofErr w:type="gramStart"/>
      <w:r w:rsidR="007B2DE6" w:rsidRPr="001D4704">
        <w:rPr>
          <w:szCs w:val="28"/>
        </w:rPr>
        <w:t>效率比</w:t>
      </w:r>
      <w:r w:rsidRPr="001D4704">
        <w:rPr>
          <w:szCs w:val="28"/>
        </w:rPr>
        <w:t>越低</w:t>
      </w:r>
      <w:proofErr w:type="gramEnd"/>
      <w:r w:rsidRPr="001D4704">
        <w:rPr>
          <w:szCs w:val="28"/>
        </w:rPr>
        <w:t>，代表損害越嚴重，這符合直觀的預測。而在相同</w:t>
      </w:r>
      <w:r w:rsidRPr="001D4704">
        <w:t>累積通量下，</w:t>
      </w:r>
      <w:r w:rsidRPr="001D4704">
        <w:t>1 MeV</w:t>
      </w:r>
      <w:r w:rsidRPr="001D4704">
        <w:t>的</w:t>
      </w:r>
      <w:r w:rsidR="007B2DE6" w:rsidRPr="001D4704">
        <w:rPr>
          <w:szCs w:val="28"/>
        </w:rPr>
        <w:t>剩餘轉換效率</w:t>
      </w:r>
      <w:proofErr w:type="gramStart"/>
      <w:r w:rsidR="007B2DE6" w:rsidRPr="001D4704">
        <w:rPr>
          <w:szCs w:val="28"/>
        </w:rPr>
        <w:t>比</w:t>
      </w:r>
      <w:r w:rsidRPr="001D4704">
        <w:rPr>
          <w:szCs w:val="28"/>
        </w:rPr>
        <w:t>均較</w:t>
      </w:r>
      <w:proofErr w:type="gramEnd"/>
      <w:r w:rsidR="009D3E63" w:rsidRPr="001D4704">
        <w:rPr>
          <w:szCs w:val="28"/>
        </w:rPr>
        <w:t>3 MeV</w:t>
      </w:r>
      <w:r w:rsidRPr="001D4704">
        <w:rPr>
          <w:szCs w:val="28"/>
        </w:rPr>
        <w:t>低，這代表</w:t>
      </w:r>
      <w:r w:rsidRPr="001D4704">
        <w:rPr>
          <w:szCs w:val="28"/>
        </w:rPr>
        <w:t>1 MeV</w:t>
      </w:r>
      <w:r w:rsidRPr="001D4704">
        <w:rPr>
          <w:szCs w:val="28"/>
        </w:rPr>
        <w:t>質子的破壞性比</w:t>
      </w:r>
      <w:r w:rsidRPr="001D4704">
        <w:rPr>
          <w:szCs w:val="28"/>
        </w:rPr>
        <w:t>3 MeV</w:t>
      </w:r>
      <w:r w:rsidRPr="001D4704">
        <w:rPr>
          <w:szCs w:val="28"/>
        </w:rPr>
        <w:t>質子的破壞性更大，此特性在許多文獻</w:t>
      </w:r>
      <w:proofErr w:type="gramStart"/>
      <w:r w:rsidRPr="001D4704">
        <w:rPr>
          <w:szCs w:val="28"/>
        </w:rPr>
        <w:t>中均有提及</w:t>
      </w:r>
      <w:proofErr w:type="gramEnd"/>
      <w:r w:rsidRPr="001D4704">
        <w:rPr>
          <w:szCs w:val="28"/>
        </w:rPr>
        <w:t>。</w:t>
      </w:r>
      <w:r w:rsidR="00D44949" w:rsidRPr="001D4704">
        <w:rPr>
          <w:szCs w:val="28"/>
        </w:rPr>
        <w:t>若輻射粒子是電子，則能量越高破壞性越大，若為質子則相反</w:t>
      </w:r>
      <w:r w:rsidR="00B25DAC" w:rsidRPr="001D4704">
        <w:rPr>
          <w:szCs w:val="28"/>
        </w:rPr>
        <w:t>。這是由於低能量質子撞</w:t>
      </w:r>
      <w:r w:rsidR="00B25DAC" w:rsidRPr="001D4704">
        <w:rPr>
          <w:szCs w:val="28"/>
        </w:rPr>
        <w:lastRenderedPageBreak/>
        <w:t>擊材料後會</w:t>
      </w:r>
      <w:proofErr w:type="gramStart"/>
      <w:r w:rsidR="00B25DAC" w:rsidRPr="001D4704">
        <w:rPr>
          <w:szCs w:val="28"/>
        </w:rPr>
        <w:t>嵌入晶格中</w:t>
      </w:r>
      <w:proofErr w:type="gramEnd"/>
      <w:r w:rsidR="00B25DAC" w:rsidRPr="001D4704">
        <w:rPr>
          <w:szCs w:val="28"/>
        </w:rPr>
        <w:t>，並在其路徑的末端產生最大的能量轉移，將質子能量完全移轉</w:t>
      </w:r>
      <w:proofErr w:type="gramStart"/>
      <w:r w:rsidR="00B25DAC" w:rsidRPr="001D4704">
        <w:rPr>
          <w:szCs w:val="28"/>
        </w:rPr>
        <w:t>至晶格</w:t>
      </w:r>
      <w:proofErr w:type="gramEnd"/>
      <w:r w:rsidR="00B25DAC" w:rsidRPr="001D4704">
        <w:rPr>
          <w:szCs w:val="28"/>
        </w:rPr>
        <w:t>，造成最大的破壞，即圖</w:t>
      </w:r>
      <w:r w:rsidR="00715D63" w:rsidRPr="001D4704">
        <w:rPr>
          <w:szCs w:val="28"/>
        </w:rPr>
        <w:t>4-4</w:t>
      </w:r>
      <w:r w:rsidR="00B25DAC" w:rsidRPr="001D4704">
        <w:rPr>
          <w:szCs w:val="28"/>
        </w:rPr>
        <w:t>所稱的布拉格峰</w:t>
      </w:r>
      <w:r w:rsidR="00B25DAC" w:rsidRPr="001D4704">
        <w:rPr>
          <w:szCs w:val="28"/>
        </w:rPr>
        <w:t xml:space="preserve">(Bragg peak) </w:t>
      </w:r>
      <w:r w:rsidR="00B25DAC" w:rsidRPr="001D4704">
        <w:rPr>
          <w:szCs w:val="28"/>
          <w:vertAlign w:val="superscript"/>
        </w:rPr>
        <w:t>[</w:t>
      </w:r>
      <w:r w:rsidR="00FD6D96" w:rsidRPr="001D4704">
        <w:rPr>
          <w:szCs w:val="28"/>
          <w:vertAlign w:val="superscript"/>
        </w:rPr>
        <w:t>14]</w:t>
      </w:r>
      <w:r w:rsidR="00B25DAC" w:rsidRPr="001D4704">
        <w:rPr>
          <w:szCs w:val="28"/>
        </w:rPr>
        <w:t>。而較高能量之質子則會穿透過太陽電池材料，通過</w:t>
      </w:r>
      <w:proofErr w:type="gramStart"/>
      <w:r w:rsidR="00B25DAC" w:rsidRPr="001D4704">
        <w:rPr>
          <w:szCs w:val="28"/>
        </w:rPr>
        <w:t>晶格後</w:t>
      </w:r>
      <w:proofErr w:type="gramEnd"/>
      <w:r w:rsidR="00B25DAC" w:rsidRPr="001D4704">
        <w:rPr>
          <w:szCs w:val="28"/>
        </w:rPr>
        <w:t>的質子仍然保有大部分的能量，因此移轉</w:t>
      </w:r>
      <w:proofErr w:type="gramStart"/>
      <w:r w:rsidR="00B25DAC" w:rsidRPr="001D4704">
        <w:rPr>
          <w:szCs w:val="28"/>
        </w:rPr>
        <w:t>給晶格</w:t>
      </w:r>
      <w:proofErr w:type="gramEnd"/>
      <w:r w:rsidR="00B25DAC" w:rsidRPr="001D4704">
        <w:rPr>
          <w:szCs w:val="28"/>
        </w:rPr>
        <w:t>的能量反而較少。</w:t>
      </w:r>
    </w:p>
    <w:p w14:paraId="2D494A38" w14:textId="77777777" w:rsidR="00040955" w:rsidRPr="001D4704" w:rsidRDefault="00040955" w:rsidP="00040955">
      <w:pPr>
        <w:pStyle w:val="11"/>
        <w:ind w:leftChars="118" w:left="283"/>
        <w:rPr>
          <w:szCs w:val="28"/>
        </w:rPr>
      </w:pPr>
    </w:p>
    <w:p w14:paraId="6FB1135E" w14:textId="09EFFF2B" w:rsidR="00040955" w:rsidRPr="001D4704" w:rsidRDefault="00040955" w:rsidP="00040955">
      <w:pPr>
        <w:pStyle w:val="11"/>
        <w:ind w:firstLine="0"/>
        <w:jc w:val="center"/>
        <w:rPr>
          <w:szCs w:val="28"/>
        </w:rPr>
      </w:pPr>
      <w:r w:rsidRPr="001D4704">
        <w:rPr>
          <w:noProof/>
          <w:szCs w:val="28"/>
        </w:rPr>
        <w:drawing>
          <wp:inline distT="0" distB="0" distL="0" distR="0" wp14:anchorId="571CDCED" wp14:editId="66BFAA8B">
            <wp:extent cx="2741776" cy="2540000"/>
            <wp:effectExtent l="0" t="0" r="1905" b="0"/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004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0201" cy="254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87D39" w14:textId="5A27267B" w:rsidR="00285B3D" w:rsidRPr="001D4704" w:rsidRDefault="00285B3D" w:rsidP="00285B3D">
      <w:pPr>
        <w:pStyle w:val="af6"/>
        <w:spacing w:before="0" w:after="240" w:line="240" w:lineRule="auto"/>
        <w:rPr>
          <w:szCs w:val="28"/>
        </w:rPr>
      </w:pPr>
      <w:bookmarkStart w:id="38" w:name="_Toc213424723"/>
      <w:r w:rsidRPr="001D4704">
        <w:rPr>
          <w:szCs w:val="28"/>
        </w:rPr>
        <w:t>圖</w:t>
      </w:r>
      <w:r w:rsidRPr="001D4704">
        <w:t>4-</w:t>
      </w:r>
      <w:r w:rsidR="00715D63" w:rsidRPr="001D4704">
        <w:t>4</w:t>
      </w:r>
      <w:r w:rsidRPr="001D4704">
        <w:t xml:space="preserve"> </w:t>
      </w:r>
      <w:r w:rsidR="00A55056" w:rsidRPr="001D4704">
        <w:rPr>
          <w:szCs w:val="28"/>
        </w:rPr>
        <w:t>不同能量質子</w:t>
      </w:r>
      <w:proofErr w:type="gramStart"/>
      <w:r w:rsidR="00A55056" w:rsidRPr="001D4704">
        <w:rPr>
          <w:szCs w:val="28"/>
        </w:rPr>
        <w:t>在晶格中</w:t>
      </w:r>
      <w:proofErr w:type="gramEnd"/>
      <w:r w:rsidRPr="001D4704">
        <w:rPr>
          <w:szCs w:val="28"/>
        </w:rPr>
        <w:t>能</w:t>
      </w:r>
      <w:r w:rsidR="00A55056" w:rsidRPr="001D4704">
        <w:rPr>
          <w:szCs w:val="28"/>
        </w:rPr>
        <w:t>量</w:t>
      </w:r>
      <w:r w:rsidR="00A161CB" w:rsidRPr="001D4704">
        <w:rPr>
          <w:szCs w:val="28"/>
        </w:rPr>
        <w:t>轉移</w:t>
      </w:r>
      <w:r w:rsidRPr="001D4704">
        <w:rPr>
          <w:szCs w:val="28"/>
        </w:rPr>
        <w:t>的狀況</w:t>
      </w:r>
      <w:r w:rsidRPr="001D4704">
        <w:rPr>
          <w:szCs w:val="28"/>
          <w:vertAlign w:val="superscript"/>
        </w:rPr>
        <w:t>[</w:t>
      </w:r>
      <w:r w:rsidR="00FD6D96" w:rsidRPr="001D4704">
        <w:rPr>
          <w:szCs w:val="28"/>
          <w:vertAlign w:val="superscript"/>
        </w:rPr>
        <w:t>14]</w:t>
      </w:r>
      <w:bookmarkEnd w:id="38"/>
    </w:p>
    <w:p w14:paraId="7F28C54D" w14:textId="77777777" w:rsidR="00285B3D" w:rsidRPr="001D4704" w:rsidRDefault="00285B3D" w:rsidP="00285B3D">
      <w:pPr>
        <w:pStyle w:val="11"/>
        <w:ind w:leftChars="118" w:left="283"/>
        <w:rPr>
          <w:szCs w:val="28"/>
        </w:rPr>
      </w:pPr>
    </w:p>
    <w:p w14:paraId="08EA50DC" w14:textId="46077327" w:rsidR="00285B3D" w:rsidRPr="001D4704" w:rsidRDefault="00285B3D" w:rsidP="007B6743">
      <w:pPr>
        <w:pStyle w:val="11"/>
        <w:ind w:leftChars="118" w:left="283"/>
      </w:pPr>
      <w:r w:rsidRPr="001D4704">
        <w:rPr>
          <w:szCs w:val="28"/>
        </w:rPr>
        <w:t>圖</w:t>
      </w:r>
      <w:r w:rsidR="00715D63" w:rsidRPr="001D4704">
        <w:rPr>
          <w:szCs w:val="28"/>
        </w:rPr>
        <w:t>4-5</w:t>
      </w:r>
      <w:r w:rsidRPr="001D4704">
        <w:rPr>
          <w:szCs w:val="28"/>
        </w:rPr>
        <w:t>是</w:t>
      </w:r>
      <w:r w:rsidR="00F27CCE" w:rsidRPr="001D4704">
        <w:rPr>
          <w:szCs w:val="28"/>
        </w:rPr>
        <w:t>不同質子能量</w:t>
      </w:r>
      <w:r w:rsidR="00F27CCE" w:rsidRPr="001D4704">
        <w:rPr>
          <w:szCs w:val="28"/>
        </w:rPr>
        <w:t>/</w:t>
      </w:r>
      <w:r w:rsidR="00F27CCE" w:rsidRPr="001D4704">
        <w:rPr>
          <w:szCs w:val="28"/>
        </w:rPr>
        <w:t>累積通量之</w:t>
      </w:r>
      <w:r w:rsidR="007B2DE6" w:rsidRPr="001D4704">
        <w:rPr>
          <w:szCs w:val="28"/>
        </w:rPr>
        <w:t>剩餘轉換效率比</w:t>
      </w:r>
      <w:r w:rsidR="00F27CCE" w:rsidRPr="001D4704">
        <w:rPr>
          <w:szCs w:val="28"/>
        </w:rPr>
        <w:t>，即衰退曲線，圖中標示「</w:t>
      </w:r>
      <w:r w:rsidR="00F27CCE" w:rsidRPr="001D4704">
        <w:rPr>
          <w:szCs w:val="28"/>
        </w:rPr>
        <w:t>NARI</w:t>
      </w:r>
      <w:r w:rsidR="00F27CCE" w:rsidRPr="001D4704">
        <w:rPr>
          <w:szCs w:val="28"/>
        </w:rPr>
        <w:t>」為本實驗之結果，而「</w:t>
      </w:r>
      <w:r w:rsidR="00F27CCE" w:rsidRPr="001D4704">
        <w:rPr>
          <w:szCs w:val="28"/>
        </w:rPr>
        <w:t>Paper</w:t>
      </w:r>
      <w:r w:rsidR="00F27CCE" w:rsidRPr="001D4704">
        <w:rPr>
          <w:szCs w:val="28"/>
        </w:rPr>
        <w:t>」則是將文獻</w:t>
      </w:r>
      <w:r w:rsidR="001E35A0" w:rsidRPr="001D4704">
        <w:rPr>
          <w:rFonts w:hint="eastAsia"/>
          <w:szCs w:val="28"/>
          <w:vertAlign w:val="superscript"/>
        </w:rPr>
        <w:t>[</w:t>
      </w:r>
      <w:r w:rsidR="00FD6D96" w:rsidRPr="001D4704">
        <w:rPr>
          <w:rFonts w:hint="eastAsia"/>
          <w:szCs w:val="28"/>
          <w:vertAlign w:val="superscript"/>
        </w:rPr>
        <w:t>15]</w:t>
      </w:r>
      <w:r w:rsidR="00F27CCE" w:rsidRPr="001D4704">
        <w:rPr>
          <w:szCs w:val="28"/>
        </w:rPr>
        <w:t>之結果重新繪圖與本實驗畫在一起以方便比較。可以發現本實驗所繪製出來的曲線形狀和文獻類似，</w:t>
      </w:r>
      <w:proofErr w:type="gramStart"/>
      <w:r w:rsidR="000D22E3" w:rsidRPr="001D4704">
        <w:rPr>
          <w:szCs w:val="28"/>
        </w:rPr>
        <w:t>均為類似</w:t>
      </w:r>
      <w:proofErr w:type="gramEnd"/>
      <w:r w:rsidR="000D22E3" w:rsidRPr="001D4704">
        <w:rPr>
          <w:szCs w:val="28"/>
        </w:rPr>
        <w:t>向下之拋物線；且</w:t>
      </w:r>
      <w:r w:rsidR="00453B6D" w:rsidRPr="001D4704">
        <w:rPr>
          <w:szCs w:val="28"/>
        </w:rPr>
        <w:t>不論是</w:t>
      </w:r>
      <w:r w:rsidR="00453B6D" w:rsidRPr="001D4704">
        <w:rPr>
          <w:szCs w:val="28"/>
        </w:rPr>
        <w:t>1 MeV</w:t>
      </w:r>
      <w:r w:rsidR="00453B6D" w:rsidRPr="001D4704">
        <w:rPr>
          <w:szCs w:val="28"/>
        </w:rPr>
        <w:t>或是</w:t>
      </w:r>
      <w:r w:rsidR="00453B6D" w:rsidRPr="001D4704">
        <w:rPr>
          <w:szCs w:val="28"/>
        </w:rPr>
        <w:t>3 MeV</w:t>
      </w:r>
      <w:r w:rsidR="000D22E3" w:rsidRPr="001D4704">
        <w:rPr>
          <w:szCs w:val="28"/>
        </w:rPr>
        <w:t>，本實驗均得到較佳的結果。衰退曲線之取得</w:t>
      </w:r>
      <w:r w:rsidR="00453B6D" w:rsidRPr="001D4704">
        <w:rPr>
          <w:szCs w:val="28"/>
        </w:rPr>
        <w:t>對未來評估在不同輻射粒子能量和輻射通量之環境中，太空太陽電池之壽命</w:t>
      </w:r>
      <w:r w:rsidR="000D22E3" w:rsidRPr="001D4704">
        <w:rPr>
          <w:szCs w:val="28"/>
        </w:rPr>
        <w:t>將</w:t>
      </w:r>
      <w:r w:rsidR="00453B6D" w:rsidRPr="001D4704">
        <w:rPr>
          <w:szCs w:val="28"/>
        </w:rPr>
        <w:t>有所幫助；在實際應用上可確認元件所適合之衛星任務，</w:t>
      </w:r>
      <w:r w:rsidR="000D22E3" w:rsidRPr="001D4704">
        <w:rPr>
          <w:szCs w:val="28"/>
        </w:rPr>
        <w:t>藉由衛星軌道輻射粒子能譜之資訊輔助，可分析太陽電池</w:t>
      </w:r>
      <w:r w:rsidR="00453B6D" w:rsidRPr="001D4704">
        <w:rPr>
          <w:szCs w:val="28"/>
        </w:rPr>
        <w:t>是否有足夠之壽命在任務期程中提供充足之電力供應。</w:t>
      </w:r>
    </w:p>
    <w:p w14:paraId="09BF25A3" w14:textId="3FC2EE1B" w:rsidR="00285B3D" w:rsidRPr="001D4704" w:rsidRDefault="00341942" w:rsidP="00285B3D">
      <w:pPr>
        <w:pStyle w:val="11"/>
        <w:ind w:firstLine="0"/>
        <w:jc w:val="center"/>
        <w:rPr>
          <w:szCs w:val="28"/>
        </w:rPr>
      </w:pPr>
      <w:r w:rsidRPr="001D4704">
        <w:rPr>
          <w:noProof/>
          <w:szCs w:val="28"/>
        </w:rPr>
        <w:lastRenderedPageBreak/>
        <w:drawing>
          <wp:inline distT="0" distB="0" distL="0" distR="0" wp14:anchorId="343552A8" wp14:editId="26F7F1AB">
            <wp:extent cx="5264150" cy="2981142"/>
            <wp:effectExtent l="0" t="0" r="0" b="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009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807" cy="2986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39C09" w14:textId="0707BE02" w:rsidR="00285B3D" w:rsidRPr="001D4704" w:rsidRDefault="00285B3D" w:rsidP="00285B3D">
      <w:pPr>
        <w:pStyle w:val="af6"/>
        <w:spacing w:before="0" w:after="240" w:line="240" w:lineRule="auto"/>
        <w:rPr>
          <w:szCs w:val="28"/>
        </w:rPr>
      </w:pPr>
      <w:bookmarkStart w:id="39" w:name="_Toc213424724"/>
      <w:r w:rsidRPr="001D4704">
        <w:rPr>
          <w:szCs w:val="28"/>
        </w:rPr>
        <w:t>圖</w:t>
      </w:r>
      <w:r w:rsidRPr="001D4704">
        <w:t>4-</w:t>
      </w:r>
      <w:r w:rsidR="00715D63" w:rsidRPr="001D4704">
        <w:t>5</w:t>
      </w:r>
      <w:r w:rsidRPr="001D4704">
        <w:t xml:space="preserve"> </w:t>
      </w:r>
      <w:r w:rsidR="00B574F9" w:rsidRPr="001D4704">
        <w:rPr>
          <w:szCs w:val="28"/>
        </w:rPr>
        <w:t>本實驗和文獻</w:t>
      </w:r>
      <w:r w:rsidR="001E35A0" w:rsidRPr="001D4704">
        <w:rPr>
          <w:rFonts w:hint="eastAsia"/>
          <w:szCs w:val="28"/>
          <w:vertAlign w:val="superscript"/>
        </w:rPr>
        <w:t>[</w:t>
      </w:r>
      <w:r w:rsidR="00FD6D96" w:rsidRPr="001D4704">
        <w:rPr>
          <w:rFonts w:hint="eastAsia"/>
          <w:szCs w:val="28"/>
          <w:vertAlign w:val="superscript"/>
        </w:rPr>
        <w:t>15]</w:t>
      </w:r>
      <w:r w:rsidR="00B574F9" w:rsidRPr="001D4704">
        <w:rPr>
          <w:szCs w:val="28"/>
        </w:rPr>
        <w:t>之</w:t>
      </w:r>
      <w:r w:rsidRPr="001D4704">
        <w:rPr>
          <w:szCs w:val="28"/>
        </w:rPr>
        <w:t>不同質子能量</w:t>
      </w:r>
      <w:r w:rsidRPr="001D4704">
        <w:rPr>
          <w:szCs w:val="28"/>
        </w:rPr>
        <w:t>/</w:t>
      </w:r>
      <w:r w:rsidRPr="001D4704">
        <w:rPr>
          <w:szCs w:val="28"/>
        </w:rPr>
        <w:t>累積通量之</w:t>
      </w:r>
      <w:r w:rsidR="007B2DE6" w:rsidRPr="001D4704">
        <w:rPr>
          <w:szCs w:val="28"/>
        </w:rPr>
        <w:t>剩餘轉換效率比</w:t>
      </w:r>
      <w:bookmarkEnd w:id="39"/>
    </w:p>
    <w:p w14:paraId="45D76DCE" w14:textId="14533CA4" w:rsidR="00285B3D" w:rsidRPr="001D4704" w:rsidRDefault="00285B3D" w:rsidP="007B6743">
      <w:pPr>
        <w:pStyle w:val="11"/>
        <w:ind w:leftChars="118" w:left="283"/>
      </w:pPr>
    </w:p>
    <w:p w14:paraId="584A1A05" w14:textId="5210136A" w:rsidR="00285B3D" w:rsidRPr="001D4704" w:rsidRDefault="00D0432D" w:rsidP="007B6743">
      <w:pPr>
        <w:pStyle w:val="11"/>
        <w:ind w:leftChars="118" w:left="283"/>
      </w:pPr>
      <w:r w:rsidRPr="001D4704">
        <w:rPr>
          <w:szCs w:val="28"/>
        </w:rPr>
        <w:t>為分析太陽電池在質子照射前後各子電池材料特性之變化，本實驗</w:t>
      </w:r>
      <w:r w:rsidR="000C300D" w:rsidRPr="001D4704">
        <w:rPr>
          <w:szCs w:val="28"/>
        </w:rPr>
        <w:t>於質子照射前後分別進行</w:t>
      </w:r>
      <w:r w:rsidR="000C300D" w:rsidRPr="001D4704">
        <w:rPr>
          <w:szCs w:val="28"/>
        </w:rPr>
        <w:t>EQE</w:t>
      </w:r>
      <w:r w:rsidR="000C300D" w:rsidRPr="001D4704">
        <w:rPr>
          <w:szCs w:val="28"/>
        </w:rPr>
        <w:t>之量測，量測結果如圖</w:t>
      </w:r>
      <w:r w:rsidR="00715D63" w:rsidRPr="001D4704">
        <w:rPr>
          <w:szCs w:val="28"/>
        </w:rPr>
        <w:t>4-6</w:t>
      </w:r>
      <w:r w:rsidRPr="001D4704">
        <w:rPr>
          <w:szCs w:val="28"/>
        </w:rPr>
        <w:t>，樣品編號、照射條件與</w:t>
      </w:r>
      <w:r w:rsidR="007B2DE6" w:rsidRPr="001D4704">
        <w:rPr>
          <w:szCs w:val="28"/>
        </w:rPr>
        <w:t>剩餘轉換效率比</w:t>
      </w:r>
      <w:r w:rsidRPr="001D4704">
        <w:rPr>
          <w:szCs w:val="28"/>
        </w:rPr>
        <w:t>均標示在圖上</w:t>
      </w:r>
      <w:r w:rsidR="000C300D" w:rsidRPr="001D4704">
        <w:rPr>
          <w:szCs w:val="28"/>
        </w:rPr>
        <w:t>。</w:t>
      </w:r>
      <w:r w:rsidRPr="001D4704">
        <w:rPr>
          <w:szCs w:val="28"/>
        </w:rPr>
        <w:t>波長</w:t>
      </w:r>
      <w:r w:rsidR="000C300D" w:rsidRPr="001D4704">
        <w:rPr>
          <w:szCs w:val="28"/>
        </w:rPr>
        <w:t>300 nm ~ 700 nm</w:t>
      </w:r>
      <w:r w:rsidRPr="001D4704">
        <w:rPr>
          <w:szCs w:val="28"/>
        </w:rPr>
        <w:t>區間</w:t>
      </w:r>
      <w:r w:rsidR="000C300D" w:rsidRPr="001D4704">
        <w:rPr>
          <w:szCs w:val="28"/>
        </w:rPr>
        <w:t>為上層子電池的</w:t>
      </w:r>
      <w:r w:rsidR="000C300D" w:rsidRPr="001D4704">
        <w:rPr>
          <w:szCs w:val="28"/>
        </w:rPr>
        <w:t>EQE</w:t>
      </w:r>
      <w:r w:rsidRPr="001D4704">
        <w:rPr>
          <w:szCs w:val="28"/>
        </w:rPr>
        <w:t>；波長</w:t>
      </w:r>
      <w:r w:rsidR="000C300D" w:rsidRPr="001D4704">
        <w:rPr>
          <w:szCs w:val="28"/>
        </w:rPr>
        <w:t>600 nm ~ 900 nm</w:t>
      </w:r>
      <w:r w:rsidRPr="001D4704">
        <w:rPr>
          <w:szCs w:val="28"/>
        </w:rPr>
        <w:t>區間</w:t>
      </w:r>
      <w:r w:rsidR="000C300D" w:rsidRPr="001D4704">
        <w:rPr>
          <w:szCs w:val="28"/>
        </w:rPr>
        <w:t>為「傳統」中層子電池的</w:t>
      </w:r>
      <w:r w:rsidR="000C300D" w:rsidRPr="001D4704">
        <w:rPr>
          <w:szCs w:val="28"/>
        </w:rPr>
        <w:t>EQE</w:t>
      </w:r>
      <w:r w:rsidR="000C300D" w:rsidRPr="001D4704">
        <w:rPr>
          <w:szCs w:val="28"/>
        </w:rPr>
        <w:t>；波長大於</w:t>
      </w:r>
      <w:r w:rsidR="000C300D" w:rsidRPr="001D4704">
        <w:rPr>
          <w:szCs w:val="28"/>
        </w:rPr>
        <w:t>900 nm</w:t>
      </w:r>
      <w:r w:rsidR="000C300D" w:rsidRPr="001D4704">
        <w:rPr>
          <w:szCs w:val="28"/>
        </w:rPr>
        <w:t>為底層子電池的</w:t>
      </w:r>
      <w:r w:rsidR="000C300D" w:rsidRPr="001D4704">
        <w:rPr>
          <w:szCs w:val="28"/>
        </w:rPr>
        <w:t>EQE</w:t>
      </w:r>
      <w:r w:rsidR="000C300D" w:rsidRPr="001D4704">
        <w:rPr>
          <w:szCs w:val="28"/>
        </w:rPr>
        <w:t>。可以發現含</w:t>
      </w:r>
      <w:r w:rsidR="000C300D" w:rsidRPr="001D4704">
        <w:rPr>
          <w:szCs w:val="28"/>
        </w:rPr>
        <w:t>MQWs</w:t>
      </w:r>
      <w:r w:rsidR="000C300D" w:rsidRPr="001D4704">
        <w:rPr>
          <w:szCs w:val="28"/>
        </w:rPr>
        <w:t>的中層子電池其吸收波長除了傳統的波段之外，還多了</w:t>
      </w:r>
      <w:r w:rsidRPr="001D4704">
        <w:rPr>
          <w:szCs w:val="28"/>
        </w:rPr>
        <w:t>藍</w:t>
      </w:r>
      <w:r w:rsidR="000C300D" w:rsidRPr="001D4704">
        <w:rPr>
          <w:szCs w:val="28"/>
        </w:rPr>
        <w:t>色框圈內</w:t>
      </w:r>
      <w:r w:rsidR="000C300D" w:rsidRPr="001D4704">
        <w:rPr>
          <w:szCs w:val="28"/>
        </w:rPr>
        <w:t>900 nm ~ 950 nm</w:t>
      </w:r>
      <w:r w:rsidR="000C300D" w:rsidRPr="001D4704">
        <w:rPr>
          <w:szCs w:val="28"/>
        </w:rPr>
        <w:t>的</w:t>
      </w:r>
      <w:r w:rsidRPr="001D4704">
        <w:rPr>
          <w:szCs w:val="28"/>
        </w:rPr>
        <w:t>區域</w:t>
      </w:r>
      <w:r w:rsidR="000C300D" w:rsidRPr="001D4704">
        <w:rPr>
          <w:szCs w:val="28"/>
        </w:rPr>
        <w:t>，且</w:t>
      </w:r>
      <w:r w:rsidRPr="001D4704">
        <w:rPr>
          <w:szCs w:val="28"/>
        </w:rPr>
        <w:t>不論何種質子能量、累積通量，在質子照射後該區域</w:t>
      </w:r>
      <w:r w:rsidR="000C300D" w:rsidRPr="001D4704">
        <w:rPr>
          <w:szCs w:val="28"/>
        </w:rPr>
        <w:t>EQE</w:t>
      </w:r>
      <w:r w:rsidR="000C300D" w:rsidRPr="001D4704">
        <w:rPr>
          <w:szCs w:val="28"/>
        </w:rPr>
        <w:t>並未</w:t>
      </w:r>
      <w:r w:rsidRPr="001D4704">
        <w:rPr>
          <w:szCs w:val="28"/>
        </w:rPr>
        <w:t>改變</w:t>
      </w:r>
      <w:r w:rsidR="000C300D" w:rsidRPr="001D4704">
        <w:rPr>
          <w:szCs w:val="28"/>
        </w:rPr>
        <w:t>。此</w:t>
      </w:r>
      <w:r w:rsidRPr="001D4704">
        <w:rPr>
          <w:szCs w:val="28"/>
        </w:rPr>
        <w:t>區域</w:t>
      </w:r>
      <w:r w:rsidR="000C300D" w:rsidRPr="001D4704">
        <w:rPr>
          <w:szCs w:val="28"/>
        </w:rPr>
        <w:t>的</w:t>
      </w:r>
      <w:r w:rsidR="000C300D" w:rsidRPr="001D4704">
        <w:rPr>
          <w:szCs w:val="28"/>
        </w:rPr>
        <w:t>EQE</w:t>
      </w:r>
      <w:r w:rsidR="000C300D" w:rsidRPr="001D4704">
        <w:rPr>
          <w:szCs w:val="28"/>
        </w:rPr>
        <w:t>約占中層子電池的</w:t>
      </w:r>
      <w:r w:rsidR="000C300D" w:rsidRPr="001D4704">
        <w:rPr>
          <w:szCs w:val="28"/>
        </w:rPr>
        <w:t>20% ~ 30%</w:t>
      </w:r>
      <w:r w:rsidR="000C300D" w:rsidRPr="001D4704">
        <w:rPr>
          <w:szCs w:val="28"/>
        </w:rPr>
        <w:t>，這便是由</w:t>
      </w:r>
      <w:r w:rsidR="000C300D" w:rsidRPr="001D4704">
        <w:rPr>
          <w:szCs w:val="28"/>
        </w:rPr>
        <w:t>MQW</w:t>
      </w:r>
      <w:r w:rsidR="000C300D" w:rsidRPr="001D4704">
        <w:rPr>
          <w:szCs w:val="28"/>
        </w:rPr>
        <w:t>所貢獻。</w:t>
      </w:r>
    </w:p>
    <w:p w14:paraId="4ADCB9C8" w14:textId="256DBD80" w:rsidR="002D4659" w:rsidRPr="001D4704" w:rsidRDefault="002D4659" w:rsidP="002D4659">
      <w:pPr>
        <w:pStyle w:val="11"/>
        <w:ind w:firstLine="0"/>
        <w:jc w:val="center"/>
        <w:rPr>
          <w:szCs w:val="28"/>
        </w:rPr>
      </w:pPr>
      <w:r w:rsidRPr="001D4704">
        <w:rPr>
          <w:noProof/>
          <w:szCs w:val="28"/>
        </w:rPr>
        <w:lastRenderedPageBreak/>
        <w:drawing>
          <wp:inline distT="0" distB="0" distL="0" distR="0" wp14:anchorId="7E51DE05" wp14:editId="5E294FA3">
            <wp:extent cx="5760085" cy="1704975"/>
            <wp:effectExtent l="0" t="0" r="0" b="9525"/>
            <wp:docPr id="17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E01.jpg"/>
                    <pic:cNvPicPr/>
                  </pic:nvPicPr>
                  <pic:blipFill>
                    <a:blip r:embed="rId3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BA8A5" w14:textId="63592E0B" w:rsidR="002D4659" w:rsidRPr="001D4704" w:rsidRDefault="002D4659" w:rsidP="002D4659">
      <w:pPr>
        <w:pStyle w:val="11"/>
        <w:ind w:firstLine="0"/>
        <w:jc w:val="center"/>
        <w:rPr>
          <w:szCs w:val="28"/>
        </w:rPr>
      </w:pPr>
      <w:r w:rsidRPr="001D4704">
        <w:rPr>
          <w:noProof/>
          <w:szCs w:val="28"/>
        </w:rPr>
        <w:drawing>
          <wp:inline distT="0" distB="0" distL="0" distR="0" wp14:anchorId="7AABA8DB" wp14:editId="0C4CB044">
            <wp:extent cx="5760085" cy="1702435"/>
            <wp:effectExtent l="0" t="0" r="0" b="0"/>
            <wp:docPr id="19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E02.jpg"/>
                    <pic:cNvPicPr/>
                  </pic:nvPicPr>
                  <pic:blipFill>
                    <a:blip r:embed="rId3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70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84E7C" w14:textId="56A4F0C7" w:rsidR="000C300D" w:rsidRPr="001D4704" w:rsidRDefault="000C300D" w:rsidP="002D4659">
      <w:pPr>
        <w:pStyle w:val="11"/>
        <w:ind w:firstLine="0"/>
        <w:jc w:val="center"/>
        <w:rPr>
          <w:szCs w:val="28"/>
        </w:rPr>
      </w:pPr>
      <w:r w:rsidRPr="001D4704">
        <w:rPr>
          <w:noProof/>
          <w:szCs w:val="28"/>
        </w:rPr>
        <w:drawing>
          <wp:inline distT="0" distB="0" distL="0" distR="0" wp14:anchorId="75BFB0EB" wp14:editId="22020E66">
            <wp:extent cx="5760085" cy="1705610"/>
            <wp:effectExtent l="0" t="0" r="0" b="8890"/>
            <wp:docPr id="20" name="圖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E03.jpg"/>
                    <pic:cNvPicPr/>
                  </pic:nvPicPr>
                  <pic:blipFill>
                    <a:blip r:embed="rId3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70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5EF77" w14:textId="32498705" w:rsidR="007344E6" w:rsidRPr="001D4704" w:rsidRDefault="007344E6" w:rsidP="002D4659">
      <w:pPr>
        <w:pStyle w:val="11"/>
        <w:ind w:firstLine="0"/>
        <w:jc w:val="center"/>
        <w:rPr>
          <w:szCs w:val="28"/>
        </w:rPr>
      </w:pPr>
      <w:r w:rsidRPr="001D4704">
        <w:rPr>
          <w:rFonts w:hint="eastAsia"/>
          <w:noProof/>
          <w:szCs w:val="28"/>
        </w:rPr>
        <w:drawing>
          <wp:inline distT="0" distB="0" distL="0" distR="0" wp14:anchorId="49CD97C4" wp14:editId="2DEAD918">
            <wp:extent cx="5760085" cy="1685290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E04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68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3D4C1" w14:textId="7041130E" w:rsidR="000C300D" w:rsidRPr="001D4704" w:rsidRDefault="000C300D" w:rsidP="002D4659">
      <w:pPr>
        <w:pStyle w:val="11"/>
        <w:ind w:firstLine="0"/>
        <w:jc w:val="center"/>
        <w:rPr>
          <w:szCs w:val="28"/>
        </w:rPr>
      </w:pPr>
      <w:r w:rsidRPr="001D4704">
        <w:rPr>
          <w:noProof/>
          <w:szCs w:val="28"/>
        </w:rPr>
        <w:lastRenderedPageBreak/>
        <w:drawing>
          <wp:inline distT="0" distB="0" distL="0" distR="0" wp14:anchorId="0B84EE4F" wp14:editId="483D7FAA">
            <wp:extent cx="5760085" cy="1680210"/>
            <wp:effectExtent l="0" t="0" r="0" b="0"/>
            <wp:docPr id="21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05.jpg"/>
                    <pic:cNvPicPr/>
                  </pic:nvPicPr>
                  <pic:blipFill>
                    <a:blip r:embed="rId3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68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000AE" w14:textId="46E4E1FA" w:rsidR="002D4659" w:rsidRPr="001D4704" w:rsidRDefault="002D4659" w:rsidP="002D4659">
      <w:pPr>
        <w:pStyle w:val="af6"/>
        <w:spacing w:before="0" w:after="240" w:line="240" w:lineRule="auto"/>
        <w:rPr>
          <w:szCs w:val="28"/>
        </w:rPr>
      </w:pPr>
      <w:bookmarkStart w:id="40" w:name="_Toc213424725"/>
      <w:r w:rsidRPr="001D4704">
        <w:rPr>
          <w:szCs w:val="28"/>
        </w:rPr>
        <w:t>圖</w:t>
      </w:r>
      <w:r w:rsidRPr="001D4704">
        <w:t>4-</w:t>
      </w:r>
      <w:r w:rsidR="00715D63" w:rsidRPr="001D4704">
        <w:t>6</w:t>
      </w:r>
      <w:r w:rsidRPr="001D4704">
        <w:t xml:space="preserve"> </w:t>
      </w:r>
      <w:r w:rsidR="000C300D" w:rsidRPr="001D4704">
        <w:rPr>
          <w:szCs w:val="28"/>
        </w:rPr>
        <w:t>電池於質子照射前後之</w:t>
      </w:r>
      <w:r w:rsidR="000C300D" w:rsidRPr="001D4704">
        <w:rPr>
          <w:szCs w:val="28"/>
        </w:rPr>
        <w:t>EQE</w:t>
      </w:r>
      <w:r w:rsidR="000C300D" w:rsidRPr="001D4704">
        <w:rPr>
          <w:szCs w:val="28"/>
        </w:rPr>
        <w:t>量測結果</w:t>
      </w:r>
      <w:bookmarkEnd w:id="40"/>
    </w:p>
    <w:p w14:paraId="16B6D094" w14:textId="77777777" w:rsidR="002D4659" w:rsidRPr="001D4704" w:rsidRDefault="002D4659" w:rsidP="002D4659">
      <w:pPr>
        <w:pStyle w:val="11"/>
        <w:ind w:leftChars="118" w:left="283"/>
      </w:pPr>
    </w:p>
    <w:p w14:paraId="654CA896" w14:textId="34B7D6A4" w:rsidR="002D4659" w:rsidRPr="001D4704" w:rsidRDefault="00D06E83" w:rsidP="003C5AD9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EQE</w:t>
      </w:r>
      <w:r w:rsidRPr="001D4704">
        <w:rPr>
          <w:szCs w:val="28"/>
        </w:rPr>
        <w:t>的量測</w:t>
      </w:r>
      <w:r w:rsidR="000C300D" w:rsidRPr="001D4704">
        <w:rPr>
          <w:szCs w:val="28"/>
        </w:rPr>
        <w:t>結果也印證</w:t>
      </w:r>
      <w:r w:rsidRPr="001D4704">
        <w:rPr>
          <w:szCs w:val="28"/>
        </w:rPr>
        <w:t>原先</w:t>
      </w:r>
      <w:r w:rsidR="000C300D" w:rsidRPr="001D4704">
        <w:rPr>
          <w:szCs w:val="28"/>
        </w:rPr>
        <w:t>的預測。在</w:t>
      </w:r>
      <w:r w:rsidRPr="001D4704">
        <w:rPr>
          <w:szCs w:val="28"/>
        </w:rPr>
        <w:t>無</w:t>
      </w:r>
      <w:r w:rsidRPr="001D4704">
        <w:rPr>
          <w:szCs w:val="28"/>
        </w:rPr>
        <w:t>MQWs</w:t>
      </w:r>
      <w:r w:rsidR="000C300D" w:rsidRPr="001D4704">
        <w:rPr>
          <w:szCs w:val="28"/>
        </w:rPr>
        <w:t>的電池中，</w:t>
      </w:r>
      <w:r w:rsidRPr="001D4704">
        <w:rPr>
          <w:szCs w:val="28"/>
        </w:rPr>
        <w:t>中層子電池之</w:t>
      </w:r>
      <w:r w:rsidR="000C300D" w:rsidRPr="001D4704">
        <w:rPr>
          <w:szCs w:val="28"/>
        </w:rPr>
        <w:t xml:space="preserve">800 nm ~ 900 nm </w:t>
      </w:r>
      <w:r w:rsidR="000C300D" w:rsidRPr="001D4704">
        <w:rPr>
          <w:szCs w:val="28"/>
        </w:rPr>
        <w:t>為衰退最嚴重的波段，</w:t>
      </w:r>
      <w:r w:rsidRPr="001D4704">
        <w:rPr>
          <w:szCs w:val="28"/>
        </w:rPr>
        <w:t>也是電池效能降低</w:t>
      </w:r>
      <w:r w:rsidR="000C300D" w:rsidRPr="001D4704">
        <w:rPr>
          <w:szCs w:val="28"/>
        </w:rPr>
        <w:t>的主</w:t>
      </w:r>
      <w:r w:rsidRPr="001D4704">
        <w:rPr>
          <w:szCs w:val="28"/>
        </w:rPr>
        <w:t>要原因。而本研究之電池利用</w:t>
      </w:r>
      <w:r w:rsidR="000C300D" w:rsidRPr="001D4704">
        <w:rPr>
          <w:szCs w:val="28"/>
        </w:rPr>
        <w:t>MQWs</w:t>
      </w:r>
      <w:r w:rsidR="000C300D" w:rsidRPr="001D4704">
        <w:rPr>
          <w:szCs w:val="28"/>
        </w:rPr>
        <w:t>提早吸收約</w:t>
      </w:r>
      <w:r w:rsidR="000C300D" w:rsidRPr="001D4704">
        <w:rPr>
          <w:szCs w:val="28"/>
        </w:rPr>
        <w:t>20% ~ 30%</w:t>
      </w:r>
      <w:r w:rsidRPr="001D4704">
        <w:rPr>
          <w:szCs w:val="28"/>
        </w:rPr>
        <w:t>的長波長入射光，且因</w:t>
      </w:r>
      <w:r w:rsidR="000C300D" w:rsidRPr="001D4704">
        <w:rPr>
          <w:szCs w:val="28"/>
        </w:rPr>
        <w:t>MQWs</w:t>
      </w:r>
      <w:r w:rsidRPr="001D4704">
        <w:rPr>
          <w:szCs w:val="28"/>
        </w:rPr>
        <w:t>放置</w:t>
      </w:r>
      <w:r w:rsidR="000C300D" w:rsidRPr="001D4704">
        <w:rPr>
          <w:szCs w:val="28"/>
        </w:rPr>
        <w:t>於中層子電池之表層</w:t>
      </w:r>
      <w:r w:rsidRPr="001D4704">
        <w:rPr>
          <w:szCs w:val="28"/>
        </w:rPr>
        <w:t>，</w:t>
      </w:r>
      <w:r w:rsidR="000C300D" w:rsidRPr="001D4704">
        <w:rPr>
          <w:szCs w:val="28"/>
        </w:rPr>
        <w:t>再加上</w:t>
      </w:r>
      <w:r w:rsidR="000C300D" w:rsidRPr="001D4704">
        <w:rPr>
          <w:szCs w:val="28"/>
        </w:rPr>
        <w:t>MQWs</w:t>
      </w:r>
      <w:r w:rsidRPr="001D4704">
        <w:rPr>
          <w:szCs w:val="28"/>
        </w:rPr>
        <w:t>的厚度較薄</w:t>
      </w:r>
      <w:r w:rsidR="000C300D" w:rsidRPr="001D4704">
        <w:rPr>
          <w:szCs w:val="28"/>
        </w:rPr>
        <w:t>不易受到質子破壞，</w:t>
      </w:r>
      <w:r w:rsidRPr="001D4704">
        <w:rPr>
          <w:szCs w:val="28"/>
        </w:rPr>
        <w:t>故</w:t>
      </w:r>
      <w:r w:rsidR="000C300D" w:rsidRPr="001D4704">
        <w:rPr>
          <w:szCs w:val="28"/>
        </w:rPr>
        <w:t>EQE</w:t>
      </w:r>
      <w:r w:rsidRPr="001D4704">
        <w:rPr>
          <w:szCs w:val="28"/>
        </w:rPr>
        <w:t>得以維持。</w:t>
      </w:r>
      <w:r w:rsidR="000C300D" w:rsidRPr="001D4704">
        <w:rPr>
          <w:szCs w:val="28"/>
        </w:rPr>
        <w:t>此</w:t>
      </w:r>
      <w:r w:rsidRPr="001D4704">
        <w:rPr>
          <w:szCs w:val="28"/>
        </w:rPr>
        <w:t>MQWs</w:t>
      </w:r>
      <w:r w:rsidRPr="001D4704">
        <w:rPr>
          <w:szCs w:val="28"/>
        </w:rPr>
        <w:t>之波</w:t>
      </w:r>
      <w:r w:rsidR="000C300D" w:rsidRPr="001D4704">
        <w:rPr>
          <w:szCs w:val="28"/>
        </w:rPr>
        <w:t>段彌補了</w:t>
      </w:r>
      <w:r w:rsidR="000C300D" w:rsidRPr="001D4704">
        <w:rPr>
          <w:szCs w:val="28"/>
        </w:rPr>
        <w:t>800 nm ~ 900 nm</w:t>
      </w:r>
      <w:r w:rsidRPr="001D4704">
        <w:rPr>
          <w:szCs w:val="28"/>
        </w:rPr>
        <w:t>的衰退，因此</w:t>
      </w:r>
      <w:r w:rsidR="00B574F9" w:rsidRPr="001D4704">
        <w:rPr>
          <w:szCs w:val="28"/>
        </w:rPr>
        <w:t>剩餘轉換效率比</w:t>
      </w:r>
      <w:r w:rsidRPr="001D4704">
        <w:rPr>
          <w:szCs w:val="28"/>
        </w:rPr>
        <w:t>得以提高，太陽電池抗輻射之能力因而提升</w:t>
      </w:r>
      <w:r w:rsidR="000C300D" w:rsidRPr="001D4704">
        <w:rPr>
          <w:szCs w:val="28"/>
        </w:rPr>
        <w:t>。</w:t>
      </w:r>
    </w:p>
    <w:p w14:paraId="64414E50" w14:textId="30B6665A" w:rsidR="002D4659" w:rsidRPr="001D4704" w:rsidRDefault="009C6858" w:rsidP="003C5AD9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t>為進一步分析各個電性項目照射前後之變化，我們計算各個電性的維持率。表</w:t>
      </w:r>
      <w:r w:rsidR="00715D63" w:rsidRPr="001D4704">
        <w:rPr>
          <w:szCs w:val="28"/>
        </w:rPr>
        <w:t>4-4</w:t>
      </w:r>
      <w:r w:rsidR="008A50ED" w:rsidRPr="001D4704">
        <w:rPr>
          <w:szCs w:val="28"/>
        </w:rPr>
        <w:t>和</w:t>
      </w:r>
      <w:r w:rsidR="00715D63" w:rsidRPr="001D4704">
        <w:rPr>
          <w:szCs w:val="28"/>
        </w:rPr>
        <w:t>4-5</w:t>
      </w:r>
      <w:r w:rsidRPr="001D4704">
        <w:rPr>
          <w:szCs w:val="28"/>
        </w:rPr>
        <w:t xml:space="preserve"> </w:t>
      </w:r>
      <w:r w:rsidRPr="001D4704">
        <w:rPr>
          <w:szCs w:val="28"/>
        </w:rPr>
        <w:t>是各項電性之</w:t>
      </w:r>
      <w:r w:rsidR="008A50ED" w:rsidRPr="001D4704">
        <w:rPr>
          <w:szCs w:val="28"/>
        </w:rPr>
        <w:t>維持率計算</w:t>
      </w:r>
      <w:r w:rsidRPr="001D4704">
        <w:rPr>
          <w:szCs w:val="28"/>
        </w:rPr>
        <w:t>結果，</w:t>
      </w:r>
      <w:r w:rsidR="008A50ED" w:rsidRPr="001D4704">
        <w:rPr>
          <w:szCs w:val="28"/>
        </w:rPr>
        <w:t>即</w:t>
      </w:r>
      <w:r w:rsidRPr="001D4704">
        <w:rPr>
          <w:szCs w:val="28"/>
        </w:rPr>
        <w:t>表中的「</w:t>
      </w:r>
      <w:r w:rsidRPr="001D4704">
        <w:rPr>
          <w:szCs w:val="28"/>
        </w:rPr>
        <w:t>Ratio</w:t>
      </w:r>
      <w:r w:rsidR="008A50ED" w:rsidRPr="001D4704">
        <w:rPr>
          <w:szCs w:val="28"/>
        </w:rPr>
        <w:t>」</w:t>
      </w:r>
      <w:r w:rsidRPr="001D4704">
        <w:rPr>
          <w:szCs w:val="28"/>
        </w:rPr>
        <w:t>。</w:t>
      </w:r>
    </w:p>
    <w:p w14:paraId="482D60E0" w14:textId="1ABA7E82" w:rsidR="008A50ED" w:rsidRPr="001D4704" w:rsidRDefault="008A50ED" w:rsidP="008A50ED">
      <w:pPr>
        <w:pStyle w:val="11"/>
        <w:ind w:leftChars="118" w:left="283"/>
        <w:rPr>
          <w:szCs w:val="28"/>
        </w:rPr>
      </w:pPr>
    </w:p>
    <w:p w14:paraId="7F94070E" w14:textId="0FE47226" w:rsidR="007344E6" w:rsidRPr="001D4704" w:rsidRDefault="007344E6" w:rsidP="008A50ED">
      <w:pPr>
        <w:pStyle w:val="11"/>
        <w:ind w:leftChars="118" w:left="283"/>
        <w:rPr>
          <w:szCs w:val="28"/>
        </w:rPr>
      </w:pPr>
    </w:p>
    <w:p w14:paraId="49FBE6CF" w14:textId="379945E1" w:rsidR="007344E6" w:rsidRPr="001D4704" w:rsidRDefault="007344E6" w:rsidP="008A50ED">
      <w:pPr>
        <w:pStyle w:val="11"/>
        <w:ind w:leftChars="118" w:left="283"/>
        <w:rPr>
          <w:szCs w:val="28"/>
        </w:rPr>
      </w:pPr>
    </w:p>
    <w:p w14:paraId="0E1AABDF" w14:textId="66133A38" w:rsidR="007344E6" w:rsidRPr="001D4704" w:rsidRDefault="007344E6" w:rsidP="008A50ED">
      <w:pPr>
        <w:pStyle w:val="11"/>
        <w:ind w:leftChars="118" w:left="283"/>
        <w:rPr>
          <w:szCs w:val="28"/>
        </w:rPr>
      </w:pPr>
    </w:p>
    <w:p w14:paraId="0AAD6C82" w14:textId="478A5FE3" w:rsidR="007344E6" w:rsidRPr="001D4704" w:rsidRDefault="007344E6" w:rsidP="008A50ED">
      <w:pPr>
        <w:pStyle w:val="11"/>
        <w:ind w:leftChars="118" w:left="283"/>
        <w:rPr>
          <w:szCs w:val="28"/>
        </w:rPr>
      </w:pPr>
    </w:p>
    <w:p w14:paraId="228D5AA3" w14:textId="10A71790" w:rsidR="007344E6" w:rsidRPr="001D4704" w:rsidRDefault="007344E6" w:rsidP="008A50ED">
      <w:pPr>
        <w:pStyle w:val="11"/>
        <w:ind w:leftChars="118" w:left="283"/>
        <w:rPr>
          <w:szCs w:val="28"/>
        </w:rPr>
      </w:pPr>
    </w:p>
    <w:p w14:paraId="753FA615" w14:textId="585A9F71" w:rsidR="007344E6" w:rsidRPr="001D4704" w:rsidRDefault="007344E6" w:rsidP="008A50ED">
      <w:pPr>
        <w:pStyle w:val="11"/>
        <w:ind w:leftChars="118" w:left="283"/>
        <w:rPr>
          <w:szCs w:val="28"/>
        </w:rPr>
      </w:pPr>
    </w:p>
    <w:p w14:paraId="27A39BB4" w14:textId="6876D832" w:rsidR="007344E6" w:rsidRPr="001D4704" w:rsidRDefault="007344E6" w:rsidP="008A50ED">
      <w:pPr>
        <w:pStyle w:val="11"/>
        <w:ind w:leftChars="118" w:left="283"/>
        <w:rPr>
          <w:szCs w:val="28"/>
        </w:rPr>
      </w:pPr>
    </w:p>
    <w:p w14:paraId="3250E31C" w14:textId="77777777" w:rsidR="007344E6" w:rsidRPr="001D4704" w:rsidRDefault="007344E6" w:rsidP="008A50ED">
      <w:pPr>
        <w:pStyle w:val="11"/>
        <w:ind w:leftChars="118" w:left="283"/>
        <w:rPr>
          <w:szCs w:val="28"/>
        </w:rPr>
      </w:pPr>
    </w:p>
    <w:p w14:paraId="0FEA502A" w14:textId="046D4F59" w:rsidR="008A50ED" w:rsidRPr="001D4704" w:rsidRDefault="008A50ED" w:rsidP="008A50ED">
      <w:pPr>
        <w:pStyle w:val="af5"/>
        <w:tabs>
          <w:tab w:val="left" w:pos="993"/>
        </w:tabs>
        <w:spacing w:line="240" w:lineRule="auto"/>
        <w:ind w:left="991" w:hangingChars="354" w:hanging="991"/>
        <w:rPr>
          <w:szCs w:val="28"/>
        </w:rPr>
      </w:pPr>
      <w:bookmarkStart w:id="41" w:name="_Toc216259485"/>
      <w:r w:rsidRPr="001D4704">
        <w:lastRenderedPageBreak/>
        <w:t>表</w:t>
      </w:r>
      <w:r w:rsidR="00715D63" w:rsidRPr="001D4704">
        <w:t>4-4</w:t>
      </w:r>
      <w:r w:rsidRPr="001D4704">
        <w:t xml:space="preserve"> </w:t>
      </w:r>
      <w:r w:rsidRPr="001D4704">
        <w:rPr>
          <w:szCs w:val="28"/>
        </w:rPr>
        <w:t>質子能量</w:t>
      </w:r>
      <w:r w:rsidRPr="001D4704">
        <w:rPr>
          <w:szCs w:val="28"/>
        </w:rPr>
        <w:t>1 MeV</w:t>
      </w:r>
      <w:r w:rsidRPr="001D4704">
        <w:rPr>
          <w:szCs w:val="28"/>
        </w:rPr>
        <w:t>之</w:t>
      </w:r>
      <w:r w:rsidR="00A161CB" w:rsidRPr="001D4704">
        <w:rPr>
          <w:szCs w:val="28"/>
        </w:rPr>
        <w:t>各項電性之維持率計算結果</w:t>
      </w:r>
      <w:bookmarkEnd w:id="41"/>
    </w:p>
    <w:tbl>
      <w:tblPr>
        <w:tblW w:w="8440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60"/>
        <w:gridCol w:w="1520"/>
        <w:gridCol w:w="860"/>
        <w:gridCol w:w="860"/>
        <w:gridCol w:w="860"/>
        <w:gridCol w:w="860"/>
        <w:gridCol w:w="860"/>
        <w:gridCol w:w="680"/>
        <w:gridCol w:w="1080"/>
      </w:tblGrid>
      <w:tr w:rsidR="001D4704" w:rsidRPr="001D4704" w14:paraId="33C1856F" w14:textId="77777777" w:rsidTr="007A4DD8">
        <w:trPr>
          <w:trHeight w:val="380"/>
          <w:jc w:val="center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4E993600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Sample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66B98ADE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Condition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771163ED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Isc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(A)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71336FE8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Voc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(V)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5D591E60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Im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(A)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3EEF35E5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Vm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(V)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79F3770B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Pm (W)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0C2ACD92" w14:textId="77777777" w:rsidR="0049483D" w:rsidRPr="001D4704" w:rsidRDefault="0049483D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F.F.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611D1528" w14:textId="6F369409" w:rsidR="0049483D" w:rsidRPr="001D4704" w:rsidRDefault="00AC5EE5" w:rsidP="0049483D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Efficiency</w:t>
            </w:r>
          </w:p>
        </w:tc>
      </w:tr>
      <w:tr w:rsidR="001D4704" w:rsidRPr="001D4704" w14:paraId="1C57363A" w14:textId="77777777" w:rsidTr="007A4DD8">
        <w:trPr>
          <w:trHeight w:val="290"/>
          <w:jc w:val="center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228CE5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MQ1-1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28193D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012431B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7A510AB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2.26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27D29E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6BCEB6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1.99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89F33D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E93DDA0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9AA10E6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24.2%</w:t>
            </w:r>
          </w:p>
        </w:tc>
      </w:tr>
      <w:tr w:rsidR="001D4704" w:rsidRPr="001D4704" w14:paraId="49D063D7" w14:textId="77777777" w:rsidTr="007A4DD8">
        <w:trPr>
          <w:trHeight w:val="32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C80D69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DB753C8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5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D15E2F1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BB015B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2.26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0D3EB381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979060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2.01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2E9DE50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10288B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0.83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944A73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23.8%</w:t>
            </w:r>
          </w:p>
        </w:tc>
      </w:tr>
      <w:tr w:rsidR="001D4704" w:rsidRPr="001D4704" w14:paraId="23C81D0F" w14:textId="77777777" w:rsidTr="007A4DD8">
        <w:trPr>
          <w:trHeight w:val="29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930E0A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68E74C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Ratio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2235D73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100%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1C4C61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100%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4F12F5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98%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3B2BAA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101%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AB0926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99%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2EC861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99%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6E17EB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99%</w:t>
            </w:r>
          </w:p>
        </w:tc>
      </w:tr>
      <w:tr w:rsidR="001D4704" w:rsidRPr="001D4704" w14:paraId="1328FFBD" w14:textId="77777777" w:rsidTr="007A4DD8">
        <w:trPr>
          <w:trHeight w:val="290"/>
          <w:jc w:val="center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F0FA0B7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MQ1-2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5956546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F5AEB4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E00A2C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971E870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1EEEE59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1.99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63AA81F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350744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0.86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08A4294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24.4%</w:t>
            </w:r>
          </w:p>
        </w:tc>
      </w:tr>
      <w:tr w:rsidR="001D4704" w:rsidRPr="001D4704" w14:paraId="16081182" w14:textId="77777777" w:rsidTr="007A4DD8">
        <w:trPr>
          <w:trHeight w:val="32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E7A338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F6D5F9B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1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1F982F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C23214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2.19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AC00320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34498C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1.95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9A6B07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0.025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ACC7D5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1F1D869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22.8%</w:t>
            </w:r>
          </w:p>
        </w:tc>
      </w:tr>
      <w:tr w:rsidR="001D4704" w:rsidRPr="001D4704" w14:paraId="35F348E2" w14:textId="77777777" w:rsidTr="007A4DD8">
        <w:trPr>
          <w:trHeight w:val="29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46824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E6C0499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Ratio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0F91B0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96%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F8FA7C6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98%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5243FE7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95%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AB478BB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98%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888627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93%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3375D5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99%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E044C6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93%</w:t>
            </w:r>
          </w:p>
        </w:tc>
      </w:tr>
      <w:tr w:rsidR="001D4704" w:rsidRPr="001D4704" w14:paraId="39DF5D17" w14:textId="77777777" w:rsidTr="007A4DD8">
        <w:trPr>
          <w:trHeight w:val="290"/>
          <w:jc w:val="center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513FD48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MQ1-3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8CA05E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9506EB8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DB4447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47B4395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68098956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1.97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50E69F4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A7A3ED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0.86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7ECA81B8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24.7%</w:t>
            </w:r>
          </w:p>
        </w:tc>
      </w:tr>
      <w:tr w:rsidR="001D4704" w:rsidRPr="001D4704" w14:paraId="55BC4628" w14:textId="77777777" w:rsidTr="007A4DD8">
        <w:trPr>
          <w:trHeight w:val="32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030EE6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55F7BB4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5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B195C5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66F7648B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2.12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BD90F86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0.011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1355828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1.85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4683AD27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44969AF7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0.76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60C3E1D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19.3%</w:t>
            </w:r>
          </w:p>
        </w:tc>
      </w:tr>
      <w:tr w:rsidR="001D4704" w:rsidRPr="001D4704" w14:paraId="382F74E8" w14:textId="77777777" w:rsidTr="007A4DD8">
        <w:trPr>
          <w:trHeight w:val="29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DC3DD4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63CCAE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Ratio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541C8E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94%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7C61C57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94%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63A1331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83%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CFF139E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94%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0A085EB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78%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93E4309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88%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49EB916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78%</w:t>
            </w:r>
          </w:p>
        </w:tc>
      </w:tr>
      <w:tr w:rsidR="001D4704" w:rsidRPr="001D4704" w14:paraId="568CB956" w14:textId="77777777" w:rsidTr="007A4DD8">
        <w:trPr>
          <w:trHeight w:val="290"/>
          <w:jc w:val="center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FA4C20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MQ1-4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EB51110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35C7053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C4DEE01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2.21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4B06BA3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F1E2CC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1.95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3A96D1F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5CBFE07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DDD1C1F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24.3%</w:t>
            </w:r>
          </w:p>
        </w:tc>
      </w:tr>
      <w:tr w:rsidR="001D4704" w:rsidRPr="001D4704" w14:paraId="4C270224" w14:textId="77777777" w:rsidTr="007A4DD8">
        <w:trPr>
          <w:trHeight w:val="32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AEFD9E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7448D63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1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BF0D387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0EF9D3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2.05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36FF3A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0.010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8E3BE0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1.79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3FE541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0.018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EEC8A4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0.69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381F880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16.9%</w:t>
            </w:r>
          </w:p>
        </w:tc>
      </w:tr>
      <w:tr w:rsidR="001D4704" w:rsidRPr="001D4704" w14:paraId="71D5DD69" w14:textId="77777777" w:rsidTr="007A4DD8">
        <w:trPr>
          <w:trHeight w:val="29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8A0F66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E7D7A3F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Ratio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EC7939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93%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975AD04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93%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27B7641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76%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574629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92%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CF65568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69%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1372C8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81%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CB333C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69%</w:t>
            </w:r>
          </w:p>
        </w:tc>
      </w:tr>
      <w:tr w:rsidR="001D4704" w:rsidRPr="001D4704" w14:paraId="10CDA64C" w14:textId="77777777" w:rsidTr="007A4DD8">
        <w:trPr>
          <w:trHeight w:val="290"/>
          <w:jc w:val="center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49C04F9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MQ1-5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07799C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754230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1D1211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2.22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EEFE6EA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47AA49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1.95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009A30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CC1144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633804B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24.2%</w:t>
            </w:r>
          </w:p>
        </w:tc>
      </w:tr>
      <w:tr w:rsidR="001D4704" w:rsidRPr="001D4704" w14:paraId="6B3AA8CF" w14:textId="77777777" w:rsidTr="007A4DD8">
        <w:trPr>
          <w:trHeight w:val="32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717E69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90B62F3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5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4DFF830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0.012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F414990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1.83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6B00A88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0.008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A90C87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1.43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F684F6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FBA32B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0.54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537DD89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10.7%</w:t>
            </w:r>
          </w:p>
        </w:tc>
      </w:tr>
      <w:tr w:rsidR="001D4704" w:rsidRPr="001D4704" w14:paraId="5C2ECC45" w14:textId="77777777" w:rsidTr="007A4DD8">
        <w:trPr>
          <w:trHeight w:val="29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6AF773" w14:textId="77777777" w:rsidR="0049483D" w:rsidRPr="001D4704" w:rsidRDefault="0049483D" w:rsidP="0049483D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6A3C02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Ratio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30EAB8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84%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4D6FEFC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83%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700D215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60%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5881C83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73%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1BA9FDD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44%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F93A5B2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64%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E487149" w14:textId="77777777" w:rsidR="0049483D" w:rsidRPr="001D4704" w:rsidRDefault="0049483D" w:rsidP="0049483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44%</w:t>
            </w:r>
          </w:p>
        </w:tc>
      </w:tr>
    </w:tbl>
    <w:p w14:paraId="6846E2C7" w14:textId="77777777" w:rsidR="008A50ED" w:rsidRPr="001D4704" w:rsidRDefault="008A50ED" w:rsidP="008A50ED">
      <w:pPr>
        <w:pStyle w:val="11"/>
        <w:ind w:leftChars="118" w:left="283"/>
        <w:rPr>
          <w:szCs w:val="28"/>
        </w:rPr>
      </w:pPr>
    </w:p>
    <w:p w14:paraId="0276DAF7" w14:textId="40C9ADD0" w:rsidR="008A50ED" w:rsidRPr="001D4704" w:rsidRDefault="008A50ED" w:rsidP="008A50ED">
      <w:pPr>
        <w:pStyle w:val="af5"/>
        <w:tabs>
          <w:tab w:val="left" w:pos="993"/>
        </w:tabs>
        <w:spacing w:line="240" w:lineRule="auto"/>
        <w:ind w:left="991" w:hangingChars="354" w:hanging="991"/>
        <w:rPr>
          <w:szCs w:val="28"/>
        </w:rPr>
      </w:pPr>
      <w:bookmarkStart w:id="42" w:name="_Toc216259486"/>
      <w:r w:rsidRPr="001D4704">
        <w:t>表</w:t>
      </w:r>
      <w:r w:rsidR="00715D63" w:rsidRPr="001D4704">
        <w:t>4-5</w:t>
      </w:r>
      <w:r w:rsidRPr="001D4704">
        <w:t xml:space="preserve"> </w:t>
      </w:r>
      <w:r w:rsidRPr="001D4704">
        <w:rPr>
          <w:szCs w:val="28"/>
        </w:rPr>
        <w:t>質子能量</w:t>
      </w:r>
      <w:r w:rsidR="00A161CB" w:rsidRPr="001D4704">
        <w:rPr>
          <w:szCs w:val="28"/>
        </w:rPr>
        <w:t>3</w:t>
      </w:r>
      <w:r w:rsidRPr="001D4704">
        <w:rPr>
          <w:szCs w:val="28"/>
        </w:rPr>
        <w:t xml:space="preserve"> MeV</w:t>
      </w:r>
      <w:r w:rsidRPr="001D4704">
        <w:rPr>
          <w:szCs w:val="28"/>
        </w:rPr>
        <w:t>之</w:t>
      </w:r>
      <w:r w:rsidR="00A161CB" w:rsidRPr="001D4704">
        <w:rPr>
          <w:szCs w:val="28"/>
        </w:rPr>
        <w:t>各項電性之維持率計算結果</w:t>
      </w:r>
      <w:bookmarkEnd w:id="42"/>
    </w:p>
    <w:tbl>
      <w:tblPr>
        <w:tblW w:w="8440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60"/>
        <w:gridCol w:w="1520"/>
        <w:gridCol w:w="860"/>
        <w:gridCol w:w="860"/>
        <w:gridCol w:w="860"/>
        <w:gridCol w:w="860"/>
        <w:gridCol w:w="860"/>
        <w:gridCol w:w="680"/>
        <w:gridCol w:w="1080"/>
      </w:tblGrid>
      <w:tr w:rsidR="001D4704" w:rsidRPr="001D4704" w14:paraId="2BD3FB9F" w14:textId="77777777" w:rsidTr="007A4DD8">
        <w:trPr>
          <w:trHeight w:val="380"/>
          <w:jc w:val="center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0FCFDB73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Sample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342295EE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Condition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2DDEAC6B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Isc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(A)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5289605C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Voc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(V)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7B427AF1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Im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(A)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4073615E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proofErr w:type="spellStart"/>
            <w:r w:rsidRPr="001D4704">
              <w:rPr>
                <w:b/>
                <w:bCs/>
                <w:kern w:val="0"/>
                <w:sz w:val="22"/>
                <w:szCs w:val="22"/>
              </w:rPr>
              <w:t>Vm</w:t>
            </w:r>
            <w:proofErr w:type="spellEnd"/>
            <w:r w:rsidRPr="001D4704">
              <w:rPr>
                <w:b/>
                <w:bCs/>
                <w:kern w:val="0"/>
                <w:sz w:val="22"/>
                <w:szCs w:val="22"/>
              </w:rPr>
              <w:t xml:space="preserve"> (V)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256B29B1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Pm (W)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1B2B3D46" w14:textId="77777777" w:rsidR="007A4DD8" w:rsidRPr="001D4704" w:rsidRDefault="007A4DD8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F.F.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  <w:hideMark/>
          </w:tcPr>
          <w:p w14:paraId="64DA7554" w14:textId="2C823FF7" w:rsidR="007A4DD8" w:rsidRPr="001D4704" w:rsidRDefault="00AC5EE5" w:rsidP="007A4DD8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1D4704">
              <w:rPr>
                <w:b/>
                <w:bCs/>
                <w:kern w:val="0"/>
                <w:sz w:val="22"/>
                <w:szCs w:val="22"/>
              </w:rPr>
              <w:t>Efficiency</w:t>
            </w:r>
          </w:p>
        </w:tc>
      </w:tr>
      <w:tr w:rsidR="001D4704" w:rsidRPr="001D4704" w14:paraId="5E930FBD" w14:textId="77777777" w:rsidTr="007A4DD8">
        <w:trPr>
          <w:trHeight w:val="290"/>
          <w:jc w:val="center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E68D002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MQ2-1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600E75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BB7F64F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B70F84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7F1DC37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499FFB2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1.95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2F34813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0.027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A20D6D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8DF036C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24.3%</w:t>
            </w:r>
          </w:p>
        </w:tc>
      </w:tr>
      <w:tr w:rsidR="001D4704" w:rsidRPr="001D4704" w14:paraId="7E8E6A61" w14:textId="77777777" w:rsidTr="007A4DD8">
        <w:trPr>
          <w:trHeight w:val="32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CFA6C4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B3D96A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5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4C867C5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741BCC5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2.22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FF3A0FD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073F86D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1.95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C0E6AC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0242865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62E7013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24.0%</w:t>
            </w:r>
          </w:p>
        </w:tc>
      </w:tr>
      <w:tr w:rsidR="001D4704" w:rsidRPr="001D4704" w14:paraId="5A966F2C" w14:textId="77777777" w:rsidTr="007A4DD8">
        <w:trPr>
          <w:trHeight w:val="29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941781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4568AE7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Ratio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1B8DFF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100%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7232D73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99%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B938F5C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99%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6EF9C8D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100%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155CF26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99%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3F8BD72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100%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88893A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99%</w:t>
            </w:r>
          </w:p>
        </w:tc>
      </w:tr>
      <w:tr w:rsidR="001D4704" w:rsidRPr="001D4704" w14:paraId="5ABA0769" w14:textId="77777777" w:rsidTr="007A4DD8">
        <w:trPr>
          <w:trHeight w:val="290"/>
          <w:jc w:val="center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833D994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MQ2-2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82EE080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9677142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070B3E4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EB1ED2B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AE4856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1.97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BDF9BB5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C656B4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9D1A52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24.1%</w:t>
            </w:r>
          </w:p>
        </w:tc>
      </w:tr>
      <w:tr w:rsidR="001D4704" w:rsidRPr="001D4704" w14:paraId="33C44117" w14:textId="77777777" w:rsidTr="007A4DD8">
        <w:trPr>
          <w:trHeight w:val="32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BB281A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FFE48E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1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940CA5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59F83C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2.26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38F8C7C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50D626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2.01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D854F9A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E4BB1A6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0.83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8EAD39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23.6%</w:t>
            </w:r>
          </w:p>
        </w:tc>
      </w:tr>
      <w:tr w:rsidR="001D4704" w:rsidRPr="001D4704" w14:paraId="2CCBC06B" w14:textId="77777777" w:rsidTr="007A4DD8">
        <w:trPr>
          <w:trHeight w:val="29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01E527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2C0BBD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Ratio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6F2390A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99%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582EEA0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101%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B096097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96%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1CB735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102%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514E5C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98%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DC042AA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99%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3CA23C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98%</w:t>
            </w:r>
          </w:p>
        </w:tc>
      </w:tr>
      <w:tr w:rsidR="001D4704" w:rsidRPr="001D4704" w14:paraId="08568053" w14:textId="77777777" w:rsidTr="007A4DD8">
        <w:trPr>
          <w:trHeight w:val="290"/>
          <w:jc w:val="center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FA1A004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MQ2-3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6847673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72C0C7B5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68BA51DA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2.20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4EE31600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78CFD6DD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5872C675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46345F2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6234380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23.8%</w:t>
            </w:r>
          </w:p>
        </w:tc>
      </w:tr>
      <w:tr w:rsidR="001D4704" w:rsidRPr="001D4704" w14:paraId="68340793" w14:textId="77777777" w:rsidTr="007A4DD8">
        <w:trPr>
          <w:trHeight w:val="32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859577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4C3E19B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5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9B2B606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7FDDF4C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2.16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16C154B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0.012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A7997F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1.89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5C6CD26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0.023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6B8EC8F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0.82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7F57D930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21.4%</w:t>
            </w:r>
          </w:p>
        </w:tc>
      </w:tr>
      <w:tr w:rsidR="001D4704" w:rsidRPr="001D4704" w14:paraId="65976EEA" w14:textId="77777777" w:rsidTr="007A4DD8">
        <w:trPr>
          <w:trHeight w:val="29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1381AC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A627336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Ratio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DEA9C4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94%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C7A62CE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98%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E2D3AD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92%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83771A5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98%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20FA67A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90%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D726080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97%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7ECE19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90%</w:t>
            </w:r>
          </w:p>
        </w:tc>
      </w:tr>
      <w:tr w:rsidR="001D4704" w:rsidRPr="001D4704" w14:paraId="58CA87BC" w14:textId="77777777" w:rsidTr="007A4DD8">
        <w:trPr>
          <w:trHeight w:val="290"/>
          <w:jc w:val="center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D86FA05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MQ2-4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E328B0D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40D47AB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C832BB5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2.22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F30AE9F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9A7EAF2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1.97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9ED0FF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6897C12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369B17B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24.0%</w:t>
            </w:r>
          </w:p>
        </w:tc>
      </w:tr>
      <w:tr w:rsidR="001D4704" w:rsidRPr="001D4704" w14:paraId="31A9CE5A" w14:textId="77777777" w:rsidTr="007A4DD8">
        <w:trPr>
          <w:trHeight w:val="32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C61F25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7A5C535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1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D8B31FB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0095F12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2911D2A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0.012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418B61C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1.87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30F58EA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ED2F5E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E2F8FBA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20.5%</w:t>
            </w:r>
          </w:p>
        </w:tc>
      </w:tr>
      <w:tr w:rsidR="001D4704" w:rsidRPr="001D4704" w14:paraId="035D9694" w14:textId="77777777" w:rsidTr="007A4DD8">
        <w:trPr>
          <w:trHeight w:val="29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5E2F3B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A46D0C9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Ratio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9C48D8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94%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4756993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96%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76012D4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90%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BBF3477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95%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14CB730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86%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71C6CF4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94%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88C8F2D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86%</w:t>
            </w:r>
          </w:p>
        </w:tc>
      </w:tr>
      <w:tr w:rsidR="001D4704" w:rsidRPr="001D4704" w14:paraId="54AAC966" w14:textId="77777777" w:rsidTr="007A4DD8">
        <w:trPr>
          <w:trHeight w:val="290"/>
          <w:jc w:val="center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8666E74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MQ2-5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CA824F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Before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99E125B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03320F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2.18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484CA3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0.014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54EB790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7E4D478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0.026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0B7F28A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0.86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BE03DAC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24.1%</w:t>
            </w:r>
          </w:p>
        </w:tc>
      </w:tr>
      <w:tr w:rsidR="001D4704" w:rsidRPr="001D4704" w14:paraId="05BE8DC4" w14:textId="77777777" w:rsidTr="007A4DD8">
        <w:trPr>
          <w:trHeight w:val="32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FD3232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A7B8C1F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After 5 x 10</w:t>
            </w:r>
            <w:r w:rsidRPr="001D4704">
              <w:rPr>
                <w:kern w:val="0"/>
                <w:sz w:val="22"/>
                <w:szCs w:val="22"/>
                <w:vertAlign w:val="superscript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0BB4093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0.013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AA933E7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1.99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838D8FF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0.011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7E96B54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1.67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0C7544D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0.019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9F9DF31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 xml:space="preserve">0.74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1F4571C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17.2%</w:t>
            </w:r>
          </w:p>
        </w:tc>
      </w:tr>
      <w:tr w:rsidR="001D4704" w:rsidRPr="001D4704" w14:paraId="6B2E505D" w14:textId="77777777" w:rsidTr="007A4DD8">
        <w:trPr>
          <w:trHeight w:val="290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513B57" w14:textId="77777777" w:rsidR="007A4DD8" w:rsidRPr="001D4704" w:rsidRDefault="007A4DD8" w:rsidP="007A4DD8">
            <w:pPr>
              <w:widowControl/>
              <w:rPr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95E8014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Ratio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9644253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90%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65159CB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92%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9EEB350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83%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561D390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86%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4FE0A70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72%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0E33D56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87%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8B4CD22" w14:textId="77777777" w:rsidR="007A4DD8" w:rsidRPr="001D4704" w:rsidRDefault="007A4DD8" w:rsidP="007A4DD8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D4704">
              <w:rPr>
                <w:kern w:val="0"/>
                <w:sz w:val="22"/>
                <w:szCs w:val="22"/>
              </w:rPr>
              <w:t>72%</w:t>
            </w:r>
          </w:p>
        </w:tc>
      </w:tr>
    </w:tbl>
    <w:p w14:paraId="2972BA8A" w14:textId="3CD2B977" w:rsidR="008A50ED" w:rsidRPr="001D4704" w:rsidRDefault="00026248" w:rsidP="00A21A35">
      <w:pPr>
        <w:pStyle w:val="11"/>
        <w:ind w:leftChars="118" w:left="283"/>
        <w:rPr>
          <w:szCs w:val="28"/>
        </w:rPr>
      </w:pPr>
      <w:r w:rsidRPr="001D4704">
        <w:rPr>
          <w:szCs w:val="28"/>
        </w:rPr>
        <w:lastRenderedPageBreak/>
        <w:t>從結果可以發現維持率下降幅度較大的</w:t>
      </w:r>
      <w:r w:rsidR="001E35A0" w:rsidRPr="001D4704">
        <w:rPr>
          <w:rFonts w:hint="eastAsia"/>
          <w:szCs w:val="28"/>
        </w:rPr>
        <w:t>是</w:t>
      </w:r>
      <w:r w:rsidRPr="001D4704">
        <w:rPr>
          <w:szCs w:val="28"/>
        </w:rPr>
        <w:t>電流</w:t>
      </w:r>
      <w:proofErr w:type="spellStart"/>
      <w:r w:rsidRPr="001D4704">
        <w:rPr>
          <w:szCs w:val="28"/>
        </w:rPr>
        <w:t>I</w:t>
      </w:r>
      <w:r w:rsidRPr="001D4704">
        <w:rPr>
          <w:szCs w:val="28"/>
          <w:vertAlign w:val="subscript"/>
        </w:rPr>
        <w:t>m</w:t>
      </w:r>
      <w:proofErr w:type="spellEnd"/>
      <w:r w:rsidRPr="001D4704">
        <w:rPr>
          <w:szCs w:val="28"/>
        </w:rPr>
        <w:t>，而電壓</w:t>
      </w:r>
      <w:r w:rsidR="001E35A0" w:rsidRPr="001D4704">
        <w:rPr>
          <w:szCs w:val="28"/>
        </w:rPr>
        <w:t>下降</w:t>
      </w:r>
      <w:r w:rsidR="001E35A0" w:rsidRPr="001D4704">
        <w:rPr>
          <w:rFonts w:hint="eastAsia"/>
          <w:szCs w:val="28"/>
        </w:rPr>
        <w:t>較</w:t>
      </w:r>
      <w:r w:rsidRPr="001D4704">
        <w:rPr>
          <w:szCs w:val="28"/>
        </w:rPr>
        <w:t>少，這樣的結果大致也呼應文獻中所提出的損壞機制，如圖</w:t>
      </w:r>
      <w:r w:rsidR="00715D63" w:rsidRPr="001D4704">
        <w:rPr>
          <w:szCs w:val="28"/>
        </w:rPr>
        <w:t>4-7</w:t>
      </w:r>
      <w:r w:rsidRPr="001D4704">
        <w:rPr>
          <w:szCs w:val="28"/>
        </w:rPr>
        <w:t>所示</w:t>
      </w:r>
      <w:r w:rsidRPr="001D4704">
        <w:rPr>
          <w:szCs w:val="28"/>
          <w:vertAlign w:val="superscript"/>
        </w:rPr>
        <w:t>[</w:t>
      </w:r>
      <w:r w:rsidR="00FD6D96" w:rsidRPr="001D4704">
        <w:rPr>
          <w:szCs w:val="28"/>
          <w:vertAlign w:val="superscript"/>
        </w:rPr>
        <w:t>14]</w:t>
      </w:r>
      <w:r w:rsidRPr="001D4704">
        <w:rPr>
          <w:szCs w:val="28"/>
        </w:rPr>
        <w:t>。</w:t>
      </w:r>
      <w:r w:rsidR="00A21A35" w:rsidRPr="001D4704">
        <w:rPr>
          <w:szCs w:val="28"/>
        </w:rPr>
        <w:t>由於質子對太陽電池主要的影響是原子位移損害</w:t>
      </w:r>
      <w:r w:rsidR="00A21A35" w:rsidRPr="001D4704">
        <w:rPr>
          <w:szCs w:val="28"/>
        </w:rPr>
        <w:t>(Displacement Damage, DD)</w:t>
      </w:r>
      <w:r w:rsidR="00A21A35" w:rsidRPr="001D4704">
        <w:rPr>
          <w:szCs w:val="28"/>
        </w:rPr>
        <w:t>，</w:t>
      </w:r>
      <w:r w:rsidR="00A21A35" w:rsidRPr="001D4704">
        <w:t>這是高能</w:t>
      </w:r>
      <w:r w:rsidR="00A21A35" w:rsidRPr="001D4704">
        <w:rPr>
          <w:szCs w:val="28"/>
        </w:rPr>
        <w:t>粒子撞擊晶體後，使晶體中原子位移而改變半導體</w:t>
      </w:r>
      <w:proofErr w:type="gramStart"/>
      <w:r w:rsidR="00A21A35" w:rsidRPr="001D4704">
        <w:rPr>
          <w:szCs w:val="28"/>
        </w:rPr>
        <w:t>的晶格結構</w:t>
      </w:r>
      <w:proofErr w:type="gramEnd"/>
      <w:r w:rsidR="00A21A35" w:rsidRPr="001D4704">
        <w:rPr>
          <w:szCs w:val="28"/>
        </w:rPr>
        <w:t>，形成如空缺</w:t>
      </w:r>
      <w:r w:rsidR="00A21A35" w:rsidRPr="001D4704">
        <w:rPr>
          <w:szCs w:val="28"/>
        </w:rPr>
        <w:t>(vacancy)</w:t>
      </w:r>
      <w:r w:rsidR="00A21A35" w:rsidRPr="001D4704">
        <w:rPr>
          <w:szCs w:val="28"/>
        </w:rPr>
        <w:t>、間隙缺陷</w:t>
      </w:r>
      <w:r w:rsidR="00A21A35" w:rsidRPr="001D4704">
        <w:rPr>
          <w:szCs w:val="28"/>
        </w:rPr>
        <w:t>(interstitial)</w:t>
      </w:r>
      <w:proofErr w:type="gramStart"/>
      <w:r w:rsidR="00A21A35" w:rsidRPr="001D4704">
        <w:rPr>
          <w:szCs w:val="28"/>
        </w:rPr>
        <w:t>及反位點</w:t>
      </w:r>
      <w:proofErr w:type="gramEnd"/>
      <w:r w:rsidR="00A21A35" w:rsidRPr="001D4704">
        <w:rPr>
          <w:szCs w:val="28"/>
        </w:rPr>
        <w:t>(anti-site)</w:t>
      </w:r>
      <w:r w:rsidR="00A21A35" w:rsidRPr="001D4704">
        <w:rPr>
          <w:szCs w:val="28"/>
        </w:rPr>
        <w:t>等，如圖</w:t>
      </w:r>
      <w:r w:rsidR="00715D63" w:rsidRPr="001D4704">
        <w:rPr>
          <w:szCs w:val="28"/>
        </w:rPr>
        <w:t>4-7</w:t>
      </w:r>
      <w:r w:rsidR="00A21A35" w:rsidRPr="001D4704">
        <w:rPr>
          <w:szCs w:val="28"/>
        </w:rPr>
        <w:t>(a)</w:t>
      </w:r>
      <w:r w:rsidR="00A21A35" w:rsidRPr="001D4704">
        <w:rPr>
          <w:szCs w:val="28"/>
        </w:rPr>
        <w:t>。這些缺陷按照</w:t>
      </w:r>
      <w:proofErr w:type="gramStart"/>
      <w:r w:rsidR="00A21A35" w:rsidRPr="001D4704">
        <w:rPr>
          <w:szCs w:val="28"/>
        </w:rPr>
        <w:t>其能階在</w:t>
      </w:r>
      <w:proofErr w:type="gramEnd"/>
      <w:r w:rsidR="00A21A35" w:rsidRPr="001D4704">
        <w:rPr>
          <w:szCs w:val="28"/>
        </w:rPr>
        <w:t>能帶中之位置又可以分為捕獲中心</w:t>
      </w:r>
      <w:r w:rsidR="00A21A35" w:rsidRPr="001D4704">
        <w:rPr>
          <w:szCs w:val="28"/>
        </w:rPr>
        <w:t>(trapping center)</w:t>
      </w:r>
      <w:r w:rsidR="00A21A35" w:rsidRPr="001D4704">
        <w:rPr>
          <w:szCs w:val="28"/>
        </w:rPr>
        <w:t>或複合中心</w:t>
      </w:r>
      <w:r w:rsidR="00A21A35" w:rsidRPr="001D4704">
        <w:rPr>
          <w:szCs w:val="28"/>
        </w:rPr>
        <w:t>(recombination center)</w:t>
      </w:r>
      <w:r w:rsidR="00A21A35" w:rsidRPr="001D4704">
        <w:rPr>
          <w:szCs w:val="28"/>
        </w:rPr>
        <w:t>，如圖</w:t>
      </w:r>
      <w:r w:rsidR="00715D63" w:rsidRPr="001D4704">
        <w:rPr>
          <w:szCs w:val="28"/>
        </w:rPr>
        <w:t>4-7</w:t>
      </w:r>
      <w:r w:rsidR="00A21A35" w:rsidRPr="001D4704">
        <w:rPr>
          <w:szCs w:val="28"/>
        </w:rPr>
        <w:t>(b)</w:t>
      </w:r>
      <w:r w:rsidR="00A21A35" w:rsidRPr="001D4704">
        <w:rPr>
          <w:szCs w:val="28"/>
        </w:rPr>
        <w:t>。其中捕獲中心會抓住載子而減少自由載子數量；複合中心會促使</w:t>
      </w:r>
      <w:proofErr w:type="gramStart"/>
      <w:r w:rsidR="00A21A35" w:rsidRPr="001D4704">
        <w:rPr>
          <w:szCs w:val="28"/>
        </w:rPr>
        <w:t>電子電洞複合</w:t>
      </w:r>
      <w:proofErr w:type="gramEnd"/>
      <w:r w:rsidR="00DA4886" w:rsidRPr="001D4704">
        <w:rPr>
          <w:szCs w:val="28"/>
        </w:rPr>
        <w:t>，</w:t>
      </w:r>
      <w:r w:rsidR="00A21A35" w:rsidRPr="001D4704">
        <w:rPr>
          <w:szCs w:val="28"/>
        </w:rPr>
        <w:t>縮短載子生命期進而減少擴散長度。</w:t>
      </w:r>
      <w:r w:rsidR="00DA4886" w:rsidRPr="001D4704">
        <w:rPr>
          <w:szCs w:val="28"/>
        </w:rPr>
        <w:t>由此可知這些缺陷使產生之載子在未到達電極前便被捕捉或複合，因此無法貢獻到電流，故使得電流下降。</w:t>
      </w:r>
    </w:p>
    <w:p w14:paraId="4D6098A5" w14:textId="05D89EA2" w:rsidR="00026248" w:rsidRPr="001D4704" w:rsidRDefault="00026248" w:rsidP="003C5AD9">
      <w:pPr>
        <w:pStyle w:val="11"/>
        <w:ind w:leftChars="118" w:left="283"/>
        <w:rPr>
          <w:szCs w:val="28"/>
        </w:rPr>
      </w:pPr>
    </w:p>
    <w:p w14:paraId="68FF5ED7" w14:textId="237C25F1" w:rsidR="00026248" w:rsidRPr="001D4704" w:rsidRDefault="00026248" w:rsidP="00026248">
      <w:pPr>
        <w:pStyle w:val="11"/>
        <w:ind w:firstLine="0"/>
        <w:jc w:val="center"/>
        <w:rPr>
          <w:szCs w:val="28"/>
        </w:rPr>
      </w:pPr>
      <w:r w:rsidRPr="001D4704">
        <w:rPr>
          <w:noProof/>
          <w:szCs w:val="28"/>
        </w:rPr>
        <w:drawing>
          <wp:inline distT="0" distB="0" distL="0" distR="0" wp14:anchorId="6CC8458C" wp14:editId="7A028483">
            <wp:extent cx="3784600" cy="2535027"/>
            <wp:effectExtent l="0" t="0" r="6350" b="0"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006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3573" cy="2541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6468F" w14:textId="34FB6A14" w:rsidR="00026248" w:rsidRPr="001D4704" w:rsidRDefault="00026248" w:rsidP="00A21A35">
      <w:pPr>
        <w:pStyle w:val="af6"/>
        <w:tabs>
          <w:tab w:val="left" w:pos="709"/>
        </w:tabs>
        <w:spacing w:before="0" w:after="240" w:line="240" w:lineRule="auto"/>
        <w:ind w:leftChars="1" w:left="850" w:hangingChars="303" w:hanging="848"/>
        <w:jc w:val="left"/>
        <w:rPr>
          <w:szCs w:val="28"/>
        </w:rPr>
      </w:pPr>
      <w:bookmarkStart w:id="43" w:name="_Toc213424726"/>
      <w:r w:rsidRPr="001D4704">
        <w:rPr>
          <w:szCs w:val="28"/>
        </w:rPr>
        <w:t>圖</w:t>
      </w:r>
      <w:r w:rsidRPr="001D4704">
        <w:t>4-</w:t>
      </w:r>
      <w:r w:rsidR="00715D63" w:rsidRPr="001D4704">
        <w:t>7</w:t>
      </w:r>
      <w:r w:rsidRPr="001D4704">
        <w:t xml:space="preserve"> </w:t>
      </w:r>
      <w:r w:rsidR="007B5AB8" w:rsidRPr="001D4704">
        <w:t>質子對三接面太陽電池所造成的損害</w:t>
      </w:r>
      <w:r w:rsidR="007B5AB8" w:rsidRPr="001D4704">
        <w:rPr>
          <w:rFonts w:hint="eastAsia"/>
        </w:rPr>
        <w:t>；</w:t>
      </w:r>
      <w:r w:rsidR="00A21A35" w:rsidRPr="001D4704">
        <w:rPr>
          <w:szCs w:val="28"/>
        </w:rPr>
        <w:t>(a)</w:t>
      </w:r>
      <w:r w:rsidR="007B5AB8" w:rsidRPr="001D4704">
        <w:rPr>
          <w:szCs w:val="28"/>
        </w:rPr>
        <w:t>形成空缺、間隙缺陷</w:t>
      </w:r>
      <w:proofErr w:type="gramStart"/>
      <w:r w:rsidR="007B5AB8" w:rsidRPr="001D4704">
        <w:rPr>
          <w:szCs w:val="28"/>
        </w:rPr>
        <w:t>及反位點</w:t>
      </w:r>
      <w:proofErr w:type="gramEnd"/>
      <w:r w:rsidR="007B5AB8" w:rsidRPr="001D4704">
        <w:rPr>
          <w:rFonts w:hint="eastAsia"/>
          <w:szCs w:val="28"/>
        </w:rPr>
        <w:t>；</w:t>
      </w:r>
      <w:r w:rsidR="00A21A35" w:rsidRPr="001D4704">
        <w:rPr>
          <w:szCs w:val="28"/>
        </w:rPr>
        <w:t>(b)</w:t>
      </w:r>
      <w:r w:rsidR="00A21A35" w:rsidRPr="001D4704">
        <w:rPr>
          <w:szCs w:val="28"/>
        </w:rPr>
        <w:t>這些缺陷可能成為載子的捕獲或複合中心</w:t>
      </w:r>
      <w:bookmarkEnd w:id="43"/>
      <w:r w:rsidR="007B5AB8" w:rsidRPr="001D4704">
        <w:rPr>
          <w:rFonts w:hint="eastAsia"/>
          <w:szCs w:val="28"/>
          <w:vertAlign w:val="superscript"/>
        </w:rPr>
        <w:t>[</w:t>
      </w:r>
      <w:r w:rsidR="00FD6D96" w:rsidRPr="001D4704">
        <w:rPr>
          <w:szCs w:val="28"/>
          <w:vertAlign w:val="superscript"/>
        </w:rPr>
        <w:t>14]</w:t>
      </w:r>
    </w:p>
    <w:p w14:paraId="624A6412" w14:textId="77777777" w:rsidR="00026248" w:rsidRPr="001D4704" w:rsidRDefault="00026248" w:rsidP="003C5AD9">
      <w:pPr>
        <w:pStyle w:val="11"/>
        <w:ind w:leftChars="118" w:left="283"/>
        <w:rPr>
          <w:szCs w:val="28"/>
        </w:rPr>
      </w:pPr>
    </w:p>
    <w:p w14:paraId="13172B8A" w14:textId="77777777" w:rsidR="0061748E" w:rsidRPr="001D4704" w:rsidRDefault="0061748E" w:rsidP="006053E7">
      <w:pPr>
        <w:pStyle w:val="11"/>
        <w:ind w:firstLine="0"/>
        <w:rPr>
          <w:szCs w:val="28"/>
        </w:rPr>
        <w:sectPr w:rsidR="0061748E" w:rsidRPr="001D4704" w:rsidSect="00682389">
          <w:footerReference w:type="default" r:id="rId42"/>
          <w:pgSz w:w="11906" w:h="16838"/>
          <w:pgMar w:top="1985" w:right="1134" w:bottom="1701" w:left="1701" w:header="851" w:footer="992" w:gutter="0"/>
          <w:cols w:space="425"/>
          <w:docGrid w:type="lines" w:linePitch="360"/>
        </w:sectPr>
      </w:pPr>
    </w:p>
    <w:p w14:paraId="7AEE083F" w14:textId="6E002E44" w:rsidR="004B3753" w:rsidRPr="001D4704" w:rsidRDefault="004B3753" w:rsidP="004B3753">
      <w:pPr>
        <w:pStyle w:val="1"/>
      </w:pPr>
      <w:bookmarkStart w:id="44" w:name="_Toc43541303"/>
      <w:bookmarkStart w:id="45" w:name="_Toc216259943"/>
      <w:r w:rsidRPr="001D4704">
        <w:lastRenderedPageBreak/>
        <w:t xml:space="preserve">5. </w:t>
      </w:r>
      <w:bookmarkEnd w:id="44"/>
      <w:r w:rsidR="005D7332" w:rsidRPr="001D4704">
        <w:t>結</w:t>
      </w:r>
      <w:r w:rsidR="003F5BAB" w:rsidRPr="001D4704">
        <w:t>論</w:t>
      </w:r>
      <w:bookmarkEnd w:id="45"/>
    </w:p>
    <w:p w14:paraId="18BF6528" w14:textId="3F609430" w:rsidR="00CF1DEB" w:rsidRPr="001D4704" w:rsidRDefault="008C54F8" w:rsidP="00CF1DEB">
      <w:pPr>
        <w:pStyle w:val="11"/>
        <w:ind w:leftChars="118" w:left="283"/>
      </w:pPr>
      <w:r w:rsidRPr="001D4704">
        <w:rPr>
          <w:szCs w:val="28"/>
        </w:rPr>
        <w:t>藉由</w:t>
      </w:r>
      <w:r w:rsidR="009F4DCF" w:rsidRPr="001D4704">
        <w:rPr>
          <w:szCs w:val="28"/>
        </w:rPr>
        <w:t>本計畫</w:t>
      </w:r>
      <w:r w:rsidRPr="001D4704">
        <w:rPr>
          <w:szCs w:val="28"/>
        </w:rPr>
        <w:t>之執行</w:t>
      </w:r>
      <w:r w:rsidR="006465F0" w:rsidRPr="001D4704">
        <w:rPr>
          <w:szCs w:val="28"/>
        </w:rPr>
        <w:t>，</w:t>
      </w:r>
      <w:r w:rsidR="009F4DCF" w:rsidRPr="001D4704">
        <w:rPr>
          <w:szCs w:val="28"/>
        </w:rPr>
        <w:t>國原院</w:t>
      </w:r>
      <w:r w:rsidRPr="001D4704">
        <w:rPr>
          <w:szCs w:val="28"/>
        </w:rPr>
        <w:t>利用</w:t>
      </w:r>
      <w:r w:rsidR="009F4DCF" w:rsidRPr="001D4704">
        <w:rPr>
          <w:szCs w:val="28"/>
        </w:rPr>
        <w:t>現有</w:t>
      </w:r>
      <w:r w:rsidR="006465F0" w:rsidRPr="001D4704">
        <w:rPr>
          <w:szCs w:val="28"/>
        </w:rPr>
        <w:t>之</w:t>
      </w:r>
      <w:r w:rsidR="009F4DCF" w:rsidRPr="001D4704">
        <w:rPr>
          <w:szCs w:val="28"/>
        </w:rPr>
        <w:t>太陽電池</w:t>
      </w:r>
      <w:r w:rsidR="00FD14E4" w:rsidRPr="001D4704">
        <w:rPr>
          <w:szCs w:val="28"/>
        </w:rPr>
        <w:t>MOCVD</w:t>
      </w:r>
      <w:proofErr w:type="gramStart"/>
      <w:r w:rsidRPr="001D4704">
        <w:rPr>
          <w:szCs w:val="28"/>
        </w:rPr>
        <w:t>磊</w:t>
      </w:r>
      <w:proofErr w:type="gramEnd"/>
      <w:r w:rsidRPr="001D4704">
        <w:rPr>
          <w:szCs w:val="28"/>
        </w:rPr>
        <w:t>晶設備，承續過去研發經驗，持續精進</w:t>
      </w:r>
      <w:r w:rsidR="009F4DCF" w:rsidRPr="001D4704">
        <w:rPr>
          <w:szCs w:val="28"/>
        </w:rPr>
        <w:t>太陽電池之</w:t>
      </w:r>
      <w:r w:rsidRPr="001D4704">
        <w:rPr>
          <w:szCs w:val="28"/>
        </w:rPr>
        <w:t>能量轉換效率，並研究電池之輻射衰退曲線</w:t>
      </w:r>
      <w:r w:rsidR="006465F0" w:rsidRPr="001D4704">
        <w:rPr>
          <w:szCs w:val="28"/>
        </w:rPr>
        <w:t>及分析</w:t>
      </w:r>
      <w:r w:rsidR="009F4DCF" w:rsidRPr="001D4704">
        <w:rPr>
          <w:szCs w:val="28"/>
        </w:rPr>
        <w:t>損害機制。</w:t>
      </w:r>
      <w:r w:rsidRPr="001D4704">
        <w:t>期末</w:t>
      </w:r>
      <w:r w:rsidR="006465F0" w:rsidRPr="001D4704">
        <w:t>完成</w:t>
      </w:r>
      <w:r w:rsidR="009F4DCF" w:rsidRPr="001D4704">
        <w:t>之進度為</w:t>
      </w:r>
      <w:r w:rsidRPr="001D4704">
        <w:t>「子電池材料與結構設計」、</w:t>
      </w:r>
      <w:r w:rsidR="009E402D" w:rsidRPr="001D4704">
        <w:t>「</w:t>
      </w:r>
      <w:proofErr w:type="gramStart"/>
      <w:r w:rsidR="009E402D" w:rsidRPr="001D4704">
        <w:t>磊</w:t>
      </w:r>
      <w:proofErr w:type="gramEnd"/>
      <w:r w:rsidR="009E402D" w:rsidRPr="001D4704">
        <w:t>晶參數調整」</w:t>
      </w:r>
      <w:r w:rsidRPr="001D4704">
        <w:t>和</w:t>
      </w:r>
      <w:r w:rsidR="009E402D" w:rsidRPr="001D4704">
        <w:t>「質子照射測試與設計優化」。</w:t>
      </w:r>
    </w:p>
    <w:p w14:paraId="5125FF0D" w14:textId="51BB8BA9" w:rsidR="00FC0331" w:rsidRPr="001D4704" w:rsidRDefault="00391A8F" w:rsidP="00CF1DEB">
      <w:pPr>
        <w:pStyle w:val="11"/>
        <w:ind w:leftChars="118" w:left="283"/>
      </w:pPr>
      <w:r w:rsidRPr="001D4704">
        <w:t>在「子電池材料與結構設計」</w:t>
      </w:r>
      <w:r w:rsidR="00FC0331" w:rsidRPr="001D4704">
        <w:t>與「</w:t>
      </w:r>
      <w:proofErr w:type="gramStart"/>
      <w:r w:rsidR="00FC0331" w:rsidRPr="001D4704">
        <w:t>磊</w:t>
      </w:r>
      <w:proofErr w:type="gramEnd"/>
      <w:r w:rsidR="00FC0331" w:rsidRPr="001D4704">
        <w:t>晶參數調整」</w:t>
      </w:r>
      <w:r w:rsidRPr="001D4704">
        <w:t>部分</w:t>
      </w:r>
      <w:r w:rsidR="000925C8" w:rsidRPr="001D4704">
        <w:t>，</w:t>
      </w:r>
      <w:r w:rsidRPr="001D4704">
        <w:t>我們</w:t>
      </w:r>
      <w:r w:rsidR="000925C8" w:rsidRPr="001D4704">
        <w:t>首先</w:t>
      </w:r>
      <w:r w:rsidRPr="001D4704">
        <w:t>將</w:t>
      </w:r>
      <w:r w:rsidR="009F4DCF" w:rsidRPr="001D4704">
        <w:t>上層子電池</w:t>
      </w:r>
      <w:proofErr w:type="spellStart"/>
      <w:r w:rsidR="009F4DCF" w:rsidRPr="001D4704">
        <w:t>GaInP</w:t>
      </w:r>
      <w:proofErr w:type="spellEnd"/>
      <w:r w:rsidR="009F4DCF" w:rsidRPr="001D4704">
        <w:t>材料</w:t>
      </w:r>
      <w:r w:rsidRPr="001D4704">
        <w:t>改為四元化合物</w:t>
      </w:r>
      <w:proofErr w:type="spellStart"/>
      <w:r w:rsidRPr="001D4704">
        <w:t>AlGaInP</w:t>
      </w:r>
      <w:proofErr w:type="spellEnd"/>
      <w:r w:rsidR="00FC0331" w:rsidRPr="001D4704">
        <w:t>來提升電池轉換效率，然而實驗結果顯示四元化合物雖然有材料上的優勢與潛力，</w:t>
      </w:r>
      <w:proofErr w:type="gramStart"/>
      <w:r w:rsidR="000925C8" w:rsidRPr="001D4704">
        <w:t>但</w:t>
      </w:r>
      <w:r w:rsidR="001F0292" w:rsidRPr="001D4704">
        <w:t>能隙提升</w:t>
      </w:r>
      <w:proofErr w:type="gramEnd"/>
      <w:r w:rsidR="001F0292" w:rsidRPr="001D4704">
        <w:t>使頂部子電池與中層子電池的電流匹配條件被破壞，反而使電池效能下降；</w:t>
      </w:r>
      <w:r w:rsidR="00FC0331" w:rsidRPr="001D4704">
        <w:t>因此我們</w:t>
      </w:r>
      <w:r w:rsidR="001F0292" w:rsidRPr="001D4704">
        <w:t>進行</w:t>
      </w:r>
      <w:r w:rsidR="00FC0331" w:rsidRPr="001D4704">
        <w:t>三元化合物</w:t>
      </w:r>
      <w:proofErr w:type="spellStart"/>
      <w:r w:rsidR="00FC0331" w:rsidRPr="001D4704">
        <w:t>GaInP</w:t>
      </w:r>
      <w:proofErr w:type="spellEnd"/>
      <w:r w:rsidR="001F0292" w:rsidRPr="001D4704">
        <w:t>之</w:t>
      </w:r>
      <w:proofErr w:type="gramStart"/>
      <w:r w:rsidR="001F0292" w:rsidRPr="001D4704">
        <w:t>磊</w:t>
      </w:r>
      <w:proofErr w:type="gramEnd"/>
      <w:r w:rsidR="001F0292" w:rsidRPr="001D4704">
        <w:t>晶品質精進，</w:t>
      </w:r>
      <w:r w:rsidR="00FC0331" w:rsidRPr="001D4704">
        <w:t>在</w:t>
      </w:r>
      <w:r w:rsidR="00B50CDF" w:rsidRPr="001D4704">
        <w:t>優化</w:t>
      </w:r>
      <w:proofErr w:type="gramStart"/>
      <w:r w:rsidR="00B50CDF" w:rsidRPr="001D4704">
        <w:t>磊</w:t>
      </w:r>
      <w:proofErr w:type="gramEnd"/>
      <w:r w:rsidR="00B50CDF" w:rsidRPr="001D4704">
        <w:t>晶參數，</w:t>
      </w:r>
      <w:proofErr w:type="gramStart"/>
      <w:r w:rsidR="00B50CDF" w:rsidRPr="001D4704">
        <w:t>增加窗層溫度</w:t>
      </w:r>
      <w:proofErr w:type="gramEnd"/>
      <w:r w:rsidR="00B50CDF" w:rsidRPr="001D4704">
        <w:t>與提高</w:t>
      </w:r>
      <w:r w:rsidR="00B50CDF" w:rsidRPr="001D4704">
        <w:t>V/III</w:t>
      </w:r>
      <w:r w:rsidR="00B50CDF" w:rsidRPr="001D4704">
        <w:t>比之後，</w:t>
      </w:r>
      <w:r w:rsidR="001F0292" w:rsidRPr="001D4704">
        <w:t>電池</w:t>
      </w:r>
      <w:r w:rsidR="00B50CDF" w:rsidRPr="001D4704">
        <w:t>最高轉換效率已達</w:t>
      </w:r>
      <w:r w:rsidR="00B50CDF" w:rsidRPr="001D4704">
        <w:t>31.05%</w:t>
      </w:r>
      <w:r w:rsidR="00B50CDF" w:rsidRPr="001D4704">
        <w:t>，完成本年度之目標。</w:t>
      </w:r>
    </w:p>
    <w:p w14:paraId="4E491354" w14:textId="577D7D44" w:rsidR="00583D14" w:rsidRPr="001D4704" w:rsidRDefault="001F0292" w:rsidP="007B2DE6">
      <w:pPr>
        <w:pStyle w:val="11"/>
        <w:ind w:leftChars="118" w:left="283"/>
        <w:rPr>
          <w:szCs w:val="28"/>
        </w:rPr>
      </w:pPr>
      <w:r w:rsidRPr="001D4704">
        <w:t>在</w:t>
      </w:r>
      <w:r w:rsidR="00175F41" w:rsidRPr="001D4704">
        <w:t>工作項目「質子照射測試與設計優化」</w:t>
      </w:r>
      <w:r w:rsidR="007B2DE6" w:rsidRPr="001D4704">
        <w:t>方面</w:t>
      </w:r>
      <w:r w:rsidR="00B574F9" w:rsidRPr="001D4704">
        <w:t>，本研究導入多重量子井結構，並</w:t>
      </w:r>
      <w:r w:rsidR="007B2DE6" w:rsidRPr="001D4704">
        <w:t>完成</w:t>
      </w:r>
      <w:r w:rsidR="007B2DE6" w:rsidRPr="001D4704">
        <w:t>1 MeV</w:t>
      </w:r>
      <w:r w:rsidR="007B2DE6" w:rsidRPr="001D4704">
        <w:t>和</w:t>
      </w:r>
      <w:r w:rsidR="007B2DE6" w:rsidRPr="001D4704">
        <w:t>3 MeV</w:t>
      </w:r>
      <w:r w:rsidR="007B2DE6" w:rsidRPr="001D4704">
        <w:t>之質子輻射衰退曲線</w:t>
      </w:r>
      <w:r w:rsidR="00770575" w:rsidRPr="001D4704">
        <w:rPr>
          <w:szCs w:val="28"/>
        </w:rPr>
        <w:t>。</w:t>
      </w:r>
      <w:r w:rsidR="007B2DE6" w:rsidRPr="001D4704">
        <w:rPr>
          <w:szCs w:val="28"/>
        </w:rPr>
        <w:t>在各個累積通量之</w:t>
      </w:r>
      <w:r w:rsidR="00B574F9" w:rsidRPr="001D4704">
        <w:rPr>
          <w:szCs w:val="28"/>
        </w:rPr>
        <w:t>剩餘轉換效率比均高於文獻</w:t>
      </w:r>
      <w:r w:rsidRPr="001D4704">
        <w:rPr>
          <w:szCs w:val="28"/>
        </w:rPr>
        <w:t>數據</w:t>
      </w:r>
      <w:r w:rsidR="00B574F9" w:rsidRPr="001D4704">
        <w:rPr>
          <w:szCs w:val="28"/>
        </w:rPr>
        <w:t>，顯示含多重量子井之太空太陽電池具有優異之抗輻射能力。</w:t>
      </w:r>
    </w:p>
    <w:p w14:paraId="76DDDA37" w14:textId="77777777" w:rsidR="00A435C0" w:rsidRPr="001D4704" w:rsidRDefault="00A435C0">
      <w:pPr>
        <w:widowControl/>
        <w:rPr>
          <w:rFonts w:eastAsia="標楷體"/>
          <w:b/>
          <w:bCs/>
          <w:kern w:val="0"/>
          <w:sz w:val="32"/>
          <w:szCs w:val="52"/>
        </w:rPr>
      </w:pPr>
      <w:r w:rsidRPr="001D4704">
        <w:br w:type="page"/>
      </w:r>
    </w:p>
    <w:p w14:paraId="10963FE4" w14:textId="4F6476B0" w:rsidR="00A435C0" w:rsidRPr="001D4704" w:rsidRDefault="00A435C0" w:rsidP="00A435C0">
      <w:pPr>
        <w:pStyle w:val="1"/>
      </w:pPr>
      <w:bookmarkStart w:id="46" w:name="_Toc216259944"/>
      <w:r w:rsidRPr="001D4704">
        <w:rPr>
          <w:rFonts w:hint="eastAsia"/>
        </w:rPr>
        <w:lastRenderedPageBreak/>
        <w:t>6</w:t>
      </w:r>
      <w:r w:rsidRPr="001D4704">
        <w:t xml:space="preserve">. </w:t>
      </w:r>
      <w:r w:rsidRPr="001D4704">
        <w:rPr>
          <w:rFonts w:hint="eastAsia"/>
        </w:rPr>
        <w:t>研發績效成果</w:t>
      </w:r>
      <w:bookmarkEnd w:id="46"/>
    </w:p>
    <w:tbl>
      <w:tblPr>
        <w:tblStyle w:val="a8"/>
        <w:tblW w:w="8916" w:type="dxa"/>
        <w:tblInd w:w="-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703"/>
        <w:gridCol w:w="862"/>
        <w:gridCol w:w="1275"/>
        <w:gridCol w:w="4678"/>
        <w:gridCol w:w="1398"/>
      </w:tblGrid>
      <w:tr w:rsidR="001D4704" w:rsidRPr="001D4704" w14:paraId="218057C2" w14:textId="77777777" w:rsidTr="00911805">
        <w:trPr>
          <w:trHeight w:hRule="exact" w:val="46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4DEA649" w14:textId="78038BAE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項次</w:t>
            </w: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CBCC6F" w14:textId="77401E89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年度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C9E0194" w14:textId="58E4C7B0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類別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4AF7A69" w14:textId="638351CA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題名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AF7DA59" w14:textId="0843589F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主要作者</w:t>
            </w:r>
          </w:p>
        </w:tc>
      </w:tr>
      <w:tr w:rsidR="001D4704" w:rsidRPr="001D4704" w14:paraId="3FB0D3BE" w14:textId="77777777" w:rsidTr="00911805">
        <w:trPr>
          <w:trHeight w:val="408"/>
        </w:trPr>
        <w:tc>
          <w:tcPr>
            <w:tcW w:w="703" w:type="dxa"/>
            <w:tcBorders>
              <w:top w:val="single" w:sz="4" w:space="0" w:color="auto"/>
            </w:tcBorders>
          </w:tcPr>
          <w:p w14:paraId="53B375A2" w14:textId="5A3AF9E2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</w:t>
            </w:r>
          </w:p>
        </w:tc>
        <w:tc>
          <w:tcPr>
            <w:tcW w:w="862" w:type="dxa"/>
            <w:tcBorders>
              <w:top w:val="single" w:sz="4" w:space="0" w:color="auto"/>
            </w:tcBorders>
          </w:tcPr>
          <w:p w14:paraId="47C75E73" w14:textId="71E0662D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114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6B49E9F" w14:textId="794B76DB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研究報告</w:t>
            </w:r>
          </w:p>
        </w:tc>
        <w:tc>
          <w:tcPr>
            <w:tcW w:w="4678" w:type="dxa"/>
            <w:tcBorders>
              <w:top w:val="single" w:sz="4" w:space="0" w:color="auto"/>
            </w:tcBorders>
          </w:tcPr>
          <w:p w14:paraId="7A35FA46" w14:textId="1335D3F5" w:rsidR="00911805" w:rsidRPr="001D4704" w:rsidRDefault="00911805" w:rsidP="002E29D8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太空太陽電池之</w:t>
            </w:r>
            <w:proofErr w:type="gramStart"/>
            <w:r w:rsidRPr="001D4704">
              <w:rPr>
                <w:rFonts w:ascii="標楷體" w:hAnsi="標楷體" w:hint="eastAsia"/>
                <w:sz w:val="24"/>
              </w:rPr>
              <w:t>磊</w:t>
            </w:r>
            <w:proofErr w:type="gramEnd"/>
            <w:r w:rsidRPr="001D4704">
              <w:rPr>
                <w:rFonts w:ascii="標楷體" w:hAnsi="標楷體" w:hint="eastAsia"/>
                <w:sz w:val="24"/>
              </w:rPr>
              <w:t>晶優化研究</w:t>
            </w:r>
          </w:p>
        </w:tc>
        <w:tc>
          <w:tcPr>
            <w:tcW w:w="1398" w:type="dxa"/>
            <w:tcBorders>
              <w:top w:val="single" w:sz="4" w:space="0" w:color="auto"/>
            </w:tcBorders>
          </w:tcPr>
          <w:p w14:paraId="03CF3855" w14:textId="4DC48E4A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施</w:t>
            </w:r>
            <w:proofErr w:type="gramStart"/>
            <w:r w:rsidRPr="001D4704">
              <w:rPr>
                <w:rFonts w:ascii="標楷體" w:hAnsi="標楷體" w:hint="eastAsia"/>
                <w:sz w:val="24"/>
              </w:rPr>
              <w:t>圳</w:t>
            </w:r>
            <w:proofErr w:type="gramEnd"/>
            <w:r w:rsidRPr="001D4704">
              <w:rPr>
                <w:rFonts w:ascii="標楷體" w:hAnsi="標楷體" w:hint="eastAsia"/>
                <w:sz w:val="24"/>
              </w:rPr>
              <w:t>豪</w:t>
            </w:r>
          </w:p>
        </w:tc>
      </w:tr>
      <w:tr w:rsidR="001D4704" w:rsidRPr="001D4704" w14:paraId="5B0068EB" w14:textId="77777777" w:rsidTr="00911805">
        <w:trPr>
          <w:trHeight w:val="216"/>
        </w:trPr>
        <w:tc>
          <w:tcPr>
            <w:tcW w:w="703" w:type="dxa"/>
          </w:tcPr>
          <w:p w14:paraId="7DB80912" w14:textId="422571A1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2</w:t>
            </w:r>
          </w:p>
        </w:tc>
        <w:tc>
          <w:tcPr>
            <w:tcW w:w="862" w:type="dxa"/>
          </w:tcPr>
          <w:p w14:paraId="178F8B8F" w14:textId="48BCC8A7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114</w:t>
            </w:r>
          </w:p>
        </w:tc>
        <w:tc>
          <w:tcPr>
            <w:tcW w:w="1275" w:type="dxa"/>
          </w:tcPr>
          <w:p w14:paraId="1840EAB5" w14:textId="41417F78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研究報告</w:t>
            </w:r>
          </w:p>
        </w:tc>
        <w:tc>
          <w:tcPr>
            <w:tcW w:w="4678" w:type="dxa"/>
          </w:tcPr>
          <w:p w14:paraId="0D78DC47" w14:textId="592B240B" w:rsidR="00911805" w:rsidRPr="001D4704" w:rsidRDefault="00911805" w:rsidP="002E29D8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質子輻射對太陽電池之損害</w:t>
            </w:r>
          </w:p>
        </w:tc>
        <w:tc>
          <w:tcPr>
            <w:tcW w:w="1398" w:type="dxa"/>
          </w:tcPr>
          <w:p w14:paraId="70A73DF2" w14:textId="56BB30FE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葉彥顯</w:t>
            </w:r>
          </w:p>
        </w:tc>
      </w:tr>
      <w:tr w:rsidR="001D4704" w:rsidRPr="001D4704" w14:paraId="658C1654" w14:textId="77777777" w:rsidTr="00911805">
        <w:trPr>
          <w:trHeight w:val="50"/>
        </w:trPr>
        <w:tc>
          <w:tcPr>
            <w:tcW w:w="703" w:type="dxa"/>
          </w:tcPr>
          <w:p w14:paraId="39C5F0E3" w14:textId="1AA16532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3</w:t>
            </w:r>
          </w:p>
        </w:tc>
        <w:tc>
          <w:tcPr>
            <w:tcW w:w="862" w:type="dxa"/>
          </w:tcPr>
          <w:p w14:paraId="387F6775" w14:textId="0D6A95B3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114</w:t>
            </w:r>
          </w:p>
        </w:tc>
        <w:tc>
          <w:tcPr>
            <w:tcW w:w="1275" w:type="dxa"/>
          </w:tcPr>
          <w:p w14:paraId="79B7156B" w14:textId="62ED572C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研究報告</w:t>
            </w:r>
          </w:p>
        </w:tc>
        <w:tc>
          <w:tcPr>
            <w:tcW w:w="4678" w:type="dxa"/>
          </w:tcPr>
          <w:p w14:paraId="7FBDABB8" w14:textId="64C75FF3" w:rsidR="00911805" w:rsidRPr="001D4704" w:rsidRDefault="00911805" w:rsidP="002E29D8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使用磷化鋁</w:t>
            </w:r>
            <w:proofErr w:type="gramStart"/>
            <w:r w:rsidRPr="001D4704">
              <w:rPr>
                <w:rFonts w:ascii="標楷體" w:hAnsi="標楷體" w:hint="eastAsia"/>
                <w:sz w:val="24"/>
              </w:rPr>
              <w:t>銦鎵子電池</w:t>
            </w:r>
            <w:proofErr w:type="gramEnd"/>
            <w:r w:rsidRPr="001D4704">
              <w:rPr>
                <w:rFonts w:ascii="標楷體" w:hAnsi="標楷體" w:hint="eastAsia"/>
                <w:sz w:val="24"/>
              </w:rPr>
              <w:t>的太空太陽電池研究</w:t>
            </w:r>
          </w:p>
        </w:tc>
        <w:tc>
          <w:tcPr>
            <w:tcW w:w="1398" w:type="dxa"/>
          </w:tcPr>
          <w:p w14:paraId="2A71A9CE" w14:textId="2373EA7A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proofErr w:type="gramStart"/>
            <w:r w:rsidRPr="001D4704">
              <w:rPr>
                <w:rFonts w:ascii="標楷體" w:hAnsi="標楷體" w:hint="eastAsia"/>
                <w:sz w:val="24"/>
              </w:rPr>
              <w:t>黃厚穎</w:t>
            </w:r>
            <w:proofErr w:type="gramEnd"/>
          </w:p>
        </w:tc>
      </w:tr>
      <w:tr w:rsidR="001D4704" w:rsidRPr="001D4704" w14:paraId="274EDD56" w14:textId="77777777" w:rsidTr="00911805">
        <w:trPr>
          <w:trHeight w:val="101"/>
        </w:trPr>
        <w:tc>
          <w:tcPr>
            <w:tcW w:w="703" w:type="dxa"/>
          </w:tcPr>
          <w:p w14:paraId="4A419431" w14:textId="3D0EF14F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4</w:t>
            </w:r>
          </w:p>
        </w:tc>
        <w:tc>
          <w:tcPr>
            <w:tcW w:w="862" w:type="dxa"/>
          </w:tcPr>
          <w:p w14:paraId="393E979C" w14:textId="4CFD9E23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114</w:t>
            </w:r>
          </w:p>
        </w:tc>
        <w:tc>
          <w:tcPr>
            <w:tcW w:w="1275" w:type="dxa"/>
          </w:tcPr>
          <w:p w14:paraId="50DF096C" w14:textId="26933E6A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研究報告</w:t>
            </w:r>
          </w:p>
        </w:tc>
        <w:tc>
          <w:tcPr>
            <w:tcW w:w="4678" w:type="dxa"/>
          </w:tcPr>
          <w:p w14:paraId="1779441C" w14:textId="36ACCA76" w:rsidR="00911805" w:rsidRPr="001D4704" w:rsidRDefault="00911805" w:rsidP="002E29D8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太空用太陽能電池驗證規範探討</w:t>
            </w:r>
          </w:p>
        </w:tc>
        <w:tc>
          <w:tcPr>
            <w:tcW w:w="1398" w:type="dxa"/>
          </w:tcPr>
          <w:p w14:paraId="2236B1C7" w14:textId="0380F944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proofErr w:type="gramStart"/>
            <w:r w:rsidRPr="001D4704">
              <w:rPr>
                <w:rFonts w:ascii="標楷體" w:hAnsi="標楷體" w:hint="eastAsia"/>
                <w:sz w:val="24"/>
              </w:rPr>
              <w:t>陳俊亦</w:t>
            </w:r>
            <w:proofErr w:type="gramEnd"/>
          </w:p>
        </w:tc>
      </w:tr>
      <w:tr w:rsidR="001D4704" w:rsidRPr="001D4704" w14:paraId="4B569B31" w14:textId="77777777" w:rsidTr="00911805">
        <w:trPr>
          <w:trHeight w:val="335"/>
        </w:trPr>
        <w:tc>
          <w:tcPr>
            <w:tcW w:w="703" w:type="dxa"/>
          </w:tcPr>
          <w:p w14:paraId="178DEF02" w14:textId="5075F627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5</w:t>
            </w:r>
          </w:p>
        </w:tc>
        <w:tc>
          <w:tcPr>
            <w:tcW w:w="862" w:type="dxa"/>
          </w:tcPr>
          <w:p w14:paraId="28CFD0E7" w14:textId="38A881B4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113</w:t>
            </w:r>
          </w:p>
        </w:tc>
        <w:tc>
          <w:tcPr>
            <w:tcW w:w="1275" w:type="dxa"/>
          </w:tcPr>
          <w:p w14:paraId="3B16CD22" w14:textId="77FC8BB3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研究報告</w:t>
            </w:r>
          </w:p>
        </w:tc>
        <w:tc>
          <w:tcPr>
            <w:tcW w:w="4678" w:type="dxa"/>
          </w:tcPr>
          <w:p w14:paraId="74C86E09" w14:textId="0F8AF1B9" w:rsidR="00911805" w:rsidRPr="001D4704" w:rsidRDefault="00911805" w:rsidP="002E29D8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以有機金屬化學氣相</w:t>
            </w:r>
            <w:proofErr w:type="gramStart"/>
            <w:r w:rsidRPr="001D4704">
              <w:rPr>
                <w:rFonts w:ascii="標楷體" w:hAnsi="標楷體" w:hint="eastAsia"/>
                <w:sz w:val="24"/>
              </w:rPr>
              <w:t>沉</w:t>
            </w:r>
            <w:proofErr w:type="gramEnd"/>
            <w:r w:rsidRPr="001D4704">
              <w:rPr>
                <w:rFonts w:ascii="標楷體" w:hAnsi="標楷體" w:hint="eastAsia"/>
                <w:sz w:val="24"/>
              </w:rPr>
              <w:t>積系統研製無</w:t>
            </w:r>
            <w:proofErr w:type="gramStart"/>
            <w:r w:rsidRPr="001D4704">
              <w:rPr>
                <w:rFonts w:ascii="標楷體" w:hAnsi="標楷體" w:hint="eastAsia"/>
                <w:sz w:val="24"/>
              </w:rPr>
              <w:t>裂紋矽基</w:t>
            </w:r>
            <w:proofErr w:type="gramEnd"/>
            <w:r w:rsidRPr="001D4704">
              <w:rPr>
                <w:rFonts w:ascii="標楷體" w:hAnsi="標楷體" w:hint="eastAsia"/>
                <w:sz w:val="24"/>
              </w:rPr>
              <w:t>III-族氮化物薄膜及其元件</w:t>
            </w:r>
          </w:p>
        </w:tc>
        <w:tc>
          <w:tcPr>
            <w:tcW w:w="1398" w:type="dxa"/>
          </w:tcPr>
          <w:p w14:paraId="4832438F" w14:textId="6A57EDC4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蔡雨利</w:t>
            </w:r>
          </w:p>
        </w:tc>
      </w:tr>
      <w:tr w:rsidR="001D4704" w:rsidRPr="001D4704" w14:paraId="5D48C280" w14:textId="77777777" w:rsidTr="00911805">
        <w:trPr>
          <w:trHeight w:val="50"/>
        </w:trPr>
        <w:tc>
          <w:tcPr>
            <w:tcW w:w="703" w:type="dxa"/>
          </w:tcPr>
          <w:p w14:paraId="548C8343" w14:textId="13B29A2B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6</w:t>
            </w:r>
          </w:p>
        </w:tc>
        <w:tc>
          <w:tcPr>
            <w:tcW w:w="862" w:type="dxa"/>
          </w:tcPr>
          <w:p w14:paraId="2A2C246F" w14:textId="338499D4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113</w:t>
            </w:r>
          </w:p>
        </w:tc>
        <w:tc>
          <w:tcPr>
            <w:tcW w:w="1275" w:type="dxa"/>
          </w:tcPr>
          <w:p w14:paraId="2D9480BA" w14:textId="3F0C7014" w:rsidR="00911805" w:rsidRPr="001D4704" w:rsidRDefault="00911805" w:rsidP="00911805">
            <w:pPr>
              <w:pStyle w:val="11"/>
              <w:spacing w:line="240" w:lineRule="atLeast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委託計畫報告</w:t>
            </w:r>
          </w:p>
        </w:tc>
        <w:tc>
          <w:tcPr>
            <w:tcW w:w="4678" w:type="dxa"/>
          </w:tcPr>
          <w:p w14:paraId="351B1BD0" w14:textId="529D8C0D" w:rsidR="00911805" w:rsidRPr="001D4704" w:rsidRDefault="00911805" w:rsidP="00911805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半導體元件設計模擬與分析</w:t>
            </w:r>
          </w:p>
        </w:tc>
        <w:tc>
          <w:tcPr>
            <w:tcW w:w="1398" w:type="dxa"/>
          </w:tcPr>
          <w:p w14:paraId="6C06D5E6" w14:textId="3EAB34CD" w:rsidR="00911805" w:rsidRPr="001D4704" w:rsidRDefault="00911805" w:rsidP="00911805">
            <w:pPr>
              <w:pStyle w:val="11"/>
              <w:spacing w:line="240" w:lineRule="atLeast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蘇文生</w:t>
            </w:r>
            <w:r w:rsidRPr="001D4704">
              <w:rPr>
                <w:rFonts w:ascii="標楷體" w:hAnsi="標楷體"/>
                <w:sz w:val="24"/>
              </w:rPr>
              <w:br/>
            </w:r>
            <w:r w:rsidRPr="001D4704">
              <w:rPr>
                <w:rFonts w:ascii="標楷體" w:hAnsi="標楷體" w:hint="eastAsia"/>
                <w:sz w:val="24"/>
              </w:rPr>
              <w:t>(黃憶雅)</w:t>
            </w:r>
          </w:p>
        </w:tc>
      </w:tr>
      <w:tr w:rsidR="001D4704" w:rsidRPr="001D4704" w14:paraId="5D780800" w14:textId="77777777" w:rsidTr="00911805">
        <w:trPr>
          <w:trHeight w:val="50"/>
        </w:trPr>
        <w:tc>
          <w:tcPr>
            <w:tcW w:w="703" w:type="dxa"/>
          </w:tcPr>
          <w:p w14:paraId="4B5AA2B5" w14:textId="068063AD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7</w:t>
            </w:r>
          </w:p>
        </w:tc>
        <w:tc>
          <w:tcPr>
            <w:tcW w:w="862" w:type="dxa"/>
          </w:tcPr>
          <w:p w14:paraId="6017DED9" w14:textId="010E1FC7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113</w:t>
            </w:r>
          </w:p>
        </w:tc>
        <w:tc>
          <w:tcPr>
            <w:tcW w:w="1275" w:type="dxa"/>
          </w:tcPr>
          <w:p w14:paraId="6F20DD68" w14:textId="0723DD83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研究報告</w:t>
            </w:r>
          </w:p>
        </w:tc>
        <w:tc>
          <w:tcPr>
            <w:tcW w:w="4678" w:type="dxa"/>
          </w:tcPr>
          <w:p w14:paraId="5ADACEF3" w14:textId="220FCD95" w:rsidR="00911805" w:rsidRPr="001D4704" w:rsidRDefault="00911805" w:rsidP="002E29D8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微米</w:t>
            </w:r>
            <w:proofErr w:type="gramStart"/>
            <w:r w:rsidRPr="001D4704">
              <w:rPr>
                <w:rFonts w:ascii="標楷體" w:hAnsi="標楷體" w:hint="eastAsia"/>
                <w:sz w:val="24"/>
              </w:rPr>
              <w:t>級微影</w:t>
            </w:r>
            <w:proofErr w:type="gramEnd"/>
            <w:r w:rsidRPr="001D4704">
              <w:rPr>
                <w:rFonts w:ascii="標楷體" w:hAnsi="標楷體" w:hint="eastAsia"/>
                <w:sz w:val="24"/>
              </w:rPr>
              <w:t>製程之研究</w:t>
            </w:r>
          </w:p>
        </w:tc>
        <w:tc>
          <w:tcPr>
            <w:tcW w:w="1398" w:type="dxa"/>
          </w:tcPr>
          <w:p w14:paraId="174216F9" w14:textId="6B531764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林家偉</w:t>
            </w:r>
          </w:p>
        </w:tc>
      </w:tr>
      <w:tr w:rsidR="001D4704" w:rsidRPr="001D4704" w14:paraId="6EAE6EAF" w14:textId="77777777" w:rsidTr="00911805">
        <w:trPr>
          <w:trHeight w:val="443"/>
        </w:trPr>
        <w:tc>
          <w:tcPr>
            <w:tcW w:w="703" w:type="dxa"/>
          </w:tcPr>
          <w:p w14:paraId="60D7D505" w14:textId="3B464E25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8</w:t>
            </w:r>
          </w:p>
        </w:tc>
        <w:tc>
          <w:tcPr>
            <w:tcW w:w="862" w:type="dxa"/>
          </w:tcPr>
          <w:p w14:paraId="6CD3EE26" w14:textId="15E5CCE5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113</w:t>
            </w:r>
          </w:p>
        </w:tc>
        <w:tc>
          <w:tcPr>
            <w:tcW w:w="1275" w:type="dxa"/>
          </w:tcPr>
          <w:p w14:paraId="531405AB" w14:textId="3D4486C0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研究報告</w:t>
            </w:r>
          </w:p>
        </w:tc>
        <w:tc>
          <w:tcPr>
            <w:tcW w:w="4678" w:type="dxa"/>
          </w:tcPr>
          <w:p w14:paraId="422A5DB1" w14:textId="78743EEF" w:rsidR="00911805" w:rsidRPr="001D4704" w:rsidRDefault="00911805" w:rsidP="002E29D8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元件品質等級砷化銦/砷化鎵薄膜之</w:t>
            </w:r>
            <w:proofErr w:type="gramStart"/>
            <w:r w:rsidRPr="001D4704">
              <w:rPr>
                <w:rFonts w:ascii="標楷體" w:hAnsi="標楷體" w:hint="eastAsia"/>
                <w:sz w:val="24"/>
              </w:rPr>
              <w:t>磊</w:t>
            </w:r>
            <w:proofErr w:type="gramEnd"/>
            <w:r w:rsidRPr="001D4704">
              <w:rPr>
                <w:rFonts w:ascii="標楷體" w:hAnsi="標楷體" w:hint="eastAsia"/>
                <w:sz w:val="24"/>
              </w:rPr>
              <w:t>晶成長及特性分析</w:t>
            </w:r>
          </w:p>
        </w:tc>
        <w:tc>
          <w:tcPr>
            <w:tcW w:w="1398" w:type="dxa"/>
          </w:tcPr>
          <w:p w14:paraId="6E5930B4" w14:textId="42A1235F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蔡雨利</w:t>
            </w:r>
          </w:p>
        </w:tc>
      </w:tr>
      <w:tr w:rsidR="001D4704" w:rsidRPr="001D4704" w14:paraId="0CC643F0" w14:textId="77777777" w:rsidTr="00911805">
        <w:trPr>
          <w:trHeight w:val="381"/>
        </w:trPr>
        <w:tc>
          <w:tcPr>
            <w:tcW w:w="703" w:type="dxa"/>
          </w:tcPr>
          <w:p w14:paraId="34D9352C" w14:textId="7AE54FBD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9</w:t>
            </w:r>
          </w:p>
        </w:tc>
        <w:tc>
          <w:tcPr>
            <w:tcW w:w="862" w:type="dxa"/>
          </w:tcPr>
          <w:p w14:paraId="32C16214" w14:textId="2BF21821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113</w:t>
            </w:r>
          </w:p>
        </w:tc>
        <w:tc>
          <w:tcPr>
            <w:tcW w:w="1275" w:type="dxa"/>
          </w:tcPr>
          <w:p w14:paraId="0BD9ADBB" w14:textId="518C178E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研究報告</w:t>
            </w:r>
          </w:p>
        </w:tc>
        <w:tc>
          <w:tcPr>
            <w:tcW w:w="4678" w:type="dxa"/>
          </w:tcPr>
          <w:p w14:paraId="38EAA31E" w14:textId="13D82B24" w:rsidR="00911805" w:rsidRPr="001D4704" w:rsidRDefault="00911805" w:rsidP="002E29D8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多重量子井之太空用太陽電池</w:t>
            </w:r>
            <w:proofErr w:type="gramStart"/>
            <w:r w:rsidRPr="001D4704">
              <w:rPr>
                <w:rFonts w:ascii="標楷體" w:hAnsi="標楷體" w:hint="eastAsia"/>
                <w:sz w:val="24"/>
              </w:rPr>
              <w:t>磊</w:t>
            </w:r>
            <w:proofErr w:type="gramEnd"/>
            <w:r w:rsidRPr="001D4704">
              <w:rPr>
                <w:rFonts w:ascii="標楷體" w:hAnsi="標楷體" w:hint="eastAsia"/>
                <w:sz w:val="24"/>
              </w:rPr>
              <w:t>晶架構優化研究</w:t>
            </w:r>
          </w:p>
        </w:tc>
        <w:tc>
          <w:tcPr>
            <w:tcW w:w="1398" w:type="dxa"/>
          </w:tcPr>
          <w:p w14:paraId="1C809AFB" w14:textId="00210D00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施</w:t>
            </w:r>
            <w:proofErr w:type="gramStart"/>
            <w:r w:rsidRPr="001D4704">
              <w:rPr>
                <w:rFonts w:ascii="標楷體" w:hAnsi="標楷體" w:hint="eastAsia"/>
                <w:sz w:val="24"/>
              </w:rPr>
              <w:t>圳</w:t>
            </w:r>
            <w:proofErr w:type="gramEnd"/>
            <w:r w:rsidRPr="001D4704">
              <w:rPr>
                <w:rFonts w:ascii="標楷體" w:hAnsi="標楷體" w:hint="eastAsia"/>
                <w:sz w:val="24"/>
              </w:rPr>
              <w:t>豪</w:t>
            </w:r>
          </w:p>
        </w:tc>
      </w:tr>
      <w:tr w:rsidR="001D4704" w:rsidRPr="001D4704" w14:paraId="508438DF" w14:textId="77777777" w:rsidTr="00911805">
        <w:trPr>
          <w:trHeight w:val="50"/>
        </w:trPr>
        <w:tc>
          <w:tcPr>
            <w:tcW w:w="703" w:type="dxa"/>
          </w:tcPr>
          <w:p w14:paraId="2D28FCDF" w14:textId="5DAECCB3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10</w:t>
            </w:r>
          </w:p>
        </w:tc>
        <w:tc>
          <w:tcPr>
            <w:tcW w:w="862" w:type="dxa"/>
          </w:tcPr>
          <w:p w14:paraId="0472A46E" w14:textId="01946C0B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113</w:t>
            </w:r>
          </w:p>
        </w:tc>
        <w:tc>
          <w:tcPr>
            <w:tcW w:w="1275" w:type="dxa"/>
          </w:tcPr>
          <w:p w14:paraId="1879B0B6" w14:textId="244294B2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研究報告</w:t>
            </w:r>
          </w:p>
        </w:tc>
        <w:tc>
          <w:tcPr>
            <w:tcW w:w="4678" w:type="dxa"/>
          </w:tcPr>
          <w:p w14:paraId="0F7CE45A" w14:textId="1D6E8CD6" w:rsidR="00911805" w:rsidRPr="001D4704" w:rsidRDefault="00911805" w:rsidP="002E29D8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氮化物半導體之</w:t>
            </w:r>
            <w:proofErr w:type="gramStart"/>
            <w:r w:rsidRPr="001D4704">
              <w:rPr>
                <w:rFonts w:ascii="標楷體" w:hAnsi="標楷體" w:hint="eastAsia"/>
                <w:sz w:val="24"/>
              </w:rPr>
              <w:t>磊</w:t>
            </w:r>
            <w:proofErr w:type="gramEnd"/>
            <w:r w:rsidRPr="001D4704">
              <w:rPr>
                <w:rFonts w:ascii="標楷體" w:hAnsi="標楷體" w:hint="eastAsia"/>
                <w:sz w:val="24"/>
              </w:rPr>
              <w:t>晶系統與成長技術</w:t>
            </w:r>
          </w:p>
        </w:tc>
        <w:tc>
          <w:tcPr>
            <w:tcW w:w="1398" w:type="dxa"/>
          </w:tcPr>
          <w:p w14:paraId="455106F2" w14:textId="75998685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葉彥顯</w:t>
            </w:r>
          </w:p>
        </w:tc>
      </w:tr>
      <w:tr w:rsidR="001D4704" w:rsidRPr="001D4704" w14:paraId="37454005" w14:textId="77777777" w:rsidTr="00911805">
        <w:trPr>
          <w:trHeight w:val="113"/>
        </w:trPr>
        <w:tc>
          <w:tcPr>
            <w:tcW w:w="703" w:type="dxa"/>
          </w:tcPr>
          <w:p w14:paraId="7B869D5F" w14:textId="3A75746F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</w:t>
            </w:r>
          </w:p>
        </w:tc>
        <w:tc>
          <w:tcPr>
            <w:tcW w:w="862" w:type="dxa"/>
          </w:tcPr>
          <w:p w14:paraId="4408310B" w14:textId="360186C0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112</w:t>
            </w:r>
          </w:p>
        </w:tc>
        <w:tc>
          <w:tcPr>
            <w:tcW w:w="1275" w:type="dxa"/>
          </w:tcPr>
          <w:p w14:paraId="765047F5" w14:textId="5D245F7F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研究報告</w:t>
            </w:r>
          </w:p>
        </w:tc>
        <w:tc>
          <w:tcPr>
            <w:tcW w:w="4678" w:type="dxa"/>
          </w:tcPr>
          <w:p w14:paraId="00E58B5A" w14:textId="197FCE74" w:rsidR="00911805" w:rsidRPr="001D4704" w:rsidRDefault="00911805" w:rsidP="002E29D8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光電元件金屬-半導體接觸特性之研究</w:t>
            </w:r>
          </w:p>
        </w:tc>
        <w:tc>
          <w:tcPr>
            <w:tcW w:w="1398" w:type="dxa"/>
          </w:tcPr>
          <w:p w14:paraId="011FAD3A" w14:textId="7FF4185D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proofErr w:type="gramStart"/>
            <w:r w:rsidRPr="001D4704">
              <w:rPr>
                <w:rFonts w:ascii="標楷體" w:hAnsi="標楷體" w:hint="eastAsia"/>
                <w:sz w:val="24"/>
              </w:rPr>
              <w:t>李岳穆</w:t>
            </w:r>
            <w:proofErr w:type="gramEnd"/>
          </w:p>
        </w:tc>
      </w:tr>
      <w:tr w:rsidR="001D4704" w:rsidRPr="001D4704" w14:paraId="4CD8E669" w14:textId="77777777" w:rsidTr="00911805">
        <w:trPr>
          <w:trHeight w:val="64"/>
        </w:trPr>
        <w:tc>
          <w:tcPr>
            <w:tcW w:w="703" w:type="dxa"/>
          </w:tcPr>
          <w:p w14:paraId="76B5DCC2" w14:textId="0F760F28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12</w:t>
            </w:r>
          </w:p>
        </w:tc>
        <w:tc>
          <w:tcPr>
            <w:tcW w:w="862" w:type="dxa"/>
          </w:tcPr>
          <w:p w14:paraId="1DA9CB1D" w14:textId="739B3E0A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112</w:t>
            </w:r>
          </w:p>
        </w:tc>
        <w:tc>
          <w:tcPr>
            <w:tcW w:w="1275" w:type="dxa"/>
          </w:tcPr>
          <w:p w14:paraId="39E3075F" w14:textId="119051F2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研究報告</w:t>
            </w:r>
          </w:p>
        </w:tc>
        <w:tc>
          <w:tcPr>
            <w:tcW w:w="4678" w:type="dxa"/>
          </w:tcPr>
          <w:p w14:paraId="559E9BF4" w14:textId="20F567D9" w:rsidR="00911805" w:rsidRPr="001D4704" w:rsidRDefault="00911805" w:rsidP="002E29D8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太空用太陽電池之</w:t>
            </w:r>
            <w:proofErr w:type="gramStart"/>
            <w:r w:rsidRPr="001D4704">
              <w:rPr>
                <w:rFonts w:ascii="標楷體" w:hAnsi="標楷體" w:hint="eastAsia"/>
                <w:sz w:val="24"/>
              </w:rPr>
              <w:t>磊</w:t>
            </w:r>
            <w:proofErr w:type="gramEnd"/>
            <w:r w:rsidRPr="001D4704">
              <w:rPr>
                <w:rFonts w:ascii="標楷體" w:hAnsi="標楷體" w:hint="eastAsia"/>
                <w:sz w:val="24"/>
              </w:rPr>
              <w:t>晶架構優化研究</w:t>
            </w:r>
          </w:p>
        </w:tc>
        <w:tc>
          <w:tcPr>
            <w:tcW w:w="1398" w:type="dxa"/>
          </w:tcPr>
          <w:p w14:paraId="40D1D4AE" w14:textId="3C8F7EC4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施</w:t>
            </w:r>
            <w:proofErr w:type="gramStart"/>
            <w:r w:rsidRPr="001D4704">
              <w:rPr>
                <w:rFonts w:ascii="標楷體" w:hAnsi="標楷體" w:hint="eastAsia"/>
                <w:sz w:val="24"/>
              </w:rPr>
              <w:t>圳</w:t>
            </w:r>
            <w:proofErr w:type="gramEnd"/>
            <w:r w:rsidRPr="001D4704">
              <w:rPr>
                <w:rFonts w:ascii="標楷體" w:hAnsi="標楷體" w:hint="eastAsia"/>
                <w:sz w:val="24"/>
              </w:rPr>
              <w:t>豪</w:t>
            </w:r>
          </w:p>
        </w:tc>
      </w:tr>
      <w:tr w:rsidR="001D4704" w:rsidRPr="001D4704" w14:paraId="4E558D53" w14:textId="77777777" w:rsidTr="00911805">
        <w:trPr>
          <w:trHeight w:val="580"/>
        </w:trPr>
        <w:tc>
          <w:tcPr>
            <w:tcW w:w="703" w:type="dxa"/>
          </w:tcPr>
          <w:p w14:paraId="380C23C2" w14:textId="10E35A94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13</w:t>
            </w:r>
          </w:p>
        </w:tc>
        <w:tc>
          <w:tcPr>
            <w:tcW w:w="862" w:type="dxa"/>
          </w:tcPr>
          <w:p w14:paraId="12EB1B9E" w14:textId="25A801DE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112</w:t>
            </w:r>
          </w:p>
        </w:tc>
        <w:tc>
          <w:tcPr>
            <w:tcW w:w="1275" w:type="dxa"/>
          </w:tcPr>
          <w:p w14:paraId="44C4AC9B" w14:textId="09639732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研究報告</w:t>
            </w:r>
          </w:p>
        </w:tc>
        <w:tc>
          <w:tcPr>
            <w:tcW w:w="4678" w:type="dxa"/>
          </w:tcPr>
          <w:p w14:paraId="481E9C10" w14:textId="1A1CB41C" w:rsidR="00911805" w:rsidRPr="001D4704" w:rsidRDefault="00911805" w:rsidP="002E29D8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Al/Si合金共熔點和</w:t>
            </w:r>
            <w:proofErr w:type="spellStart"/>
            <w:r w:rsidRPr="001D4704">
              <w:rPr>
                <w:rFonts w:ascii="標楷體" w:hAnsi="標楷體" w:hint="eastAsia"/>
                <w:sz w:val="24"/>
              </w:rPr>
              <w:t>InGaP</w:t>
            </w:r>
            <w:proofErr w:type="spellEnd"/>
            <w:r w:rsidRPr="001D4704">
              <w:rPr>
                <w:rFonts w:ascii="標楷體" w:hAnsi="標楷體" w:hint="eastAsia"/>
                <w:sz w:val="24"/>
              </w:rPr>
              <w:t>化合物半導體</w:t>
            </w:r>
            <w:proofErr w:type="gramStart"/>
            <w:r w:rsidRPr="001D4704">
              <w:rPr>
                <w:rFonts w:ascii="標楷體" w:hAnsi="標楷體" w:hint="eastAsia"/>
                <w:sz w:val="24"/>
              </w:rPr>
              <w:t>能隙與</w:t>
            </w:r>
            <w:proofErr w:type="gramEnd"/>
            <w:r w:rsidRPr="001D4704">
              <w:rPr>
                <w:rFonts w:ascii="標楷體" w:hAnsi="標楷體" w:hint="eastAsia"/>
                <w:sz w:val="24"/>
              </w:rPr>
              <w:t>MOCVD製程溫度之關係</w:t>
            </w:r>
          </w:p>
        </w:tc>
        <w:tc>
          <w:tcPr>
            <w:tcW w:w="1398" w:type="dxa"/>
          </w:tcPr>
          <w:p w14:paraId="5955DEEA" w14:textId="450CF675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蔡世貞</w:t>
            </w:r>
          </w:p>
        </w:tc>
      </w:tr>
      <w:tr w:rsidR="001D4704" w:rsidRPr="001D4704" w14:paraId="7AAA214B" w14:textId="77777777" w:rsidTr="00911805">
        <w:trPr>
          <w:trHeight w:val="50"/>
        </w:trPr>
        <w:tc>
          <w:tcPr>
            <w:tcW w:w="703" w:type="dxa"/>
          </w:tcPr>
          <w:p w14:paraId="431B8C95" w14:textId="46AF03EC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14</w:t>
            </w:r>
          </w:p>
        </w:tc>
        <w:tc>
          <w:tcPr>
            <w:tcW w:w="862" w:type="dxa"/>
          </w:tcPr>
          <w:p w14:paraId="7171476E" w14:textId="395C5B6B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112</w:t>
            </w:r>
          </w:p>
        </w:tc>
        <w:tc>
          <w:tcPr>
            <w:tcW w:w="1275" w:type="dxa"/>
          </w:tcPr>
          <w:p w14:paraId="12ED0B65" w14:textId="01E904AC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研究報告</w:t>
            </w:r>
          </w:p>
        </w:tc>
        <w:tc>
          <w:tcPr>
            <w:tcW w:w="4678" w:type="dxa"/>
          </w:tcPr>
          <w:p w14:paraId="2ADADE4F" w14:textId="5BD7AE6C" w:rsidR="00911805" w:rsidRPr="001D4704" w:rsidRDefault="00911805" w:rsidP="002E29D8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退火條件對半導體電極影響</w:t>
            </w:r>
          </w:p>
        </w:tc>
        <w:tc>
          <w:tcPr>
            <w:tcW w:w="1398" w:type="dxa"/>
          </w:tcPr>
          <w:p w14:paraId="298F5484" w14:textId="0230A992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林家偉</w:t>
            </w:r>
          </w:p>
        </w:tc>
      </w:tr>
      <w:tr w:rsidR="001D4704" w:rsidRPr="001D4704" w14:paraId="188361DA" w14:textId="77777777" w:rsidTr="00911805">
        <w:trPr>
          <w:trHeight w:val="50"/>
        </w:trPr>
        <w:tc>
          <w:tcPr>
            <w:tcW w:w="703" w:type="dxa"/>
            <w:tcBorders>
              <w:bottom w:val="single" w:sz="4" w:space="0" w:color="auto"/>
            </w:tcBorders>
          </w:tcPr>
          <w:p w14:paraId="6BCC362D" w14:textId="0713B0BC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15</w:t>
            </w:r>
          </w:p>
        </w:tc>
        <w:tc>
          <w:tcPr>
            <w:tcW w:w="862" w:type="dxa"/>
            <w:tcBorders>
              <w:bottom w:val="single" w:sz="4" w:space="0" w:color="auto"/>
            </w:tcBorders>
          </w:tcPr>
          <w:p w14:paraId="00AF920B" w14:textId="272BF36F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112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44746F9" w14:textId="3376D79E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研究報告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14:paraId="0D7A8438" w14:textId="477BC6C3" w:rsidR="00911805" w:rsidRPr="001D4704" w:rsidRDefault="00911805" w:rsidP="002E29D8">
            <w:pPr>
              <w:pStyle w:val="11"/>
              <w:spacing w:line="240" w:lineRule="atLeast"/>
              <w:ind w:firstLine="0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太空太陽電池之位移損害劑量測試法</w:t>
            </w:r>
          </w:p>
        </w:tc>
        <w:tc>
          <w:tcPr>
            <w:tcW w:w="1398" w:type="dxa"/>
            <w:tcBorders>
              <w:bottom w:val="single" w:sz="4" w:space="0" w:color="auto"/>
            </w:tcBorders>
          </w:tcPr>
          <w:p w14:paraId="302F0FF1" w14:textId="4A80C9A5" w:rsidR="00911805" w:rsidRPr="001D4704" w:rsidRDefault="00911805" w:rsidP="002E29D8">
            <w:pPr>
              <w:pStyle w:val="11"/>
              <w:ind w:firstLine="0"/>
              <w:jc w:val="center"/>
              <w:rPr>
                <w:rFonts w:ascii="標楷體" w:hAnsi="標楷體"/>
                <w:sz w:val="24"/>
              </w:rPr>
            </w:pPr>
            <w:r w:rsidRPr="001D4704">
              <w:rPr>
                <w:rFonts w:ascii="標楷體" w:hAnsi="標楷體" w:hint="eastAsia"/>
                <w:sz w:val="24"/>
              </w:rPr>
              <w:t>葉彥顯</w:t>
            </w:r>
          </w:p>
        </w:tc>
      </w:tr>
    </w:tbl>
    <w:p w14:paraId="52EBC959" w14:textId="77777777" w:rsidR="008B37FA" w:rsidRPr="001D4704" w:rsidRDefault="008B37FA" w:rsidP="006A1052">
      <w:pPr>
        <w:jc w:val="both"/>
        <w:rPr>
          <w:rFonts w:eastAsia="標楷體"/>
        </w:rPr>
        <w:sectPr w:rsidR="008B37FA" w:rsidRPr="001D4704">
          <w:footerReference w:type="default" r:id="rId43"/>
          <w:pgSz w:w="11906" w:h="16838"/>
          <w:pgMar w:top="1985" w:right="1134" w:bottom="1701" w:left="1701" w:header="851" w:footer="992" w:gutter="0"/>
          <w:cols w:space="425"/>
          <w:docGrid w:type="lines" w:linePitch="360"/>
        </w:sectPr>
      </w:pPr>
    </w:p>
    <w:p w14:paraId="3A983373" w14:textId="34367B9D" w:rsidR="000D1B79" w:rsidRPr="001D4704" w:rsidRDefault="000D1B79" w:rsidP="006A1052">
      <w:pPr>
        <w:pStyle w:val="1"/>
      </w:pPr>
      <w:bookmarkStart w:id="47" w:name="_Toc216259945"/>
      <w:r w:rsidRPr="001D4704">
        <w:lastRenderedPageBreak/>
        <w:t>參考文獻</w:t>
      </w:r>
      <w:bookmarkEnd w:id="47"/>
    </w:p>
    <w:p w14:paraId="163A748F" w14:textId="77777777" w:rsidR="00715D63" w:rsidRPr="001D4704" w:rsidRDefault="00715D63" w:rsidP="0041512B">
      <w:pPr>
        <w:pStyle w:val="afe"/>
        <w:numPr>
          <w:ilvl w:val="0"/>
          <w:numId w:val="29"/>
        </w:numPr>
        <w:wordWrap w:val="0"/>
        <w:spacing w:before="240" w:line="240" w:lineRule="auto"/>
        <w:ind w:leftChars="0" w:left="568" w:hanging="284"/>
        <w:rPr>
          <w:rFonts w:ascii="Times New Roman" w:hAnsi="Times New Roman"/>
        </w:rPr>
      </w:pPr>
      <w:r w:rsidRPr="001D4704">
        <w:rPr>
          <w:rFonts w:ascii="Times New Roman" w:hAnsi="Times New Roman"/>
        </w:rPr>
        <w:t>NASA, (2025) Artemis I, Retrieved from https://www.nasa.gov/mission/artemis-i/ (Oct. 31, 2025).</w:t>
      </w:r>
    </w:p>
    <w:p w14:paraId="5B964952" w14:textId="77777777" w:rsidR="00715D63" w:rsidRPr="001D4704" w:rsidRDefault="00715D63" w:rsidP="0041512B">
      <w:pPr>
        <w:pStyle w:val="afe"/>
        <w:numPr>
          <w:ilvl w:val="0"/>
          <w:numId w:val="29"/>
        </w:numPr>
        <w:spacing w:before="240" w:line="240" w:lineRule="auto"/>
        <w:ind w:leftChars="0" w:left="567" w:hanging="283"/>
        <w:rPr>
          <w:rFonts w:ascii="Times New Roman" w:hAnsi="Times New Roman"/>
        </w:rPr>
      </w:pPr>
      <w:proofErr w:type="spellStart"/>
      <w:r w:rsidRPr="001D4704">
        <w:rPr>
          <w:rFonts w:ascii="Times New Roman" w:hAnsi="Times New Roman"/>
        </w:rPr>
        <w:t>Starlink</w:t>
      </w:r>
      <w:proofErr w:type="spellEnd"/>
      <w:r w:rsidRPr="001D4704">
        <w:rPr>
          <w:rFonts w:ascii="Times New Roman" w:hAnsi="Times New Roman"/>
        </w:rPr>
        <w:t xml:space="preserve">, (2025) </w:t>
      </w:r>
      <w:proofErr w:type="spellStart"/>
      <w:r w:rsidRPr="001D4704">
        <w:rPr>
          <w:rFonts w:ascii="Times New Roman" w:hAnsi="Times New Roman"/>
        </w:rPr>
        <w:t>Starlink</w:t>
      </w:r>
      <w:proofErr w:type="spellEnd"/>
      <w:r w:rsidRPr="001D4704">
        <w:rPr>
          <w:rFonts w:ascii="Times New Roman" w:hAnsi="Times New Roman"/>
        </w:rPr>
        <w:t>, Retrieved from https://www.starlink.com/ (Oct. 31, 2025).</w:t>
      </w:r>
    </w:p>
    <w:p w14:paraId="2F87B18C" w14:textId="77777777" w:rsidR="00715D63" w:rsidRPr="001D4704" w:rsidRDefault="00715D63" w:rsidP="0041512B">
      <w:pPr>
        <w:pStyle w:val="afe"/>
        <w:numPr>
          <w:ilvl w:val="0"/>
          <w:numId w:val="29"/>
        </w:numPr>
        <w:spacing w:before="240" w:line="240" w:lineRule="auto"/>
        <w:ind w:leftChars="0" w:left="567" w:hanging="283"/>
        <w:rPr>
          <w:rFonts w:ascii="Times New Roman" w:hAnsi="Times New Roman"/>
        </w:rPr>
      </w:pPr>
      <w:proofErr w:type="spellStart"/>
      <w:r w:rsidRPr="001D4704">
        <w:rPr>
          <w:rFonts w:ascii="Times New Roman" w:hAnsi="Times New Roman"/>
        </w:rPr>
        <w:t>NanoAvionics</w:t>
      </w:r>
      <w:proofErr w:type="spellEnd"/>
      <w:r w:rsidRPr="001D4704">
        <w:rPr>
          <w:rFonts w:ascii="Times New Roman" w:hAnsi="Times New Roman"/>
        </w:rPr>
        <w:t>, (2025) How Many Satellites are in Space</w:t>
      </w:r>
      <w:proofErr w:type="gramStart"/>
      <w:r w:rsidRPr="001D4704">
        <w:rPr>
          <w:rFonts w:ascii="Times New Roman" w:hAnsi="Times New Roman"/>
        </w:rPr>
        <w:t>?,</w:t>
      </w:r>
      <w:proofErr w:type="gramEnd"/>
      <w:r w:rsidRPr="001D4704">
        <w:rPr>
          <w:rFonts w:ascii="Times New Roman" w:hAnsi="Times New Roman"/>
        </w:rPr>
        <w:t xml:space="preserve"> Retrieved from https://nanoavionics.com/blog/how-many-satellites-are-in-space/ (Oct. 31, 2025).</w:t>
      </w:r>
    </w:p>
    <w:p w14:paraId="03B30AC6" w14:textId="77777777" w:rsidR="00715D63" w:rsidRPr="001D4704" w:rsidRDefault="00715D63" w:rsidP="0041512B">
      <w:pPr>
        <w:pStyle w:val="afe"/>
        <w:numPr>
          <w:ilvl w:val="0"/>
          <w:numId w:val="29"/>
        </w:numPr>
        <w:spacing w:before="240" w:line="240" w:lineRule="auto"/>
        <w:ind w:leftChars="0" w:left="567" w:hanging="283"/>
        <w:rPr>
          <w:rFonts w:ascii="Times New Roman" w:hAnsi="Times New Roman"/>
        </w:rPr>
      </w:pPr>
      <w:r w:rsidRPr="001D4704">
        <w:rPr>
          <w:rFonts w:ascii="Times New Roman" w:hAnsi="Times New Roman"/>
        </w:rPr>
        <w:t xml:space="preserve">S. O. </w:t>
      </w:r>
      <w:proofErr w:type="spellStart"/>
      <w:r w:rsidRPr="001D4704">
        <w:rPr>
          <w:rFonts w:ascii="Times New Roman" w:hAnsi="Times New Roman"/>
        </w:rPr>
        <w:t>Kasap</w:t>
      </w:r>
      <w:proofErr w:type="spellEnd"/>
      <w:r w:rsidRPr="001D4704">
        <w:rPr>
          <w:rFonts w:ascii="Times New Roman" w:hAnsi="Times New Roman"/>
        </w:rPr>
        <w:t>, “Optoelectronics and Photonics”, Prentice Hall, 2001, p.p. 254-270</w:t>
      </w:r>
    </w:p>
    <w:p w14:paraId="06B10947" w14:textId="77777777" w:rsidR="00715D63" w:rsidRPr="001D4704" w:rsidRDefault="00715D63" w:rsidP="0041512B">
      <w:pPr>
        <w:pStyle w:val="afe"/>
        <w:numPr>
          <w:ilvl w:val="0"/>
          <w:numId w:val="29"/>
        </w:numPr>
        <w:wordWrap w:val="0"/>
        <w:spacing w:before="240" w:line="240" w:lineRule="auto"/>
        <w:ind w:leftChars="0" w:left="568" w:hanging="284"/>
        <w:rPr>
          <w:rFonts w:ascii="Times New Roman" w:hAnsi="Times New Roman"/>
        </w:rPr>
      </w:pPr>
      <w:proofErr w:type="spellStart"/>
      <w:r w:rsidRPr="001D4704">
        <w:rPr>
          <w:rFonts w:ascii="Times New Roman" w:hAnsi="Times New Roman"/>
        </w:rPr>
        <w:t>Wikiwand</w:t>
      </w:r>
      <w:proofErr w:type="spellEnd"/>
      <w:r w:rsidRPr="001D4704">
        <w:rPr>
          <w:rFonts w:ascii="Times New Roman" w:hAnsi="Times New Roman"/>
        </w:rPr>
        <w:t>, Multi-junction solar cell. Retrieved from https://www.wikiwand.com/en/Multi-junction_solar_cell (Oct. 31, 2025)</w:t>
      </w:r>
    </w:p>
    <w:p w14:paraId="50BD96E0" w14:textId="77777777" w:rsidR="00715D63" w:rsidRPr="001D4704" w:rsidRDefault="00715D63" w:rsidP="0041512B">
      <w:pPr>
        <w:pStyle w:val="afe"/>
        <w:numPr>
          <w:ilvl w:val="0"/>
          <w:numId w:val="29"/>
        </w:numPr>
        <w:spacing w:before="240" w:line="240" w:lineRule="auto"/>
        <w:ind w:leftChars="0" w:left="567" w:hanging="283"/>
        <w:rPr>
          <w:rFonts w:ascii="Times New Roman" w:hAnsi="Times New Roman"/>
        </w:rPr>
      </w:pPr>
      <w:r w:rsidRPr="001D4704">
        <w:rPr>
          <w:rFonts w:ascii="Times New Roman" w:hAnsi="Times New Roman"/>
        </w:rPr>
        <w:t xml:space="preserve">R. </w:t>
      </w:r>
      <w:proofErr w:type="spellStart"/>
      <w:r w:rsidRPr="001D4704">
        <w:rPr>
          <w:rFonts w:ascii="Times New Roman" w:hAnsi="Times New Roman"/>
        </w:rPr>
        <w:t>Campesato</w:t>
      </w:r>
      <w:proofErr w:type="spellEnd"/>
      <w:r w:rsidRPr="001D4704">
        <w:rPr>
          <w:rFonts w:ascii="Times New Roman" w:hAnsi="Times New Roman"/>
        </w:rPr>
        <w:t xml:space="preserve">, “High efficiency solar cells based on </w:t>
      </w:r>
      <w:proofErr w:type="spellStart"/>
      <w:r w:rsidRPr="001D4704">
        <w:rPr>
          <w:rFonts w:ascii="Times New Roman" w:hAnsi="Times New Roman"/>
        </w:rPr>
        <w:t>AlInGaP</w:t>
      </w:r>
      <w:proofErr w:type="spellEnd"/>
      <w:r w:rsidRPr="001D4704">
        <w:rPr>
          <w:rFonts w:ascii="Times New Roman" w:hAnsi="Times New Roman"/>
        </w:rPr>
        <w:t>,” June 7-12, 2009</w:t>
      </w:r>
      <w:proofErr w:type="gramStart"/>
      <w:r w:rsidRPr="001D4704">
        <w:rPr>
          <w:rFonts w:ascii="Times New Roman" w:hAnsi="Times New Roman"/>
        </w:rPr>
        <w:t>,  IEEE</w:t>
      </w:r>
      <w:proofErr w:type="gramEnd"/>
      <w:r w:rsidRPr="001D4704">
        <w:rPr>
          <w:rFonts w:ascii="Times New Roman" w:hAnsi="Times New Roman"/>
        </w:rPr>
        <w:t xml:space="preserve"> 34th Photovoltaic Specialists Conference (PVSC).</w:t>
      </w:r>
    </w:p>
    <w:p w14:paraId="1451DE0D" w14:textId="77777777" w:rsidR="00715D63" w:rsidRPr="001D4704" w:rsidRDefault="00715D63" w:rsidP="0041512B">
      <w:pPr>
        <w:pStyle w:val="afe"/>
        <w:numPr>
          <w:ilvl w:val="0"/>
          <w:numId w:val="29"/>
        </w:numPr>
        <w:spacing w:before="240" w:line="240" w:lineRule="auto"/>
        <w:ind w:leftChars="0" w:left="567" w:hanging="283"/>
        <w:rPr>
          <w:rFonts w:ascii="Times New Roman" w:hAnsi="Times New Roman"/>
        </w:rPr>
      </w:pPr>
      <w:r w:rsidRPr="001D4704">
        <w:rPr>
          <w:rFonts w:ascii="Times New Roman" w:hAnsi="Times New Roman"/>
        </w:rPr>
        <w:t xml:space="preserve">Emmett E. Perl, “Development of a 2.0 eV </w:t>
      </w:r>
      <w:proofErr w:type="spellStart"/>
      <w:r w:rsidRPr="001D4704">
        <w:rPr>
          <w:rFonts w:ascii="Times New Roman" w:hAnsi="Times New Roman"/>
        </w:rPr>
        <w:t>AlGaInP</w:t>
      </w:r>
      <w:proofErr w:type="spellEnd"/>
      <w:r w:rsidRPr="001D4704">
        <w:rPr>
          <w:rFonts w:ascii="Times New Roman" w:hAnsi="Times New Roman"/>
        </w:rPr>
        <w:t xml:space="preserve"> solar cell grown by OMVPE,” June 14-19, 2015, IEEE 42th Photovoltaic Specialists Conference (PVSC).</w:t>
      </w:r>
    </w:p>
    <w:p w14:paraId="23C067ED" w14:textId="77777777" w:rsidR="00715D63" w:rsidRPr="001D4704" w:rsidRDefault="00715D63" w:rsidP="0041512B">
      <w:pPr>
        <w:pStyle w:val="afe"/>
        <w:numPr>
          <w:ilvl w:val="0"/>
          <w:numId w:val="29"/>
        </w:numPr>
        <w:spacing w:before="240" w:line="240" w:lineRule="auto"/>
        <w:ind w:leftChars="0" w:left="567" w:hanging="283"/>
        <w:rPr>
          <w:rFonts w:ascii="Times New Roman" w:hAnsi="Times New Roman"/>
        </w:rPr>
      </w:pPr>
      <w:r w:rsidRPr="001D4704">
        <w:rPr>
          <w:rFonts w:ascii="Times New Roman" w:hAnsi="Times New Roman"/>
        </w:rPr>
        <w:t xml:space="preserve">R. R. King, D. </w:t>
      </w:r>
      <w:proofErr w:type="spellStart"/>
      <w:r w:rsidRPr="001D4704">
        <w:rPr>
          <w:rFonts w:ascii="Times New Roman" w:hAnsi="Times New Roman"/>
        </w:rPr>
        <w:t>Bhusari</w:t>
      </w:r>
      <w:proofErr w:type="spellEnd"/>
      <w:r w:rsidRPr="001D4704">
        <w:rPr>
          <w:rFonts w:ascii="Times New Roman" w:hAnsi="Times New Roman"/>
        </w:rPr>
        <w:t xml:space="preserve">, A. Boca, D. </w:t>
      </w:r>
      <w:proofErr w:type="spellStart"/>
      <w:r w:rsidRPr="001D4704">
        <w:rPr>
          <w:rFonts w:ascii="Times New Roman" w:hAnsi="Times New Roman"/>
        </w:rPr>
        <w:t>Larrabee</w:t>
      </w:r>
      <w:proofErr w:type="spellEnd"/>
      <w:r w:rsidRPr="001D4704">
        <w:rPr>
          <w:rFonts w:ascii="Times New Roman" w:hAnsi="Times New Roman"/>
        </w:rPr>
        <w:t xml:space="preserve">, X.-Q. Liu, W. Hong, C. M. </w:t>
      </w:r>
      <w:proofErr w:type="spellStart"/>
      <w:r w:rsidRPr="001D4704">
        <w:rPr>
          <w:rFonts w:ascii="Times New Roman" w:hAnsi="Times New Roman"/>
        </w:rPr>
        <w:t>Fetzer</w:t>
      </w:r>
      <w:proofErr w:type="spellEnd"/>
      <w:r w:rsidRPr="001D4704">
        <w:rPr>
          <w:rFonts w:ascii="Times New Roman" w:hAnsi="Times New Roman"/>
        </w:rPr>
        <w:t xml:space="preserve">, D. C. Law, and N. H. </w:t>
      </w:r>
      <w:proofErr w:type="spellStart"/>
      <w:r w:rsidRPr="001D4704">
        <w:rPr>
          <w:rFonts w:ascii="Times New Roman" w:hAnsi="Times New Roman"/>
        </w:rPr>
        <w:t>Karam</w:t>
      </w:r>
      <w:proofErr w:type="spellEnd"/>
      <w:r w:rsidRPr="001D4704">
        <w:rPr>
          <w:rFonts w:ascii="Times New Roman" w:hAnsi="Times New Roman"/>
        </w:rPr>
        <w:t>, “Band Gap-Voltage Offset and Energy Production in Next-Generation Multi-junction Solar Cells”, Presented at the 5th World Conference on Photovoltaic Energy Conversion and 25th European Photovoltaic Solar Energy Conference, Valencia, Spain, 6-10 Sept. 2010.</w:t>
      </w:r>
    </w:p>
    <w:p w14:paraId="275FA25A" w14:textId="77777777" w:rsidR="00715D63" w:rsidRPr="001D4704" w:rsidRDefault="00715D63" w:rsidP="0041512B">
      <w:pPr>
        <w:pStyle w:val="afe"/>
        <w:numPr>
          <w:ilvl w:val="0"/>
          <w:numId w:val="29"/>
        </w:numPr>
        <w:spacing w:before="240" w:line="240" w:lineRule="auto"/>
        <w:ind w:leftChars="0" w:left="567" w:hanging="283"/>
        <w:rPr>
          <w:rFonts w:ascii="Times New Roman" w:hAnsi="Times New Roman"/>
        </w:rPr>
      </w:pPr>
      <w:proofErr w:type="spellStart"/>
      <w:r w:rsidRPr="001D4704">
        <w:rPr>
          <w:rFonts w:ascii="Times New Roman" w:hAnsi="Times New Roman"/>
        </w:rPr>
        <w:t>Tohru</w:t>
      </w:r>
      <w:proofErr w:type="spellEnd"/>
      <w:r w:rsidRPr="001D4704">
        <w:rPr>
          <w:rFonts w:ascii="Times New Roman" w:hAnsi="Times New Roman"/>
        </w:rPr>
        <w:t xml:space="preserve"> Suzuki, Akiko </w:t>
      </w:r>
      <w:proofErr w:type="spellStart"/>
      <w:r w:rsidRPr="001D4704">
        <w:rPr>
          <w:rFonts w:ascii="Times New Roman" w:hAnsi="Times New Roman"/>
        </w:rPr>
        <w:t>Gomyo</w:t>
      </w:r>
      <w:proofErr w:type="spellEnd"/>
      <w:r w:rsidRPr="001D4704">
        <w:rPr>
          <w:rFonts w:ascii="Times New Roman" w:hAnsi="Times New Roman"/>
        </w:rPr>
        <w:t xml:space="preserve">, </w:t>
      </w:r>
      <w:proofErr w:type="spellStart"/>
      <w:r w:rsidRPr="001D4704">
        <w:rPr>
          <w:rFonts w:ascii="Times New Roman" w:hAnsi="Times New Roman"/>
        </w:rPr>
        <w:t>Sumio</w:t>
      </w:r>
      <w:proofErr w:type="spellEnd"/>
      <w:r w:rsidRPr="001D4704">
        <w:rPr>
          <w:rFonts w:ascii="Times New Roman" w:hAnsi="Times New Roman"/>
        </w:rPr>
        <w:t xml:space="preserve"> </w:t>
      </w:r>
      <w:proofErr w:type="spellStart"/>
      <w:r w:rsidRPr="001D4704">
        <w:rPr>
          <w:rFonts w:ascii="Times New Roman" w:hAnsi="Times New Roman"/>
        </w:rPr>
        <w:t>Iijima</w:t>
      </w:r>
      <w:proofErr w:type="spellEnd"/>
      <w:r w:rsidRPr="001D4704">
        <w:rPr>
          <w:rFonts w:ascii="Times New Roman" w:hAnsi="Times New Roman"/>
        </w:rPr>
        <w:t xml:space="preserve">, Kenichi Kobayashi, Seiji </w:t>
      </w:r>
      <w:proofErr w:type="spellStart"/>
      <w:r w:rsidRPr="001D4704">
        <w:rPr>
          <w:rFonts w:ascii="Times New Roman" w:hAnsi="Times New Roman"/>
        </w:rPr>
        <w:t>Kawata</w:t>
      </w:r>
      <w:proofErr w:type="spellEnd"/>
      <w:r w:rsidRPr="001D4704">
        <w:rPr>
          <w:rFonts w:ascii="Times New Roman" w:hAnsi="Times New Roman"/>
        </w:rPr>
        <w:t xml:space="preserve">, Isao Hino and </w:t>
      </w:r>
      <w:proofErr w:type="spellStart"/>
      <w:r w:rsidRPr="001D4704">
        <w:rPr>
          <w:rFonts w:ascii="Times New Roman" w:hAnsi="Times New Roman"/>
        </w:rPr>
        <w:t>Tonao</w:t>
      </w:r>
      <w:proofErr w:type="spellEnd"/>
      <w:r w:rsidRPr="001D4704">
        <w:rPr>
          <w:rFonts w:ascii="Times New Roman" w:hAnsi="Times New Roman"/>
        </w:rPr>
        <w:t xml:space="preserve"> Yuasa, “Band-Gap Energy Anomaly and </w:t>
      </w:r>
      <w:proofErr w:type="spellStart"/>
      <w:r w:rsidRPr="001D4704">
        <w:rPr>
          <w:rFonts w:ascii="Times New Roman" w:hAnsi="Times New Roman"/>
        </w:rPr>
        <w:t>Sublattice</w:t>
      </w:r>
      <w:proofErr w:type="spellEnd"/>
      <w:r w:rsidRPr="001D4704">
        <w:rPr>
          <w:rFonts w:ascii="Times New Roman" w:hAnsi="Times New Roman"/>
        </w:rPr>
        <w:t xml:space="preserve"> Ordering in </w:t>
      </w:r>
      <w:proofErr w:type="spellStart"/>
      <w:r w:rsidRPr="001D4704">
        <w:rPr>
          <w:rFonts w:ascii="Times New Roman" w:hAnsi="Times New Roman"/>
        </w:rPr>
        <w:t>GaInP</w:t>
      </w:r>
      <w:proofErr w:type="spellEnd"/>
      <w:r w:rsidRPr="001D4704">
        <w:rPr>
          <w:rFonts w:ascii="Times New Roman" w:hAnsi="Times New Roman"/>
        </w:rPr>
        <w:t xml:space="preserve"> and </w:t>
      </w:r>
      <w:proofErr w:type="spellStart"/>
      <w:r w:rsidRPr="001D4704">
        <w:rPr>
          <w:rFonts w:ascii="Times New Roman" w:hAnsi="Times New Roman"/>
        </w:rPr>
        <w:t>AlGaInP</w:t>
      </w:r>
      <w:proofErr w:type="spellEnd"/>
      <w:r w:rsidRPr="001D4704">
        <w:rPr>
          <w:rFonts w:ascii="Times New Roman" w:hAnsi="Times New Roman"/>
        </w:rPr>
        <w:t xml:space="preserve"> Grown by Metalorganic Vapor Phase Epitaxy”, </w:t>
      </w:r>
      <w:proofErr w:type="spellStart"/>
      <w:r w:rsidRPr="001D4704">
        <w:rPr>
          <w:rFonts w:ascii="Times New Roman" w:hAnsi="Times New Roman"/>
        </w:rPr>
        <w:t>Jpn</w:t>
      </w:r>
      <w:proofErr w:type="spellEnd"/>
      <w:r w:rsidRPr="001D4704">
        <w:rPr>
          <w:rFonts w:ascii="Times New Roman" w:hAnsi="Times New Roman"/>
        </w:rPr>
        <w:t>. J. Appl. Phys. 27 2098 (1988).</w:t>
      </w:r>
    </w:p>
    <w:p w14:paraId="1AE41377" w14:textId="09C96906" w:rsidR="00715D63" w:rsidRPr="001D4704" w:rsidRDefault="00715D63" w:rsidP="0041512B">
      <w:pPr>
        <w:pStyle w:val="afe"/>
        <w:numPr>
          <w:ilvl w:val="0"/>
          <w:numId w:val="29"/>
        </w:numPr>
        <w:spacing w:before="240" w:line="240" w:lineRule="auto"/>
        <w:ind w:leftChars="0" w:left="567" w:hanging="283"/>
        <w:rPr>
          <w:rFonts w:ascii="Times New Roman" w:hAnsi="Times New Roman"/>
        </w:rPr>
      </w:pPr>
      <w:proofErr w:type="spellStart"/>
      <w:r w:rsidRPr="001D4704">
        <w:rPr>
          <w:rFonts w:ascii="Times New Roman" w:hAnsi="Times New Roman"/>
        </w:rPr>
        <w:lastRenderedPageBreak/>
        <w:t>Kunal</w:t>
      </w:r>
      <w:proofErr w:type="spellEnd"/>
      <w:r w:rsidRPr="001D4704">
        <w:rPr>
          <w:rFonts w:ascii="Times New Roman" w:hAnsi="Times New Roman"/>
        </w:rPr>
        <w:t xml:space="preserve"> Mukherjee, Andrew G. Norman, Austin J. </w:t>
      </w:r>
      <w:proofErr w:type="spellStart"/>
      <w:r w:rsidRPr="001D4704">
        <w:rPr>
          <w:rFonts w:ascii="Times New Roman" w:hAnsi="Times New Roman"/>
        </w:rPr>
        <w:t>Akey</w:t>
      </w:r>
      <w:proofErr w:type="spellEnd"/>
      <w:r w:rsidRPr="001D4704">
        <w:rPr>
          <w:rFonts w:ascii="Times New Roman" w:hAnsi="Times New Roman"/>
        </w:rPr>
        <w:t xml:space="preserve">, </w:t>
      </w:r>
      <w:proofErr w:type="spellStart"/>
      <w:r w:rsidRPr="001D4704">
        <w:rPr>
          <w:rFonts w:ascii="Times New Roman" w:hAnsi="Times New Roman"/>
        </w:rPr>
        <w:t>Tonio</w:t>
      </w:r>
      <w:proofErr w:type="spellEnd"/>
      <w:r w:rsidRPr="001D4704">
        <w:rPr>
          <w:rFonts w:ascii="Times New Roman" w:hAnsi="Times New Roman"/>
        </w:rPr>
        <w:t xml:space="preserve"> </w:t>
      </w:r>
      <w:proofErr w:type="spellStart"/>
      <w:r w:rsidRPr="001D4704">
        <w:rPr>
          <w:rFonts w:ascii="Times New Roman" w:hAnsi="Times New Roman"/>
        </w:rPr>
        <w:t>Buonassisi</w:t>
      </w:r>
      <w:proofErr w:type="spellEnd"/>
      <w:r w:rsidRPr="001D4704">
        <w:rPr>
          <w:rFonts w:ascii="Times New Roman" w:hAnsi="Times New Roman"/>
        </w:rPr>
        <w:t xml:space="preserve">, and Eugene A. Fitzgerald, “Spontaneous lateral phase separation of </w:t>
      </w:r>
      <w:proofErr w:type="spellStart"/>
      <w:r w:rsidRPr="001D4704">
        <w:rPr>
          <w:rFonts w:ascii="Times New Roman" w:hAnsi="Times New Roman"/>
        </w:rPr>
        <w:t>AlInP</w:t>
      </w:r>
      <w:proofErr w:type="spellEnd"/>
      <w:r w:rsidRPr="001D4704">
        <w:rPr>
          <w:rFonts w:ascii="Times New Roman" w:hAnsi="Times New Roman"/>
        </w:rPr>
        <w:t xml:space="preserve"> during thin film growth and its effect on luminescence”, J. Appl. Phys. 118, 115306 (2015).</w:t>
      </w:r>
    </w:p>
    <w:p w14:paraId="0ECEC5B4" w14:textId="0CC1428C" w:rsidR="00C90F95" w:rsidRPr="001D4704" w:rsidRDefault="00C90F95" w:rsidP="00737828">
      <w:pPr>
        <w:pStyle w:val="afe"/>
        <w:numPr>
          <w:ilvl w:val="0"/>
          <w:numId w:val="29"/>
        </w:numPr>
        <w:spacing w:before="240" w:line="240" w:lineRule="auto"/>
        <w:ind w:leftChars="0" w:left="567" w:hanging="283"/>
        <w:rPr>
          <w:rFonts w:ascii="Times New Roman" w:hAnsi="Times New Roman"/>
        </w:rPr>
      </w:pPr>
      <w:r w:rsidRPr="001D4704">
        <w:rPr>
          <w:rFonts w:ascii="Times New Roman" w:hAnsi="Times New Roman" w:hint="eastAsia"/>
        </w:rPr>
        <w:t>S</w:t>
      </w:r>
      <w:r w:rsidRPr="001D4704">
        <w:rPr>
          <w:rFonts w:ascii="Times New Roman" w:hAnsi="Times New Roman"/>
        </w:rPr>
        <w:t>SS</w:t>
      </w:r>
      <w:r w:rsidRPr="001D4704">
        <w:t xml:space="preserve"> </w:t>
      </w:r>
      <w:r w:rsidRPr="001D4704">
        <w:rPr>
          <w:rFonts w:ascii="Times New Roman" w:hAnsi="Times New Roman"/>
        </w:rPr>
        <w:t xml:space="preserve">Sasha Weston, Craig </w:t>
      </w:r>
      <w:proofErr w:type="spellStart"/>
      <w:r w:rsidRPr="001D4704">
        <w:rPr>
          <w:rFonts w:ascii="Times New Roman" w:hAnsi="Times New Roman"/>
        </w:rPr>
        <w:t>Burkhard</w:t>
      </w:r>
      <w:proofErr w:type="spellEnd"/>
      <w:r w:rsidRPr="001D4704">
        <w:rPr>
          <w:rFonts w:ascii="Times New Roman" w:hAnsi="Times New Roman"/>
        </w:rPr>
        <w:t xml:space="preserve">, Jan </w:t>
      </w:r>
      <w:proofErr w:type="spellStart"/>
      <w:r w:rsidRPr="001D4704">
        <w:rPr>
          <w:rFonts w:ascii="Times New Roman" w:hAnsi="Times New Roman"/>
        </w:rPr>
        <w:t>Stupl</w:t>
      </w:r>
      <w:proofErr w:type="spellEnd"/>
      <w:r w:rsidRPr="001D4704">
        <w:rPr>
          <w:rFonts w:ascii="Times New Roman" w:hAnsi="Times New Roman"/>
        </w:rPr>
        <w:t xml:space="preserve">, Rachel Ticknor, Bruce Yost, Rebekah Austin, Pavel </w:t>
      </w:r>
      <w:proofErr w:type="spellStart"/>
      <w:r w:rsidRPr="001D4704">
        <w:rPr>
          <w:rFonts w:ascii="Times New Roman" w:hAnsi="Times New Roman"/>
        </w:rPr>
        <w:t>Galchenko</w:t>
      </w:r>
      <w:proofErr w:type="spellEnd"/>
      <w:r w:rsidRPr="001D4704">
        <w:rPr>
          <w:rFonts w:ascii="Times New Roman" w:hAnsi="Times New Roman"/>
        </w:rPr>
        <w:t>, Lauri K Newman, and Luis Santos Soto,</w:t>
      </w:r>
      <w:r w:rsidRPr="001D4704">
        <w:rPr>
          <w:rFonts w:ascii="Times New Roman" w:hAnsi="Times New Roman" w:hint="eastAsia"/>
        </w:rPr>
        <w:t xml:space="preserve"> </w:t>
      </w:r>
      <w:r w:rsidRPr="001D4704">
        <w:rPr>
          <w:rFonts w:ascii="Times New Roman" w:hAnsi="Times New Roman"/>
        </w:rPr>
        <w:t>“State-of-the-Art Small Spacecraft Technology</w:t>
      </w:r>
      <w:r w:rsidR="00737828" w:rsidRPr="001D4704">
        <w:rPr>
          <w:rFonts w:ascii="Times New Roman" w:hAnsi="Times New Roman"/>
        </w:rPr>
        <w:t>”,</w:t>
      </w:r>
      <w:r w:rsidR="00737828" w:rsidRPr="001D4704">
        <w:rPr>
          <w:rFonts w:ascii="Times New Roman" w:hAnsi="Times New Roman" w:hint="eastAsia"/>
        </w:rPr>
        <w:t xml:space="preserve"> </w:t>
      </w:r>
      <w:r w:rsidR="00737828" w:rsidRPr="001D4704">
        <w:rPr>
          <w:rFonts w:ascii="Times New Roman" w:hAnsi="Times New Roman"/>
        </w:rPr>
        <w:t>NASA</w:t>
      </w:r>
      <w:r w:rsidR="00737828" w:rsidRPr="001D4704">
        <w:rPr>
          <w:rFonts w:ascii="Times New Roman" w:hAnsi="Times New Roman" w:hint="eastAsia"/>
        </w:rPr>
        <w:t xml:space="preserve"> </w:t>
      </w:r>
      <w:r w:rsidR="00737828" w:rsidRPr="001D4704">
        <w:rPr>
          <w:rFonts w:ascii="Times New Roman" w:hAnsi="Times New Roman"/>
        </w:rPr>
        <w:t>(2025).</w:t>
      </w:r>
    </w:p>
    <w:p w14:paraId="3ACB7B9F" w14:textId="77777777" w:rsidR="00715D63" w:rsidRPr="001D4704" w:rsidRDefault="00715D63" w:rsidP="0041512B">
      <w:pPr>
        <w:pStyle w:val="afe"/>
        <w:numPr>
          <w:ilvl w:val="0"/>
          <w:numId w:val="29"/>
        </w:numPr>
        <w:spacing w:before="240" w:line="240" w:lineRule="auto"/>
        <w:ind w:leftChars="0" w:left="567" w:hanging="283"/>
        <w:rPr>
          <w:rFonts w:ascii="Times New Roman" w:hAnsi="Times New Roman"/>
        </w:rPr>
      </w:pPr>
      <w:r w:rsidRPr="001D4704">
        <w:rPr>
          <w:rFonts w:ascii="Times New Roman" w:hAnsi="Times New Roman"/>
        </w:rPr>
        <w:t>ECSS, Photovoltaic assemblies and components, ECSS Secretariat, ECSS-E-ST-20-08C-Rev.2 (2023).</w:t>
      </w:r>
    </w:p>
    <w:p w14:paraId="2B524FDD" w14:textId="77777777" w:rsidR="00715D63" w:rsidRPr="001D4704" w:rsidRDefault="00715D63" w:rsidP="0041512B">
      <w:pPr>
        <w:pStyle w:val="afe"/>
        <w:numPr>
          <w:ilvl w:val="0"/>
          <w:numId w:val="29"/>
        </w:numPr>
        <w:spacing w:before="240" w:line="240" w:lineRule="auto"/>
        <w:ind w:leftChars="0" w:left="567" w:hanging="283"/>
        <w:rPr>
          <w:rFonts w:ascii="Times New Roman" w:hAnsi="Times New Roman"/>
        </w:rPr>
      </w:pPr>
      <w:r w:rsidRPr="001D4704">
        <w:rPr>
          <w:rFonts w:ascii="Times New Roman" w:hAnsi="Times New Roman"/>
        </w:rPr>
        <w:t>AIAA, Qualification and Quality Requirements for Space Solar Cells, AIAA Standard, AIAA S-111A-201X (2014).</w:t>
      </w:r>
    </w:p>
    <w:p w14:paraId="4659F11D" w14:textId="04CFD409" w:rsidR="00F00D35" w:rsidRPr="001D4704" w:rsidRDefault="00715D63" w:rsidP="0041512B">
      <w:pPr>
        <w:pStyle w:val="afe"/>
        <w:numPr>
          <w:ilvl w:val="0"/>
          <w:numId w:val="29"/>
        </w:numPr>
        <w:spacing w:before="240" w:line="240" w:lineRule="auto"/>
        <w:ind w:leftChars="0" w:left="567" w:hanging="283"/>
        <w:rPr>
          <w:rFonts w:ascii="Times New Roman" w:hAnsi="Times New Roman"/>
        </w:rPr>
      </w:pPr>
      <w:r w:rsidRPr="001D4704">
        <w:rPr>
          <w:rFonts w:ascii="Times New Roman" w:hAnsi="Times New Roman"/>
        </w:rPr>
        <w:t xml:space="preserve">José Maurilio Raya-Armenta, </w:t>
      </w:r>
      <w:proofErr w:type="spellStart"/>
      <w:r w:rsidRPr="001D4704">
        <w:rPr>
          <w:rFonts w:ascii="Times New Roman" w:hAnsi="Times New Roman"/>
        </w:rPr>
        <w:t>Najmeh</w:t>
      </w:r>
      <w:proofErr w:type="spellEnd"/>
      <w:r w:rsidRPr="001D4704">
        <w:rPr>
          <w:rFonts w:ascii="Times New Roman" w:hAnsi="Times New Roman"/>
        </w:rPr>
        <w:t xml:space="preserve"> </w:t>
      </w:r>
      <w:proofErr w:type="spellStart"/>
      <w:r w:rsidRPr="001D4704">
        <w:rPr>
          <w:rFonts w:ascii="Times New Roman" w:hAnsi="Times New Roman"/>
        </w:rPr>
        <w:t>Bazmohammadi</w:t>
      </w:r>
      <w:proofErr w:type="spellEnd"/>
      <w:r w:rsidRPr="001D4704">
        <w:rPr>
          <w:rFonts w:ascii="Times New Roman" w:hAnsi="Times New Roman"/>
        </w:rPr>
        <w:t xml:space="preserve">, Juan C. Vasquez, </w:t>
      </w:r>
      <w:proofErr w:type="spellStart"/>
      <w:r w:rsidRPr="001D4704">
        <w:rPr>
          <w:rFonts w:ascii="Times New Roman" w:hAnsi="Times New Roman"/>
        </w:rPr>
        <w:t>Josep</w:t>
      </w:r>
      <w:proofErr w:type="spellEnd"/>
      <w:r w:rsidRPr="001D4704">
        <w:rPr>
          <w:rFonts w:ascii="Times New Roman" w:hAnsi="Times New Roman"/>
        </w:rPr>
        <w:t xml:space="preserve"> M. Guerrero, A short review of radiation-induced degradation of III–V photovoltaic cells for space applications, Solar Energy Materials and Solar Cells 233, 111379 (2021).</w:t>
      </w:r>
    </w:p>
    <w:p w14:paraId="3406152B" w14:textId="00B46F99" w:rsidR="001E35A0" w:rsidRPr="001D4704" w:rsidRDefault="001E35A0" w:rsidP="0041512B">
      <w:pPr>
        <w:pStyle w:val="afe"/>
        <w:numPr>
          <w:ilvl w:val="0"/>
          <w:numId w:val="29"/>
        </w:numPr>
        <w:spacing w:before="240" w:line="240" w:lineRule="auto"/>
        <w:ind w:leftChars="0" w:left="567" w:hanging="283"/>
        <w:rPr>
          <w:rFonts w:ascii="Times New Roman" w:hAnsi="Times New Roman"/>
        </w:rPr>
      </w:pPr>
      <w:r w:rsidRPr="001D4704">
        <w:rPr>
          <w:rFonts w:ascii="Times New Roman" w:hAnsi="Times New Roman"/>
        </w:rPr>
        <w:t xml:space="preserve">S .R. Messenger, G. P. Summers, E. A. Burke, R. J. Walters, M. A. </w:t>
      </w:r>
      <w:proofErr w:type="spellStart"/>
      <w:r w:rsidRPr="001D4704">
        <w:rPr>
          <w:rFonts w:ascii="Times New Roman" w:hAnsi="Times New Roman"/>
        </w:rPr>
        <w:t>Xapsos</w:t>
      </w:r>
      <w:proofErr w:type="spellEnd"/>
      <w:r w:rsidRPr="001D4704">
        <w:rPr>
          <w:rFonts w:ascii="Times New Roman" w:hAnsi="Times New Roman"/>
        </w:rPr>
        <w:t xml:space="preserve">, Modeling solar cell degradation in space: A comparison of the NRL DDD and the JPL Equivalent </w:t>
      </w:r>
      <w:proofErr w:type="spellStart"/>
      <w:r w:rsidRPr="001D4704">
        <w:rPr>
          <w:rFonts w:ascii="Times New Roman" w:hAnsi="Times New Roman"/>
        </w:rPr>
        <w:t>Fluence</w:t>
      </w:r>
      <w:proofErr w:type="spellEnd"/>
      <w:r w:rsidRPr="001D4704">
        <w:rPr>
          <w:rFonts w:ascii="Times New Roman" w:hAnsi="Times New Roman"/>
        </w:rPr>
        <w:t xml:space="preserve"> Approaches, </w:t>
      </w:r>
      <w:proofErr w:type="spellStart"/>
      <w:r w:rsidRPr="001D4704">
        <w:rPr>
          <w:rFonts w:ascii="Times New Roman" w:hAnsi="Times New Roman"/>
        </w:rPr>
        <w:t>Prog</w:t>
      </w:r>
      <w:proofErr w:type="spellEnd"/>
      <w:r w:rsidRPr="001D4704">
        <w:rPr>
          <w:rFonts w:ascii="Times New Roman" w:hAnsi="Times New Roman"/>
        </w:rPr>
        <w:t xml:space="preserve">. </w:t>
      </w:r>
      <w:proofErr w:type="spellStart"/>
      <w:r w:rsidRPr="001D4704">
        <w:rPr>
          <w:rFonts w:ascii="Times New Roman" w:hAnsi="Times New Roman"/>
        </w:rPr>
        <w:t>Photovolt</w:t>
      </w:r>
      <w:proofErr w:type="spellEnd"/>
      <w:r w:rsidRPr="001D4704">
        <w:rPr>
          <w:rFonts w:ascii="Times New Roman" w:hAnsi="Times New Roman"/>
        </w:rPr>
        <w:t>: Res. Appl. 9:103 (2001).</w:t>
      </w:r>
    </w:p>
    <w:sectPr w:rsidR="001E35A0" w:rsidRPr="001D4704">
      <w:headerReference w:type="even" r:id="rId44"/>
      <w:pgSz w:w="11906" w:h="16838"/>
      <w:pgMar w:top="1985" w:right="1134" w:bottom="1701" w:left="1701" w:header="851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68AC39C9" w16cex:dateUtc="2025-11-07T06:21:00Z"/>
  <w16cex:commentExtensible w16cex:durableId="52523494" w16cex:dateUtc="2025-11-07T06:49:00Z"/>
  <w16cex:commentExtensible w16cex:durableId="0333264A" w16cex:dateUtc="2025-11-07T06:50:00Z"/>
  <w16cex:commentExtensible w16cex:durableId="150F831C" w16cex:dateUtc="2025-11-07T06:5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19D387A" w16cid:durableId="68AC39C9"/>
  <w16cid:commentId w16cid:paraId="7F292899" w16cid:durableId="52523494"/>
  <w16cid:commentId w16cid:paraId="575BF5E9" w16cid:durableId="0333264A"/>
  <w16cid:commentId w16cid:paraId="25BF2533" w16cid:durableId="150F831C"/>
</w16cid:commentsIds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E72275" w14:textId="77777777" w:rsidR="00EF6556" w:rsidRDefault="00EF6556">
      <w:r>
        <w:separator/>
      </w:r>
    </w:p>
    <w:p w14:paraId="3F21CA34" w14:textId="77777777" w:rsidR="00EF6556" w:rsidRDefault="00EF6556"/>
  </w:endnote>
  <w:endnote w:type="continuationSeparator" w:id="0">
    <w:p w14:paraId="3DE8EBBE" w14:textId="77777777" w:rsidR="00EF6556" w:rsidRDefault="00EF6556">
      <w:r>
        <w:continuationSeparator/>
      </w:r>
    </w:p>
    <w:p w14:paraId="2BA89ED5" w14:textId="77777777" w:rsidR="00EF6556" w:rsidRDefault="00EF655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AD07F7" w14:textId="13652085" w:rsidR="00EF6556" w:rsidRDefault="00EF6556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1D4704">
      <w:rPr>
        <w:noProof/>
      </w:rPr>
      <w:t>vii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8D2E1" w14:textId="0FF4E5CD" w:rsidR="00EF6556" w:rsidRDefault="00EF6556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1D4704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177B59" w14:textId="59BCDB0E" w:rsidR="00EF6556" w:rsidRDefault="00EF6556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1D4704">
      <w:rPr>
        <w:noProof/>
      </w:rPr>
      <w:t>30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FCDBC6" w14:textId="5F3D259B" w:rsidR="00EF6556" w:rsidRDefault="00EF6556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1D4704">
      <w:rPr>
        <w:noProof/>
      </w:rPr>
      <w:t>34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2E0FCB" w14:textId="77777777" w:rsidR="00EF6556" w:rsidRDefault="00EF6556">
      <w:r>
        <w:separator/>
      </w:r>
    </w:p>
    <w:p w14:paraId="5520C46C" w14:textId="77777777" w:rsidR="00EF6556" w:rsidRDefault="00EF6556"/>
  </w:footnote>
  <w:footnote w:type="continuationSeparator" w:id="0">
    <w:p w14:paraId="0A2E733F" w14:textId="77777777" w:rsidR="00EF6556" w:rsidRDefault="00EF6556">
      <w:r>
        <w:continuationSeparator/>
      </w:r>
    </w:p>
    <w:p w14:paraId="3307F075" w14:textId="77777777" w:rsidR="00EF6556" w:rsidRDefault="00EF655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246028" w14:textId="77777777" w:rsidR="00EF6556" w:rsidRDefault="00EF655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04853"/>
    <w:multiLevelType w:val="hybridMultilevel"/>
    <w:tmpl w:val="25F8E9EA"/>
    <w:lvl w:ilvl="0" w:tplc="CB841EF0">
      <w:start w:val="1"/>
      <w:numFmt w:val="lowerLetter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25" w:hanging="480"/>
      </w:pPr>
    </w:lvl>
    <w:lvl w:ilvl="2" w:tplc="0409001B" w:tentative="1">
      <w:start w:val="1"/>
      <w:numFmt w:val="lowerRoman"/>
      <w:lvlText w:val="%3."/>
      <w:lvlJc w:val="right"/>
      <w:pPr>
        <w:ind w:left="2205" w:hanging="480"/>
      </w:pPr>
    </w:lvl>
    <w:lvl w:ilvl="3" w:tplc="0409000F" w:tentative="1">
      <w:start w:val="1"/>
      <w:numFmt w:val="decimal"/>
      <w:lvlText w:val="%4."/>
      <w:lvlJc w:val="left"/>
      <w:pPr>
        <w:ind w:left="26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65" w:hanging="480"/>
      </w:pPr>
    </w:lvl>
    <w:lvl w:ilvl="5" w:tplc="0409001B" w:tentative="1">
      <w:start w:val="1"/>
      <w:numFmt w:val="lowerRoman"/>
      <w:lvlText w:val="%6."/>
      <w:lvlJc w:val="right"/>
      <w:pPr>
        <w:ind w:left="3645" w:hanging="480"/>
      </w:pPr>
    </w:lvl>
    <w:lvl w:ilvl="6" w:tplc="0409000F" w:tentative="1">
      <w:start w:val="1"/>
      <w:numFmt w:val="decimal"/>
      <w:lvlText w:val="%7."/>
      <w:lvlJc w:val="left"/>
      <w:pPr>
        <w:ind w:left="41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05" w:hanging="480"/>
      </w:pPr>
    </w:lvl>
    <w:lvl w:ilvl="8" w:tplc="0409001B" w:tentative="1">
      <w:start w:val="1"/>
      <w:numFmt w:val="lowerRoman"/>
      <w:lvlText w:val="%9."/>
      <w:lvlJc w:val="right"/>
      <w:pPr>
        <w:ind w:left="5085" w:hanging="480"/>
      </w:pPr>
    </w:lvl>
  </w:abstractNum>
  <w:abstractNum w:abstractNumId="1" w15:restartNumberingAfterBreak="0">
    <w:nsid w:val="052F0CD7"/>
    <w:multiLevelType w:val="hybridMultilevel"/>
    <w:tmpl w:val="96468B5C"/>
    <w:lvl w:ilvl="0" w:tplc="D45456BE">
      <w:start w:val="1"/>
      <w:numFmt w:val="lowerLetter"/>
      <w:lvlText w:val="%1."/>
      <w:lvlJc w:val="left"/>
      <w:pPr>
        <w:ind w:left="120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 w15:restartNumberingAfterBreak="0">
    <w:nsid w:val="064546BB"/>
    <w:multiLevelType w:val="hybridMultilevel"/>
    <w:tmpl w:val="6864407E"/>
    <w:lvl w:ilvl="0" w:tplc="717C1BFC">
      <w:start w:val="1"/>
      <w:numFmt w:val="decimal"/>
      <w:lvlText w:val="(%1)"/>
      <w:lvlJc w:val="left"/>
      <w:pPr>
        <w:ind w:left="1245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702145F"/>
    <w:multiLevelType w:val="hybridMultilevel"/>
    <w:tmpl w:val="50E4BB9A"/>
    <w:lvl w:ilvl="0" w:tplc="E5D836DA">
      <w:start w:val="1"/>
      <w:numFmt w:val="decimal"/>
      <w:lvlText w:val="%1."/>
      <w:lvlJc w:val="righ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8820B43"/>
    <w:multiLevelType w:val="hybridMultilevel"/>
    <w:tmpl w:val="F55454B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B880642"/>
    <w:multiLevelType w:val="hybridMultilevel"/>
    <w:tmpl w:val="6864407E"/>
    <w:lvl w:ilvl="0" w:tplc="717C1BFC">
      <w:start w:val="1"/>
      <w:numFmt w:val="decimal"/>
      <w:lvlText w:val="(%1)"/>
      <w:lvlJc w:val="left"/>
      <w:pPr>
        <w:ind w:left="1245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28799F"/>
    <w:multiLevelType w:val="hybridMultilevel"/>
    <w:tmpl w:val="42981758"/>
    <w:lvl w:ilvl="0" w:tplc="0409000F">
      <w:start w:val="1"/>
      <w:numFmt w:val="decimal"/>
      <w:lvlText w:val="%1."/>
      <w:lvlJc w:val="left"/>
      <w:pPr>
        <w:ind w:left="12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 w15:restartNumberingAfterBreak="0">
    <w:nsid w:val="0CF94EE1"/>
    <w:multiLevelType w:val="hybridMultilevel"/>
    <w:tmpl w:val="25F8E9EA"/>
    <w:lvl w:ilvl="0" w:tplc="CB841EF0">
      <w:start w:val="1"/>
      <w:numFmt w:val="lowerLetter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25" w:hanging="480"/>
      </w:pPr>
    </w:lvl>
    <w:lvl w:ilvl="2" w:tplc="0409001B" w:tentative="1">
      <w:start w:val="1"/>
      <w:numFmt w:val="lowerRoman"/>
      <w:lvlText w:val="%3."/>
      <w:lvlJc w:val="right"/>
      <w:pPr>
        <w:ind w:left="2205" w:hanging="480"/>
      </w:pPr>
    </w:lvl>
    <w:lvl w:ilvl="3" w:tplc="0409000F" w:tentative="1">
      <w:start w:val="1"/>
      <w:numFmt w:val="decimal"/>
      <w:lvlText w:val="%4."/>
      <w:lvlJc w:val="left"/>
      <w:pPr>
        <w:ind w:left="26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65" w:hanging="480"/>
      </w:pPr>
    </w:lvl>
    <w:lvl w:ilvl="5" w:tplc="0409001B" w:tentative="1">
      <w:start w:val="1"/>
      <w:numFmt w:val="lowerRoman"/>
      <w:lvlText w:val="%6."/>
      <w:lvlJc w:val="right"/>
      <w:pPr>
        <w:ind w:left="3645" w:hanging="480"/>
      </w:pPr>
    </w:lvl>
    <w:lvl w:ilvl="6" w:tplc="0409000F" w:tentative="1">
      <w:start w:val="1"/>
      <w:numFmt w:val="decimal"/>
      <w:lvlText w:val="%7."/>
      <w:lvlJc w:val="left"/>
      <w:pPr>
        <w:ind w:left="41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05" w:hanging="480"/>
      </w:pPr>
    </w:lvl>
    <w:lvl w:ilvl="8" w:tplc="0409001B" w:tentative="1">
      <w:start w:val="1"/>
      <w:numFmt w:val="lowerRoman"/>
      <w:lvlText w:val="%9."/>
      <w:lvlJc w:val="right"/>
      <w:pPr>
        <w:ind w:left="5085" w:hanging="480"/>
      </w:pPr>
    </w:lvl>
  </w:abstractNum>
  <w:abstractNum w:abstractNumId="8" w15:restartNumberingAfterBreak="0">
    <w:nsid w:val="10C62832"/>
    <w:multiLevelType w:val="hybridMultilevel"/>
    <w:tmpl w:val="F5623C6E"/>
    <w:lvl w:ilvl="0" w:tplc="6B2AA03E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9" w15:restartNumberingAfterBreak="0">
    <w:nsid w:val="23BC0A31"/>
    <w:multiLevelType w:val="hybridMultilevel"/>
    <w:tmpl w:val="7194D932"/>
    <w:lvl w:ilvl="0" w:tplc="7C5EBE2E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3EC4A0A"/>
    <w:multiLevelType w:val="hybridMultilevel"/>
    <w:tmpl w:val="36AA798A"/>
    <w:lvl w:ilvl="0" w:tplc="D45456BE">
      <w:start w:val="1"/>
      <w:numFmt w:val="lowerLetter"/>
      <w:lvlText w:val="%1."/>
      <w:lvlJc w:val="left"/>
      <w:pPr>
        <w:ind w:left="1683" w:hanging="6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1" w15:restartNumberingAfterBreak="0">
    <w:nsid w:val="2A467C43"/>
    <w:multiLevelType w:val="multilevel"/>
    <w:tmpl w:val="04090023"/>
    <w:lvl w:ilvl="0">
      <w:start w:val="1"/>
      <w:numFmt w:val="ideographTraditional"/>
      <w:suff w:val="nothing"/>
      <w:lvlText w:val="%1、"/>
      <w:lvlJc w:val="left"/>
      <w:pPr>
        <w:tabs>
          <w:tab w:val="num" w:pos="720"/>
        </w:tabs>
        <w:ind w:left="425" w:hanging="425"/>
      </w:pPr>
    </w:lvl>
    <w:lvl w:ilvl="1">
      <w:start w:val="1"/>
      <w:numFmt w:val="ideographZodiac"/>
      <w:suff w:val="nothing"/>
      <w:lvlText w:val="%2、"/>
      <w:lvlJc w:val="left"/>
      <w:pPr>
        <w:tabs>
          <w:tab w:val="num" w:pos="992"/>
        </w:tabs>
        <w:ind w:left="992" w:hanging="567"/>
      </w:pPr>
    </w:lvl>
    <w:lvl w:ilvl="2">
      <w:start w:val="1"/>
      <w:numFmt w:val="ideographLegalTraditional"/>
      <w:suff w:val="nothing"/>
      <w:lvlText w:val="%3、"/>
      <w:lvlJc w:val="left"/>
      <w:pPr>
        <w:tabs>
          <w:tab w:val="num" w:pos="1418"/>
        </w:tabs>
        <w:ind w:left="1418" w:hanging="567"/>
      </w:pPr>
    </w:lvl>
    <w:lvl w:ilvl="3">
      <w:start w:val="1"/>
      <w:numFmt w:val="taiwaneseCountingThousand"/>
      <w:suff w:val="nothing"/>
      <w:lvlText w:val="%4、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2DC4061D"/>
    <w:multiLevelType w:val="hybridMultilevel"/>
    <w:tmpl w:val="FAFC4848"/>
    <w:lvl w:ilvl="0" w:tplc="C400DD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310377CE"/>
    <w:multiLevelType w:val="hybridMultilevel"/>
    <w:tmpl w:val="EF0EB3FC"/>
    <w:lvl w:ilvl="0" w:tplc="BF9EA1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8E86EB8"/>
    <w:multiLevelType w:val="hybridMultilevel"/>
    <w:tmpl w:val="87E040B0"/>
    <w:lvl w:ilvl="0" w:tplc="865E22BA">
      <w:start w:val="1"/>
      <w:numFmt w:val="decimal"/>
      <w:lvlText w:val="%1.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5" w15:restartNumberingAfterBreak="0">
    <w:nsid w:val="3EF577F3"/>
    <w:multiLevelType w:val="hybridMultilevel"/>
    <w:tmpl w:val="0F4C21FC"/>
    <w:lvl w:ilvl="0" w:tplc="04090001">
      <w:start w:val="1"/>
      <w:numFmt w:val="bullet"/>
      <w:lvlText w:val=""/>
      <w:lvlJc w:val="left"/>
      <w:pPr>
        <w:ind w:left="12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16" w15:restartNumberingAfterBreak="0">
    <w:nsid w:val="44A5434A"/>
    <w:multiLevelType w:val="hybridMultilevel"/>
    <w:tmpl w:val="9DCAF7C2"/>
    <w:lvl w:ilvl="0" w:tplc="A56C8E88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17" w15:restartNumberingAfterBreak="0">
    <w:nsid w:val="459814D9"/>
    <w:multiLevelType w:val="hybridMultilevel"/>
    <w:tmpl w:val="4DA4267A"/>
    <w:lvl w:ilvl="0" w:tplc="8B5CDD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470F49C1"/>
    <w:multiLevelType w:val="hybridMultilevel"/>
    <w:tmpl w:val="8A0A21F0"/>
    <w:lvl w:ilvl="0" w:tplc="E5D836DA">
      <w:start w:val="1"/>
      <w:numFmt w:val="decimal"/>
      <w:lvlText w:val="%1."/>
      <w:lvlJc w:val="right"/>
      <w:pPr>
        <w:ind w:left="76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19" w15:restartNumberingAfterBreak="0">
    <w:nsid w:val="4A86330B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0" w15:restartNumberingAfterBreak="0">
    <w:nsid w:val="4B320905"/>
    <w:multiLevelType w:val="hybridMultilevel"/>
    <w:tmpl w:val="FEDE3BA2"/>
    <w:lvl w:ilvl="0" w:tplc="5E7AC9BE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 w15:restartNumberingAfterBreak="0">
    <w:nsid w:val="4BAC5D4D"/>
    <w:multiLevelType w:val="hybridMultilevel"/>
    <w:tmpl w:val="8B92D1B8"/>
    <w:lvl w:ilvl="0" w:tplc="EB96912C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hint="default"/>
        <w:b w:val="0"/>
        <w:i w:val="0"/>
        <w:color w:val="auto"/>
        <w:sz w:val="28"/>
        <w:u w:val="none"/>
        <w:em w:val="none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5404583E"/>
    <w:multiLevelType w:val="hybridMultilevel"/>
    <w:tmpl w:val="264EE3A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4584A30"/>
    <w:multiLevelType w:val="hybridMultilevel"/>
    <w:tmpl w:val="A600F6D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E0918FA"/>
    <w:multiLevelType w:val="hybridMultilevel"/>
    <w:tmpl w:val="BBD200FC"/>
    <w:lvl w:ilvl="0" w:tplc="78780AC8">
      <w:start w:val="1"/>
      <w:numFmt w:val="lowerLetter"/>
      <w:lvlText w:val="%1."/>
      <w:lvlJc w:val="left"/>
      <w:pPr>
        <w:ind w:left="201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27825BD"/>
    <w:multiLevelType w:val="hybridMultilevel"/>
    <w:tmpl w:val="DA9AD4A8"/>
    <w:lvl w:ilvl="0" w:tplc="0409000F">
      <w:start w:val="1"/>
      <w:numFmt w:val="decimal"/>
      <w:lvlText w:val="%1."/>
      <w:lvlJc w:val="left"/>
      <w:pPr>
        <w:ind w:left="12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6" w15:restartNumberingAfterBreak="0">
    <w:nsid w:val="7A270175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num w:numId="1">
    <w:abstractNumId w:val="17"/>
  </w:num>
  <w:num w:numId="2">
    <w:abstractNumId w:val="9"/>
  </w:num>
  <w:num w:numId="3">
    <w:abstractNumId w:val="12"/>
  </w:num>
  <w:num w:numId="4">
    <w:abstractNumId w:val="21"/>
  </w:num>
  <w:num w:numId="5">
    <w:abstractNumId w:val="21"/>
  </w:num>
  <w:num w:numId="6">
    <w:abstractNumId w:val="21"/>
  </w:num>
  <w:num w:numId="7">
    <w:abstractNumId w:val="26"/>
  </w:num>
  <w:num w:numId="8">
    <w:abstractNumId w:val="11"/>
  </w:num>
  <w:num w:numId="9">
    <w:abstractNumId w:val="19"/>
  </w:num>
  <w:num w:numId="10">
    <w:abstractNumId w:val="20"/>
  </w:num>
  <w:num w:numId="11">
    <w:abstractNumId w:val="6"/>
  </w:num>
  <w:num w:numId="12">
    <w:abstractNumId w:val="14"/>
  </w:num>
  <w:num w:numId="13">
    <w:abstractNumId w:val="8"/>
  </w:num>
  <w:num w:numId="14">
    <w:abstractNumId w:val="10"/>
  </w:num>
  <w:num w:numId="15">
    <w:abstractNumId w:val="25"/>
  </w:num>
  <w:num w:numId="16">
    <w:abstractNumId w:val="15"/>
  </w:num>
  <w:num w:numId="17">
    <w:abstractNumId w:val="16"/>
  </w:num>
  <w:num w:numId="18">
    <w:abstractNumId w:val="1"/>
  </w:num>
  <w:num w:numId="19">
    <w:abstractNumId w:val="4"/>
  </w:num>
  <w:num w:numId="20">
    <w:abstractNumId w:val="7"/>
  </w:num>
  <w:num w:numId="21">
    <w:abstractNumId w:val="5"/>
  </w:num>
  <w:num w:numId="22">
    <w:abstractNumId w:val="2"/>
  </w:num>
  <w:num w:numId="23">
    <w:abstractNumId w:val="24"/>
  </w:num>
  <w:num w:numId="24">
    <w:abstractNumId w:val="0"/>
  </w:num>
  <w:num w:numId="25">
    <w:abstractNumId w:val="23"/>
  </w:num>
  <w:num w:numId="26">
    <w:abstractNumId w:val="13"/>
  </w:num>
  <w:num w:numId="27">
    <w:abstractNumId w:val="18"/>
  </w:num>
  <w:num w:numId="28">
    <w:abstractNumId w:val="22"/>
  </w:num>
  <w:num w:numId="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E27"/>
    <w:rsid w:val="00003B97"/>
    <w:rsid w:val="000050BD"/>
    <w:rsid w:val="00005A9C"/>
    <w:rsid w:val="00006D4F"/>
    <w:rsid w:val="00010029"/>
    <w:rsid w:val="0001229E"/>
    <w:rsid w:val="0001290B"/>
    <w:rsid w:val="00012E37"/>
    <w:rsid w:val="000131D7"/>
    <w:rsid w:val="000139EA"/>
    <w:rsid w:val="0001463F"/>
    <w:rsid w:val="000147E1"/>
    <w:rsid w:val="000156D0"/>
    <w:rsid w:val="000158EE"/>
    <w:rsid w:val="00015B7B"/>
    <w:rsid w:val="00016C49"/>
    <w:rsid w:val="000237C1"/>
    <w:rsid w:val="000242AC"/>
    <w:rsid w:val="00025561"/>
    <w:rsid w:val="00026248"/>
    <w:rsid w:val="00026325"/>
    <w:rsid w:val="00030F44"/>
    <w:rsid w:val="000315BA"/>
    <w:rsid w:val="00031DFD"/>
    <w:rsid w:val="00034633"/>
    <w:rsid w:val="00034D88"/>
    <w:rsid w:val="00036102"/>
    <w:rsid w:val="00036211"/>
    <w:rsid w:val="000365AA"/>
    <w:rsid w:val="00036CA4"/>
    <w:rsid w:val="00036EE8"/>
    <w:rsid w:val="0003774D"/>
    <w:rsid w:val="000379E0"/>
    <w:rsid w:val="0004075F"/>
    <w:rsid w:val="00040893"/>
    <w:rsid w:val="00040955"/>
    <w:rsid w:val="000459F8"/>
    <w:rsid w:val="000512FC"/>
    <w:rsid w:val="00051BCA"/>
    <w:rsid w:val="00054F4D"/>
    <w:rsid w:val="00060209"/>
    <w:rsid w:val="000602DA"/>
    <w:rsid w:val="000604E2"/>
    <w:rsid w:val="000605B4"/>
    <w:rsid w:val="000607D8"/>
    <w:rsid w:val="00060DE5"/>
    <w:rsid w:val="00062267"/>
    <w:rsid w:val="00063152"/>
    <w:rsid w:val="00063EB9"/>
    <w:rsid w:val="000654F7"/>
    <w:rsid w:val="00065AD3"/>
    <w:rsid w:val="0006601A"/>
    <w:rsid w:val="000668D2"/>
    <w:rsid w:val="00067504"/>
    <w:rsid w:val="00070341"/>
    <w:rsid w:val="000719BD"/>
    <w:rsid w:val="00072824"/>
    <w:rsid w:val="00072A7A"/>
    <w:rsid w:val="00072DAA"/>
    <w:rsid w:val="00073D6F"/>
    <w:rsid w:val="00074423"/>
    <w:rsid w:val="000744CC"/>
    <w:rsid w:val="00074C87"/>
    <w:rsid w:val="00075EC4"/>
    <w:rsid w:val="00076329"/>
    <w:rsid w:val="00077994"/>
    <w:rsid w:val="000808EB"/>
    <w:rsid w:val="00083998"/>
    <w:rsid w:val="000868A7"/>
    <w:rsid w:val="0009080D"/>
    <w:rsid w:val="0009106E"/>
    <w:rsid w:val="000925C8"/>
    <w:rsid w:val="0009355B"/>
    <w:rsid w:val="0009460D"/>
    <w:rsid w:val="00094C4D"/>
    <w:rsid w:val="0009686E"/>
    <w:rsid w:val="00096EFF"/>
    <w:rsid w:val="0009796D"/>
    <w:rsid w:val="000A32C8"/>
    <w:rsid w:val="000A4C6A"/>
    <w:rsid w:val="000A6AB0"/>
    <w:rsid w:val="000B1463"/>
    <w:rsid w:val="000B45CB"/>
    <w:rsid w:val="000B7B49"/>
    <w:rsid w:val="000C05DF"/>
    <w:rsid w:val="000C1456"/>
    <w:rsid w:val="000C300D"/>
    <w:rsid w:val="000C4237"/>
    <w:rsid w:val="000C44E9"/>
    <w:rsid w:val="000C7791"/>
    <w:rsid w:val="000D10B2"/>
    <w:rsid w:val="000D1B79"/>
    <w:rsid w:val="000D22E3"/>
    <w:rsid w:val="000D383E"/>
    <w:rsid w:val="000D7E6B"/>
    <w:rsid w:val="000E2149"/>
    <w:rsid w:val="000E22C0"/>
    <w:rsid w:val="000E452E"/>
    <w:rsid w:val="000E5398"/>
    <w:rsid w:val="000E5AF9"/>
    <w:rsid w:val="000E6E8F"/>
    <w:rsid w:val="000E7448"/>
    <w:rsid w:val="000F14B0"/>
    <w:rsid w:val="000F376F"/>
    <w:rsid w:val="000F3E6B"/>
    <w:rsid w:val="000F495D"/>
    <w:rsid w:val="000F5D1B"/>
    <w:rsid w:val="000F649B"/>
    <w:rsid w:val="000F6F92"/>
    <w:rsid w:val="000F755F"/>
    <w:rsid w:val="00100BF5"/>
    <w:rsid w:val="001038EA"/>
    <w:rsid w:val="0010570D"/>
    <w:rsid w:val="00105984"/>
    <w:rsid w:val="00106909"/>
    <w:rsid w:val="0011083F"/>
    <w:rsid w:val="00110D49"/>
    <w:rsid w:val="00111A8F"/>
    <w:rsid w:val="00113670"/>
    <w:rsid w:val="001150B7"/>
    <w:rsid w:val="00115156"/>
    <w:rsid w:val="0011545B"/>
    <w:rsid w:val="0011605D"/>
    <w:rsid w:val="001179F0"/>
    <w:rsid w:val="001202AD"/>
    <w:rsid w:val="00120937"/>
    <w:rsid w:val="00121B24"/>
    <w:rsid w:val="00122062"/>
    <w:rsid w:val="0012274A"/>
    <w:rsid w:val="001236DA"/>
    <w:rsid w:val="00123EF3"/>
    <w:rsid w:val="0012588D"/>
    <w:rsid w:val="00126F69"/>
    <w:rsid w:val="0013180E"/>
    <w:rsid w:val="00131E8A"/>
    <w:rsid w:val="001332CF"/>
    <w:rsid w:val="00133D85"/>
    <w:rsid w:val="00134C2A"/>
    <w:rsid w:val="00135D9D"/>
    <w:rsid w:val="00136FAA"/>
    <w:rsid w:val="00141D64"/>
    <w:rsid w:val="00143CF2"/>
    <w:rsid w:val="00143E9D"/>
    <w:rsid w:val="001453EF"/>
    <w:rsid w:val="00145521"/>
    <w:rsid w:val="00146AE1"/>
    <w:rsid w:val="001474DA"/>
    <w:rsid w:val="00150CDA"/>
    <w:rsid w:val="00151C59"/>
    <w:rsid w:val="00152E46"/>
    <w:rsid w:val="00153368"/>
    <w:rsid w:val="00153CF5"/>
    <w:rsid w:val="00153D52"/>
    <w:rsid w:val="00154B44"/>
    <w:rsid w:val="00156CA7"/>
    <w:rsid w:val="0015725B"/>
    <w:rsid w:val="001575D9"/>
    <w:rsid w:val="00167068"/>
    <w:rsid w:val="00167F89"/>
    <w:rsid w:val="001701CC"/>
    <w:rsid w:val="001719D9"/>
    <w:rsid w:val="0017334D"/>
    <w:rsid w:val="001758D2"/>
    <w:rsid w:val="00175F41"/>
    <w:rsid w:val="0017629E"/>
    <w:rsid w:val="00177731"/>
    <w:rsid w:val="001807A6"/>
    <w:rsid w:val="001817CF"/>
    <w:rsid w:val="00182281"/>
    <w:rsid w:val="001824FD"/>
    <w:rsid w:val="00183032"/>
    <w:rsid w:val="0018328E"/>
    <w:rsid w:val="00184C2C"/>
    <w:rsid w:val="00185708"/>
    <w:rsid w:val="00187152"/>
    <w:rsid w:val="0019317D"/>
    <w:rsid w:val="00197C88"/>
    <w:rsid w:val="001A04AE"/>
    <w:rsid w:val="001A1CC3"/>
    <w:rsid w:val="001A1CDF"/>
    <w:rsid w:val="001A20DF"/>
    <w:rsid w:val="001A4B3C"/>
    <w:rsid w:val="001A61AB"/>
    <w:rsid w:val="001A6A6B"/>
    <w:rsid w:val="001A7493"/>
    <w:rsid w:val="001A7797"/>
    <w:rsid w:val="001B241D"/>
    <w:rsid w:val="001B3152"/>
    <w:rsid w:val="001B6EFD"/>
    <w:rsid w:val="001B750E"/>
    <w:rsid w:val="001C0F81"/>
    <w:rsid w:val="001C1147"/>
    <w:rsid w:val="001C3C13"/>
    <w:rsid w:val="001C7E86"/>
    <w:rsid w:val="001D20F1"/>
    <w:rsid w:val="001D28C4"/>
    <w:rsid w:val="001D2F5B"/>
    <w:rsid w:val="001D30E2"/>
    <w:rsid w:val="001D37BB"/>
    <w:rsid w:val="001D4704"/>
    <w:rsid w:val="001D477C"/>
    <w:rsid w:val="001D4BAE"/>
    <w:rsid w:val="001D4FBD"/>
    <w:rsid w:val="001D5FEE"/>
    <w:rsid w:val="001D7466"/>
    <w:rsid w:val="001E0EF0"/>
    <w:rsid w:val="001E1A43"/>
    <w:rsid w:val="001E35A0"/>
    <w:rsid w:val="001E3A2B"/>
    <w:rsid w:val="001E50A0"/>
    <w:rsid w:val="001E58A7"/>
    <w:rsid w:val="001E6C28"/>
    <w:rsid w:val="001F0292"/>
    <w:rsid w:val="001F0A2E"/>
    <w:rsid w:val="001F5DEC"/>
    <w:rsid w:val="001F68D4"/>
    <w:rsid w:val="001F70ED"/>
    <w:rsid w:val="00200E66"/>
    <w:rsid w:val="00201392"/>
    <w:rsid w:val="00202356"/>
    <w:rsid w:val="00203154"/>
    <w:rsid w:val="00203DC5"/>
    <w:rsid w:val="00204EB2"/>
    <w:rsid w:val="00205036"/>
    <w:rsid w:val="0020521B"/>
    <w:rsid w:val="0020561F"/>
    <w:rsid w:val="00206A49"/>
    <w:rsid w:val="00207371"/>
    <w:rsid w:val="00207DEE"/>
    <w:rsid w:val="002106DE"/>
    <w:rsid w:val="002136D1"/>
    <w:rsid w:val="00213FB8"/>
    <w:rsid w:val="00214237"/>
    <w:rsid w:val="002145FA"/>
    <w:rsid w:val="00222055"/>
    <w:rsid w:val="00222E80"/>
    <w:rsid w:val="00226268"/>
    <w:rsid w:val="0022686F"/>
    <w:rsid w:val="002268F8"/>
    <w:rsid w:val="00227840"/>
    <w:rsid w:val="002310BA"/>
    <w:rsid w:val="00232184"/>
    <w:rsid w:val="0023370D"/>
    <w:rsid w:val="002347C8"/>
    <w:rsid w:val="00234C40"/>
    <w:rsid w:val="00236230"/>
    <w:rsid w:val="002372FA"/>
    <w:rsid w:val="00241DDD"/>
    <w:rsid w:val="002428E4"/>
    <w:rsid w:val="00242F75"/>
    <w:rsid w:val="00242F88"/>
    <w:rsid w:val="002433D4"/>
    <w:rsid w:val="00244DB6"/>
    <w:rsid w:val="00246CA5"/>
    <w:rsid w:val="002473E5"/>
    <w:rsid w:val="00247D51"/>
    <w:rsid w:val="00250740"/>
    <w:rsid w:val="00251619"/>
    <w:rsid w:val="002534A4"/>
    <w:rsid w:val="002540E8"/>
    <w:rsid w:val="00255C5D"/>
    <w:rsid w:val="0025634A"/>
    <w:rsid w:val="00256870"/>
    <w:rsid w:val="0026067A"/>
    <w:rsid w:val="0026108E"/>
    <w:rsid w:val="00261A4A"/>
    <w:rsid w:val="0026389C"/>
    <w:rsid w:val="002654A5"/>
    <w:rsid w:val="002658BF"/>
    <w:rsid w:val="002670C8"/>
    <w:rsid w:val="00270985"/>
    <w:rsid w:val="00270A91"/>
    <w:rsid w:val="002714B6"/>
    <w:rsid w:val="00272BD0"/>
    <w:rsid w:val="00273390"/>
    <w:rsid w:val="00273DC5"/>
    <w:rsid w:val="002742B5"/>
    <w:rsid w:val="00275197"/>
    <w:rsid w:val="00283EEC"/>
    <w:rsid w:val="00284289"/>
    <w:rsid w:val="00284335"/>
    <w:rsid w:val="00284F6A"/>
    <w:rsid w:val="00285348"/>
    <w:rsid w:val="00285B3D"/>
    <w:rsid w:val="00286FFE"/>
    <w:rsid w:val="00293BFE"/>
    <w:rsid w:val="002945BE"/>
    <w:rsid w:val="00294F5F"/>
    <w:rsid w:val="0029616B"/>
    <w:rsid w:val="002967B4"/>
    <w:rsid w:val="002A06F0"/>
    <w:rsid w:val="002A2C51"/>
    <w:rsid w:val="002A32AF"/>
    <w:rsid w:val="002A3868"/>
    <w:rsid w:val="002A4523"/>
    <w:rsid w:val="002A6A98"/>
    <w:rsid w:val="002A6C16"/>
    <w:rsid w:val="002A7286"/>
    <w:rsid w:val="002A7C2C"/>
    <w:rsid w:val="002B4519"/>
    <w:rsid w:val="002B6A2F"/>
    <w:rsid w:val="002B6F02"/>
    <w:rsid w:val="002C0114"/>
    <w:rsid w:val="002C0700"/>
    <w:rsid w:val="002C20B1"/>
    <w:rsid w:val="002C4450"/>
    <w:rsid w:val="002C490F"/>
    <w:rsid w:val="002C6B30"/>
    <w:rsid w:val="002D2798"/>
    <w:rsid w:val="002D2C15"/>
    <w:rsid w:val="002D4659"/>
    <w:rsid w:val="002E29D8"/>
    <w:rsid w:val="002E3B69"/>
    <w:rsid w:val="002E46F4"/>
    <w:rsid w:val="002E66F6"/>
    <w:rsid w:val="002E6B49"/>
    <w:rsid w:val="002E7B18"/>
    <w:rsid w:val="002F20F3"/>
    <w:rsid w:val="002F2F66"/>
    <w:rsid w:val="002F44BD"/>
    <w:rsid w:val="002F591F"/>
    <w:rsid w:val="002F59CF"/>
    <w:rsid w:val="002F772B"/>
    <w:rsid w:val="002F7A9A"/>
    <w:rsid w:val="003015C0"/>
    <w:rsid w:val="00301A6A"/>
    <w:rsid w:val="00304E46"/>
    <w:rsid w:val="00305509"/>
    <w:rsid w:val="0030659B"/>
    <w:rsid w:val="00310B2E"/>
    <w:rsid w:val="003123CA"/>
    <w:rsid w:val="00312E68"/>
    <w:rsid w:val="00314FFA"/>
    <w:rsid w:val="00315B03"/>
    <w:rsid w:val="00322268"/>
    <w:rsid w:val="00323A8A"/>
    <w:rsid w:val="003259E9"/>
    <w:rsid w:val="003271E2"/>
    <w:rsid w:val="00327649"/>
    <w:rsid w:val="0032775F"/>
    <w:rsid w:val="00331EA7"/>
    <w:rsid w:val="0033353B"/>
    <w:rsid w:val="00335984"/>
    <w:rsid w:val="00340D9B"/>
    <w:rsid w:val="003418FB"/>
    <w:rsid w:val="00341942"/>
    <w:rsid w:val="00341AFB"/>
    <w:rsid w:val="003428B3"/>
    <w:rsid w:val="00344683"/>
    <w:rsid w:val="00345482"/>
    <w:rsid w:val="00345F8A"/>
    <w:rsid w:val="003468F6"/>
    <w:rsid w:val="00347579"/>
    <w:rsid w:val="00350EBA"/>
    <w:rsid w:val="003541A2"/>
    <w:rsid w:val="003551C3"/>
    <w:rsid w:val="00356267"/>
    <w:rsid w:val="00356521"/>
    <w:rsid w:val="00357517"/>
    <w:rsid w:val="003577D6"/>
    <w:rsid w:val="0036195F"/>
    <w:rsid w:val="003637F6"/>
    <w:rsid w:val="0036621E"/>
    <w:rsid w:val="00366278"/>
    <w:rsid w:val="00366EC1"/>
    <w:rsid w:val="00371181"/>
    <w:rsid w:val="0037288A"/>
    <w:rsid w:val="003730FF"/>
    <w:rsid w:val="00374AAD"/>
    <w:rsid w:val="00375BC8"/>
    <w:rsid w:val="00375EE3"/>
    <w:rsid w:val="00380BD5"/>
    <w:rsid w:val="003820F8"/>
    <w:rsid w:val="00382795"/>
    <w:rsid w:val="00382ABE"/>
    <w:rsid w:val="00384E16"/>
    <w:rsid w:val="00385A3C"/>
    <w:rsid w:val="00385B8B"/>
    <w:rsid w:val="00385DB7"/>
    <w:rsid w:val="003867D8"/>
    <w:rsid w:val="00387FAA"/>
    <w:rsid w:val="00390219"/>
    <w:rsid w:val="00390DBD"/>
    <w:rsid w:val="00391A8F"/>
    <w:rsid w:val="00394730"/>
    <w:rsid w:val="00394C21"/>
    <w:rsid w:val="003954E0"/>
    <w:rsid w:val="00395E9D"/>
    <w:rsid w:val="003A1CC6"/>
    <w:rsid w:val="003A51C0"/>
    <w:rsid w:val="003A7047"/>
    <w:rsid w:val="003B24BD"/>
    <w:rsid w:val="003B350C"/>
    <w:rsid w:val="003B4EFD"/>
    <w:rsid w:val="003B60CA"/>
    <w:rsid w:val="003B6626"/>
    <w:rsid w:val="003C15C2"/>
    <w:rsid w:val="003C2846"/>
    <w:rsid w:val="003C4179"/>
    <w:rsid w:val="003C46EF"/>
    <w:rsid w:val="003C5AD9"/>
    <w:rsid w:val="003C67C7"/>
    <w:rsid w:val="003C72B3"/>
    <w:rsid w:val="003D4A67"/>
    <w:rsid w:val="003D50B9"/>
    <w:rsid w:val="003D56D2"/>
    <w:rsid w:val="003D70BA"/>
    <w:rsid w:val="003E0BF2"/>
    <w:rsid w:val="003E7453"/>
    <w:rsid w:val="003F08E9"/>
    <w:rsid w:val="003F294F"/>
    <w:rsid w:val="003F3289"/>
    <w:rsid w:val="003F43F7"/>
    <w:rsid w:val="003F4850"/>
    <w:rsid w:val="003F5231"/>
    <w:rsid w:val="003F5834"/>
    <w:rsid w:val="003F5BAB"/>
    <w:rsid w:val="00401CF1"/>
    <w:rsid w:val="00402AA5"/>
    <w:rsid w:val="004037DE"/>
    <w:rsid w:val="00406FBB"/>
    <w:rsid w:val="0041163A"/>
    <w:rsid w:val="0041174E"/>
    <w:rsid w:val="00414DEE"/>
    <w:rsid w:val="0041512B"/>
    <w:rsid w:val="004158FF"/>
    <w:rsid w:val="0041663A"/>
    <w:rsid w:val="004177AA"/>
    <w:rsid w:val="00422356"/>
    <w:rsid w:val="00424025"/>
    <w:rsid w:val="00426F22"/>
    <w:rsid w:val="00430344"/>
    <w:rsid w:val="00430F0E"/>
    <w:rsid w:val="004313E4"/>
    <w:rsid w:val="00431701"/>
    <w:rsid w:val="00433702"/>
    <w:rsid w:val="00433F4B"/>
    <w:rsid w:val="00434318"/>
    <w:rsid w:val="00437B2C"/>
    <w:rsid w:val="00441930"/>
    <w:rsid w:val="00443B42"/>
    <w:rsid w:val="00443F02"/>
    <w:rsid w:val="00444256"/>
    <w:rsid w:val="004444AF"/>
    <w:rsid w:val="00444CB8"/>
    <w:rsid w:val="0045360E"/>
    <w:rsid w:val="00453B6D"/>
    <w:rsid w:val="00454CA1"/>
    <w:rsid w:val="00457775"/>
    <w:rsid w:val="004611B3"/>
    <w:rsid w:val="00466577"/>
    <w:rsid w:val="0047426F"/>
    <w:rsid w:val="004752F3"/>
    <w:rsid w:val="00475E2D"/>
    <w:rsid w:val="00476018"/>
    <w:rsid w:val="00480091"/>
    <w:rsid w:val="00480477"/>
    <w:rsid w:val="00480895"/>
    <w:rsid w:val="00480B4E"/>
    <w:rsid w:val="0048129D"/>
    <w:rsid w:val="0048309D"/>
    <w:rsid w:val="00483D7F"/>
    <w:rsid w:val="00486C4B"/>
    <w:rsid w:val="004876CF"/>
    <w:rsid w:val="00492209"/>
    <w:rsid w:val="00492341"/>
    <w:rsid w:val="00492793"/>
    <w:rsid w:val="004934DA"/>
    <w:rsid w:val="00493661"/>
    <w:rsid w:val="004941BB"/>
    <w:rsid w:val="0049483D"/>
    <w:rsid w:val="004958ED"/>
    <w:rsid w:val="004A0344"/>
    <w:rsid w:val="004A0542"/>
    <w:rsid w:val="004A0A6C"/>
    <w:rsid w:val="004A101B"/>
    <w:rsid w:val="004A2006"/>
    <w:rsid w:val="004A2808"/>
    <w:rsid w:val="004A2E98"/>
    <w:rsid w:val="004A4FFB"/>
    <w:rsid w:val="004A5BD9"/>
    <w:rsid w:val="004A611E"/>
    <w:rsid w:val="004A693D"/>
    <w:rsid w:val="004A7346"/>
    <w:rsid w:val="004A775F"/>
    <w:rsid w:val="004B0643"/>
    <w:rsid w:val="004B176A"/>
    <w:rsid w:val="004B3753"/>
    <w:rsid w:val="004B399D"/>
    <w:rsid w:val="004B3FC3"/>
    <w:rsid w:val="004B41D5"/>
    <w:rsid w:val="004B725E"/>
    <w:rsid w:val="004B7A1C"/>
    <w:rsid w:val="004C0827"/>
    <w:rsid w:val="004C08D8"/>
    <w:rsid w:val="004C4C43"/>
    <w:rsid w:val="004D04C4"/>
    <w:rsid w:val="004D1B10"/>
    <w:rsid w:val="004D5303"/>
    <w:rsid w:val="004D59D0"/>
    <w:rsid w:val="004D6D8D"/>
    <w:rsid w:val="004E3721"/>
    <w:rsid w:val="004E440A"/>
    <w:rsid w:val="004E52E9"/>
    <w:rsid w:val="004E7D1B"/>
    <w:rsid w:val="004F311F"/>
    <w:rsid w:val="004F33CF"/>
    <w:rsid w:val="004F5580"/>
    <w:rsid w:val="004F6E78"/>
    <w:rsid w:val="004F712D"/>
    <w:rsid w:val="004F736E"/>
    <w:rsid w:val="005011DA"/>
    <w:rsid w:val="0050164D"/>
    <w:rsid w:val="00505833"/>
    <w:rsid w:val="00510F0A"/>
    <w:rsid w:val="00510F40"/>
    <w:rsid w:val="0051117A"/>
    <w:rsid w:val="00511948"/>
    <w:rsid w:val="005119A3"/>
    <w:rsid w:val="005149CB"/>
    <w:rsid w:val="00514CDA"/>
    <w:rsid w:val="005161F3"/>
    <w:rsid w:val="0051732D"/>
    <w:rsid w:val="005201C7"/>
    <w:rsid w:val="005219E7"/>
    <w:rsid w:val="00521E58"/>
    <w:rsid w:val="00521FA9"/>
    <w:rsid w:val="0052262A"/>
    <w:rsid w:val="005255E7"/>
    <w:rsid w:val="005261F3"/>
    <w:rsid w:val="00526DB4"/>
    <w:rsid w:val="00526FF2"/>
    <w:rsid w:val="005273D3"/>
    <w:rsid w:val="00527FCF"/>
    <w:rsid w:val="0053252E"/>
    <w:rsid w:val="005329A2"/>
    <w:rsid w:val="00532B10"/>
    <w:rsid w:val="00532B44"/>
    <w:rsid w:val="00533425"/>
    <w:rsid w:val="00533AE0"/>
    <w:rsid w:val="00534B60"/>
    <w:rsid w:val="00534B8D"/>
    <w:rsid w:val="0053562A"/>
    <w:rsid w:val="00535A6A"/>
    <w:rsid w:val="00536C36"/>
    <w:rsid w:val="005376B7"/>
    <w:rsid w:val="00537E2F"/>
    <w:rsid w:val="005401A3"/>
    <w:rsid w:val="0054066D"/>
    <w:rsid w:val="005412BF"/>
    <w:rsid w:val="00544620"/>
    <w:rsid w:val="00546BE9"/>
    <w:rsid w:val="005470BC"/>
    <w:rsid w:val="005508C9"/>
    <w:rsid w:val="0055107B"/>
    <w:rsid w:val="00554331"/>
    <w:rsid w:val="00554674"/>
    <w:rsid w:val="00554C2A"/>
    <w:rsid w:val="005551D8"/>
    <w:rsid w:val="00555496"/>
    <w:rsid w:val="00555624"/>
    <w:rsid w:val="00556025"/>
    <w:rsid w:val="00556BD3"/>
    <w:rsid w:val="005573A3"/>
    <w:rsid w:val="005613FF"/>
    <w:rsid w:val="00562B95"/>
    <w:rsid w:val="00565378"/>
    <w:rsid w:val="00565FA1"/>
    <w:rsid w:val="00566462"/>
    <w:rsid w:val="00567731"/>
    <w:rsid w:val="00567A72"/>
    <w:rsid w:val="00570493"/>
    <w:rsid w:val="00570684"/>
    <w:rsid w:val="00573466"/>
    <w:rsid w:val="00574F74"/>
    <w:rsid w:val="00574FC5"/>
    <w:rsid w:val="00575CAC"/>
    <w:rsid w:val="005763B4"/>
    <w:rsid w:val="00576C53"/>
    <w:rsid w:val="00576F63"/>
    <w:rsid w:val="00577FAA"/>
    <w:rsid w:val="00581139"/>
    <w:rsid w:val="00583D14"/>
    <w:rsid w:val="00583FE8"/>
    <w:rsid w:val="005849F7"/>
    <w:rsid w:val="00586790"/>
    <w:rsid w:val="00587563"/>
    <w:rsid w:val="005922E7"/>
    <w:rsid w:val="00592760"/>
    <w:rsid w:val="005938BE"/>
    <w:rsid w:val="00594AB3"/>
    <w:rsid w:val="00597C3C"/>
    <w:rsid w:val="00597CE4"/>
    <w:rsid w:val="005A0499"/>
    <w:rsid w:val="005A18AB"/>
    <w:rsid w:val="005A232B"/>
    <w:rsid w:val="005A5468"/>
    <w:rsid w:val="005A7493"/>
    <w:rsid w:val="005B0C87"/>
    <w:rsid w:val="005B0D5B"/>
    <w:rsid w:val="005B0DA9"/>
    <w:rsid w:val="005B1DB1"/>
    <w:rsid w:val="005B1F38"/>
    <w:rsid w:val="005B342F"/>
    <w:rsid w:val="005B43AD"/>
    <w:rsid w:val="005B5D0B"/>
    <w:rsid w:val="005B730D"/>
    <w:rsid w:val="005B7C43"/>
    <w:rsid w:val="005C3415"/>
    <w:rsid w:val="005C443B"/>
    <w:rsid w:val="005C55D8"/>
    <w:rsid w:val="005C55FC"/>
    <w:rsid w:val="005C70C2"/>
    <w:rsid w:val="005D0ECB"/>
    <w:rsid w:val="005D236F"/>
    <w:rsid w:val="005D29B4"/>
    <w:rsid w:val="005D308F"/>
    <w:rsid w:val="005D3D40"/>
    <w:rsid w:val="005D4D7E"/>
    <w:rsid w:val="005D5CA0"/>
    <w:rsid w:val="005D7332"/>
    <w:rsid w:val="005D7FC9"/>
    <w:rsid w:val="005E0D1A"/>
    <w:rsid w:val="005E2864"/>
    <w:rsid w:val="005E3978"/>
    <w:rsid w:val="005E41C3"/>
    <w:rsid w:val="005E4408"/>
    <w:rsid w:val="005E6D30"/>
    <w:rsid w:val="005E6ED6"/>
    <w:rsid w:val="005E7363"/>
    <w:rsid w:val="005E7883"/>
    <w:rsid w:val="005F2FEF"/>
    <w:rsid w:val="005F6375"/>
    <w:rsid w:val="00600BCA"/>
    <w:rsid w:val="0060385A"/>
    <w:rsid w:val="00603FD4"/>
    <w:rsid w:val="006053E7"/>
    <w:rsid w:val="00606EC6"/>
    <w:rsid w:val="006075CB"/>
    <w:rsid w:val="006101A9"/>
    <w:rsid w:val="006109D0"/>
    <w:rsid w:val="0061256F"/>
    <w:rsid w:val="00613259"/>
    <w:rsid w:val="00615B23"/>
    <w:rsid w:val="00615F42"/>
    <w:rsid w:val="00616C98"/>
    <w:rsid w:val="0061740E"/>
    <w:rsid w:val="0061748E"/>
    <w:rsid w:val="00617CC5"/>
    <w:rsid w:val="006217C0"/>
    <w:rsid w:val="00621944"/>
    <w:rsid w:val="00622D34"/>
    <w:rsid w:val="00627C84"/>
    <w:rsid w:val="0063056F"/>
    <w:rsid w:val="006331D7"/>
    <w:rsid w:val="00633856"/>
    <w:rsid w:val="00633B19"/>
    <w:rsid w:val="0063520F"/>
    <w:rsid w:val="00635E82"/>
    <w:rsid w:val="006366C0"/>
    <w:rsid w:val="00637E4D"/>
    <w:rsid w:val="00640075"/>
    <w:rsid w:val="0064080C"/>
    <w:rsid w:val="00640B5D"/>
    <w:rsid w:val="00644064"/>
    <w:rsid w:val="00644A67"/>
    <w:rsid w:val="00644B07"/>
    <w:rsid w:val="00644D75"/>
    <w:rsid w:val="0064652F"/>
    <w:rsid w:val="006465F0"/>
    <w:rsid w:val="00647868"/>
    <w:rsid w:val="006502FB"/>
    <w:rsid w:val="00650914"/>
    <w:rsid w:val="00650C86"/>
    <w:rsid w:val="00651830"/>
    <w:rsid w:val="00652AD5"/>
    <w:rsid w:val="00653401"/>
    <w:rsid w:val="00655FE2"/>
    <w:rsid w:val="006569DE"/>
    <w:rsid w:val="00657DD4"/>
    <w:rsid w:val="00660DB3"/>
    <w:rsid w:val="00662D1F"/>
    <w:rsid w:val="00663C6E"/>
    <w:rsid w:val="00665251"/>
    <w:rsid w:val="00665955"/>
    <w:rsid w:val="0066637B"/>
    <w:rsid w:val="00667545"/>
    <w:rsid w:val="00671EC1"/>
    <w:rsid w:val="006737B9"/>
    <w:rsid w:val="00673B30"/>
    <w:rsid w:val="00673C5B"/>
    <w:rsid w:val="00674150"/>
    <w:rsid w:val="006756EF"/>
    <w:rsid w:val="00675909"/>
    <w:rsid w:val="00675947"/>
    <w:rsid w:val="00676238"/>
    <w:rsid w:val="006769D4"/>
    <w:rsid w:val="0068048C"/>
    <w:rsid w:val="006812E7"/>
    <w:rsid w:val="00681DC2"/>
    <w:rsid w:val="00682310"/>
    <w:rsid w:val="00682389"/>
    <w:rsid w:val="0068318C"/>
    <w:rsid w:val="006843E1"/>
    <w:rsid w:val="006843F2"/>
    <w:rsid w:val="00687048"/>
    <w:rsid w:val="006875DA"/>
    <w:rsid w:val="00690C9A"/>
    <w:rsid w:val="00691791"/>
    <w:rsid w:val="00691F8F"/>
    <w:rsid w:val="00693EC8"/>
    <w:rsid w:val="00694768"/>
    <w:rsid w:val="006A1052"/>
    <w:rsid w:val="006A10FF"/>
    <w:rsid w:val="006A1B7D"/>
    <w:rsid w:val="006A31BC"/>
    <w:rsid w:val="006A326F"/>
    <w:rsid w:val="006A5188"/>
    <w:rsid w:val="006B3071"/>
    <w:rsid w:val="006B3EB1"/>
    <w:rsid w:val="006B3EBD"/>
    <w:rsid w:val="006C01BB"/>
    <w:rsid w:val="006C0456"/>
    <w:rsid w:val="006C0E4B"/>
    <w:rsid w:val="006C0E89"/>
    <w:rsid w:val="006C1001"/>
    <w:rsid w:val="006C235E"/>
    <w:rsid w:val="006C2539"/>
    <w:rsid w:val="006C267F"/>
    <w:rsid w:val="006C51E9"/>
    <w:rsid w:val="006C5A21"/>
    <w:rsid w:val="006C5F2F"/>
    <w:rsid w:val="006C6F0F"/>
    <w:rsid w:val="006C78C3"/>
    <w:rsid w:val="006D0C34"/>
    <w:rsid w:val="006D1E74"/>
    <w:rsid w:val="006D45E3"/>
    <w:rsid w:val="006D486B"/>
    <w:rsid w:val="006D5603"/>
    <w:rsid w:val="006D63BF"/>
    <w:rsid w:val="006D79ED"/>
    <w:rsid w:val="006E00C4"/>
    <w:rsid w:val="006E0D26"/>
    <w:rsid w:val="006E3616"/>
    <w:rsid w:val="006E3A41"/>
    <w:rsid w:val="006E3F73"/>
    <w:rsid w:val="006E403C"/>
    <w:rsid w:val="006F1125"/>
    <w:rsid w:val="006F2F3F"/>
    <w:rsid w:val="006F3049"/>
    <w:rsid w:val="006F3247"/>
    <w:rsid w:val="006F4A9D"/>
    <w:rsid w:val="006F69D1"/>
    <w:rsid w:val="00702045"/>
    <w:rsid w:val="007036EA"/>
    <w:rsid w:val="00703747"/>
    <w:rsid w:val="0070431D"/>
    <w:rsid w:val="007050EC"/>
    <w:rsid w:val="00707634"/>
    <w:rsid w:val="0070775B"/>
    <w:rsid w:val="007079B4"/>
    <w:rsid w:val="00710C44"/>
    <w:rsid w:val="0071148D"/>
    <w:rsid w:val="00712F03"/>
    <w:rsid w:val="0071572B"/>
    <w:rsid w:val="00715D63"/>
    <w:rsid w:val="00716ACE"/>
    <w:rsid w:val="00716F0C"/>
    <w:rsid w:val="007173BE"/>
    <w:rsid w:val="00720886"/>
    <w:rsid w:val="007216B0"/>
    <w:rsid w:val="007239B2"/>
    <w:rsid w:val="00724288"/>
    <w:rsid w:val="00726030"/>
    <w:rsid w:val="00726C69"/>
    <w:rsid w:val="00727182"/>
    <w:rsid w:val="00732406"/>
    <w:rsid w:val="00732A66"/>
    <w:rsid w:val="00732E23"/>
    <w:rsid w:val="007344E6"/>
    <w:rsid w:val="00735C7D"/>
    <w:rsid w:val="00736028"/>
    <w:rsid w:val="0073750C"/>
    <w:rsid w:val="00737828"/>
    <w:rsid w:val="00737DB6"/>
    <w:rsid w:val="00740CE4"/>
    <w:rsid w:val="00741731"/>
    <w:rsid w:val="00742275"/>
    <w:rsid w:val="00745032"/>
    <w:rsid w:val="00745B19"/>
    <w:rsid w:val="007460E6"/>
    <w:rsid w:val="0074780E"/>
    <w:rsid w:val="00747A1A"/>
    <w:rsid w:val="00751D08"/>
    <w:rsid w:val="00752A89"/>
    <w:rsid w:val="007532F9"/>
    <w:rsid w:val="007549DA"/>
    <w:rsid w:val="00755F2A"/>
    <w:rsid w:val="00757626"/>
    <w:rsid w:val="0076048D"/>
    <w:rsid w:val="007608BB"/>
    <w:rsid w:val="00761C09"/>
    <w:rsid w:val="00762D02"/>
    <w:rsid w:val="00763D81"/>
    <w:rsid w:val="00764D4A"/>
    <w:rsid w:val="007671C2"/>
    <w:rsid w:val="007700B7"/>
    <w:rsid w:val="00770575"/>
    <w:rsid w:val="00770A84"/>
    <w:rsid w:val="00772932"/>
    <w:rsid w:val="0077363A"/>
    <w:rsid w:val="00773C7C"/>
    <w:rsid w:val="00776919"/>
    <w:rsid w:val="007802A5"/>
    <w:rsid w:val="007806FC"/>
    <w:rsid w:val="00783818"/>
    <w:rsid w:val="00783901"/>
    <w:rsid w:val="007847C4"/>
    <w:rsid w:val="00790428"/>
    <w:rsid w:val="00790D10"/>
    <w:rsid w:val="00793492"/>
    <w:rsid w:val="007948A1"/>
    <w:rsid w:val="00795143"/>
    <w:rsid w:val="00796AFE"/>
    <w:rsid w:val="00797ACE"/>
    <w:rsid w:val="007A0280"/>
    <w:rsid w:val="007A05FD"/>
    <w:rsid w:val="007A18C4"/>
    <w:rsid w:val="007A1F45"/>
    <w:rsid w:val="007A377D"/>
    <w:rsid w:val="007A4C8F"/>
    <w:rsid w:val="007A4DD8"/>
    <w:rsid w:val="007A5CFC"/>
    <w:rsid w:val="007A6E95"/>
    <w:rsid w:val="007B1107"/>
    <w:rsid w:val="007B1C8A"/>
    <w:rsid w:val="007B2DE6"/>
    <w:rsid w:val="007B3C74"/>
    <w:rsid w:val="007B4B0E"/>
    <w:rsid w:val="007B5AB8"/>
    <w:rsid w:val="007B6475"/>
    <w:rsid w:val="007B6743"/>
    <w:rsid w:val="007B6F78"/>
    <w:rsid w:val="007B764D"/>
    <w:rsid w:val="007C2613"/>
    <w:rsid w:val="007C4139"/>
    <w:rsid w:val="007C62A8"/>
    <w:rsid w:val="007D0928"/>
    <w:rsid w:val="007D129A"/>
    <w:rsid w:val="007D4A1D"/>
    <w:rsid w:val="007D5945"/>
    <w:rsid w:val="007D6708"/>
    <w:rsid w:val="007E1113"/>
    <w:rsid w:val="007E2364"/>
    <w:rsid w:val="007E2CEF"/>
    <w:rsid w:val="007E475D"/>
    <w:rsid w:val="007E55B0"/>
    <w:rsid w:val="007E5D94"/>
    <w:rsid w:val="007E68EF"/>
    <w:rsid w:val="007E6B25"/>
    <w:rsid w:val="007F0595"/>
    <w:rsid w:val="007F0CCE"/>
    <w:rsid w:val="007F1B05"/>
    <w:rsid w:val="007F20BF"/>
    <w:rsid w:val="007F22D6"/>
    <w:rsid w:val="007F2EE0"/>
    <w:rsid w:val="007F3CA4"/>
    <w:rsid w:val="008014DA"/>
    <w:rsid w:val="008015B2"/>
    <w:rsid w:val="008015DF"/>
    <w:rsid w:val="008045BF"/>
    <w:rsid w:val="0080529B"/>
    <w:rsid w:val="008054C6"/>
    <w:rsid w:val="00810B24"/>
    <w:rsid w:val="00811AED"/>
    <w:rsid w:val="00813061"/>
    <w:rsid w:val="00813DC9"/>
    <w:rsid w:val="008141E2"/>
    <w:rsid w:val="008173F5"/>
    <w:rsid w:val="008175A7"/>
    <w:rsid w:val="00822310"/>
    <w:rsid w:val="00822418"/>
    <w:rsid w:val="00824AD0"/>
    <w:rsid w:val="0082695B"/>
    <w:rsid w:val="008300B1"/>
    <w:rsid w:val="00831605"/>
    <w:rsid w:val="00831C50"/>
    <w:rsid w:val="00832279"/>
    <w:rsid w:val="008326B5"/>
    <w:rsid w:val="00840170"/>
    <w:rsid w:val="00842CB9"/>
    <w:rsid w:val="00844D5D"/>
    <w:rsid w:val="00851409"/>
    <w:rsid w:val="00851492"/>
    <w:rsid w:val="00852639"/>
    <w:rsid w:val="00855211"/>
    <w:rsid w:val="00855F76"/>
    <w:rsid w:val="00856658"/>
    <w:rsid w:val="0085705A"/>
    <w:rsid w:val="008575A3"/>
    <w:rsid w:val="00863960"/>
    <w:rsid w:val="008665EB"/>
    <w:rsid w:val="00866A37"/>
    <w:rsid w:val="00867806"/>
    <w:rsid w:val="00873DC0"/>
    <w:rsid w:val="00874296"/>
    <w:rsid w:val="00875857"/>
    <w:rsid w:val="008774BB"/>
    <w:rsid w:val="00881E52"/>
    <w:rsid w:val="00883671"/>
    <w:rsid w:val="008838A7"/>
    <w:rsid w:val="008876A1"/>
    <w:rsid w:val="008879FC"/>
    <w:rsid w:val="00890450"/>
    <w:rsid w:val="00890823"/>
    <w:rsid w:val="008913FD"/>
    <w:rsid w:val="008915AC"/>
    <w:rsid w:val="00891FDA"/>
    <w:rsid w:val="00893B26"/>
    <w:rsid w:val="0089452F"/>
    <w:rsid w:val="00895193"/>
    <w:rsid w:val="00896C75"/>
    <w:rsid w:val="00897395"/>
    <w:rsid w:val="008A2F1E"/>
    <w:rsid w:val="008A3D28"/>
    <w:rsid w:val="008A50ED"/>
    <w:rsid w:val="008A673A"/>
    <w:rsid w:val="008A678E"/>
    <w:rsid w:val="008A7193"/>
    <w:rsid w:val="008B0832"/>
    <w:rsid w:val="008B338D"/>
    <w:rsid w:val="008B37FA"/>
    <w:rsid w:val="008B3B54"/>
    <w:rsid w:val="008B7E17"/>
    <w:rsid w:val="008C31E0"/>
    <w:rsid w:val="008C4C02"/>
    <w:rsid w:val="008C53F3"/>
    <w:rsid w:val="008C54F8"/>
    <w:rsid w:val="008C6F9E"/>
    <w:rsid w:val="008D13E6"/>
    <w:rsid w:val="008D20A0"/>
    <w:rsid w:val="008D222F"/>
    <w:rsid w:val="008D5B12"/>
    <w:rsid w:val="008D7DEF"/>
    <w:rsid w:val="008E0592"/>
    <w:rsid w:val="008E2B63"/>
    <w:rsid w:val="008E5B7D"/>
    <w:rsid w:val="008E5F04"/>
    <w:rsid w:val="008E6197"/>
    <w:rsid w:val="008F03D2"/>
    <w:rsid w:val="008F3104"/>
    <w:rsid w:val="00902531"/>
    <w:rsid w:val="00904204"/>
    <w:rsid w:val="00904413"/>
    <w:rsid w:val="00904565"/>
    <w:rsid w:val="009057F3"/>
    <w:rsid w:val="0091047A"/>
    <w:rsid w:val="00911280"/>
    <w:rsid w:val="00911805"/>
    <w:rsid w:val="00912F00"/>
    <w:rsid w:val="0091456C"/>
    <w:rsid w:val="00915459"/>
    <w:rsid w:val="009154CF"/>
    <w:rsid w:val="00915A6A"/>
    <w:rsid w:val="009210BB"/>
    <w:rsid w:val="00922526"/>
    <w:rsid w:val="00924FAE"/>
    <w:rsid w:val="009255A4"/>
    <w:rsid w:val="009255E5"/>
    <w:rsid w:val="00925F03"/>
    <w:rsid w:val="00926F28"/>
    <w:rsid w:val="009278FC"/>
    <w:rsid w:val="009302D4"/>
    <w:rsid w:val="009314A9"/>
    <w:rsid w:val="00931C1D"/>
    <w:rsid w:val="009329E1"/>
    <w:rsid w:val="0093327E"/>
    <w:rsid w:val="00933B6A"/>
    <w:rsid w:val="00933E93"/>
    <w:rsid w:val="00933F1B"/>
    <w:rsid w:val="009345ED"/>
    <w:rsid w:val="009349C2"/>
    <w:rsid w:val="00940654"/>
    <w:rsid w:val="009421AF"/>
    <w:rsid w:val="00942A67"/>
    <w:rsid w:val="009437CF"/>
    <w:rsid w:val="009447EB"/>
    <w:rsid w:val="00945983"/>
    <w:rsid w:val="00946330"/>
    <w:rsid w:val="0094638D"/>
    <w:rsid w:val="00947E22"/>
    <w:rsid w:val="00951E5F"/>
    <w:rsid w:val="009527B4"/>
    <w:rsid w:val="00953130"/>
    <w:rsid w:val="00953DCF"/>
    <w:rsid w:val="0095407C"/>
    <w:rsid w:val="00955AE4"/>
    <w:rsid w:val="00956AE6"/>
    <w:rsid w:val="00956E8B"/>
    <w:rsid w:val="00960363"/>
    <w:rsid w:val="00961D4F"/>
    <w:rsid w:val="009623F4"/>
    <w:rsid w:val="009628C2"/>
    <w:rsid w:val="00962FCD"/>
    <w:rsid w:val="00963D5D"/>
    <w:rsid w:val="00964475"/>
    <w:rsid w:val="00964B59"/>
    <w:rsid w:val="009657D3"/>
    <w:rsid w:val="00970E51"/>
    <w:rsid w:val="0097168A"/>
    <w:rsid w:val="00971BD9"/>
    <w:rsid w:val="00973A0D"/>
    <w:rsid w:val="00974EB8"/>
    <w:rsid w:val="00975C94"/>
    <w:rsid w:val="00975F40"/>
    <w:rsid w:val="00976965"/>
    <w:rsid w:val="00976B7B"/>
    <w:rsid w:val="00976F2E"/>
    <w:rsid w:val="009804F4"/>
    <w:rsid w:val="0098155A"/>
    <w:rsid w:val="00982149"/>
    <w:rsid w:val="009832CC"/>
    <w:rsid w:val="00985968"/>
    <w:rsid w:val="00987143"/>
    <w:rsid w:val="009874C0"/>
    <w:rsid w:val="00990BB1"/>
    <w:rsid w:val="009931AB"/>
    <w:rsid w:val="00996DEB"/>
    <w:rsid w:val="00997132"/>
    <w:rsid w:val="00997990"/>
    <w:rsid w:val="009A2377"/>
    <w:rsid w:val="009A30F2"/>
    <w:rsid w:val="009A6033"/>
    <w:rsid w:val="009A7C98"/>
    <w:rsid w:val="009B1EE4"/>
    <w:rsid w:val="009B39CD"/>
    <w:rsid w:val="009B5CF8"/>
    <w:rsid w:val="009B63D4"/>
    <w:rsid w:val="009B6B8F"/>
    <w:rsid w:val="009C1B9A"/>
    <w:rsid w:val="009C2DC6"/>
    <w:rsid w:val="009C310F"/>
    <w:rsid w:val="009C4665"/>
    <w:rsid w:val="009C5DBF"/>
    <w:rsid w:val="009C6858"/>
    <w:rsid w:val="009C6D60"/>
    <w:rsid w:val="009C732F"/>
    <w:rsid w:val="009D0019"/>
    <w:rsid w:val="009D0C45"/>
    <w:rsid w:val="009D11EC"/>
    <w:rsid w:val="009D148B"/>
    <w:rsid w:val="009D152E"/>
    <w:rsid w:val="009D2048"/>
    <w:rsid w:val="009D20FC"/>
    <w:rsid w:val="009D2410"/>
    <w:rsid w:val="009D3E63"/>
    <w:rsid w:val="009D6180"/>
    <w:rsid w:val="009E0C1A"/>
    <w:rsid w:val="009E1667"/>
    <w:rsid w:val="009E2305"/>
    <w:rsid w:val="009E402D"/>
    <w:rsid w:val="009E482A"/>
    <w:rsid w:val="009E4F51"/>
    <w:rsid w:val="009E70F1"/>
    <w:rsid w:val="009E7A50"/>
    <w:rsid w:val="009F00CB"/>
    <w:rsid w:val="009F1D4A"/>
    <w:rsid w:val="009F27DE"/>
    <w:rsid w:val="009F3F69"/>
    <w:rsid w:val="009F4DCF"/>
    <w:rsid w:val="009F5BAD"/>
    <w:rsid w:val="009F5C1E"/>
    <w:rsid w:val="009F612E"/>
    <w:rsid w:val="009F7449"/>
    <w:rsid w:val="009F7FE7"/>
    <w:rsid w:val="00A016D7"/>
    <w:rsid w:val="00A022BD"/>
    <w:rsid w:val="00A03972"/>
    <w:rsid w:val="00A050F5"/>
    <w:rsid w:val="00A06116"/>
    <w:rsid w:val="00A11427"/>
    <w:rsid w:val="00A12710"/>
    <w:rsid w:val="00A161CB"/>
    <w:rsid w:val="00A201A3"/>
    <w:rsid w:val="00A21A35"/>
    <w:rsid w:val="00A21BDE"/>
    <w:rsid w:val="00A235A0"/>
    <w:rsid w:val="00A24116"/>
    <w:rsid w:val="00A255B7"/>
    <w:rsid w:val="00A258BC"/>
    <w:rsid w:val="00A2653C"/>
    <w:rsid w:val="00A307EF"/>
    <w:rsid w:val="00A311DC"/>
    <w:rsid w:val="00A34F10"/>
    <w:rsid w:val="00A36A64"/>
    <w:rsid w:val="00A435C0"/>
    <w:rsid w:val="00A44F64"/>
    <w:rsid w:val="00A457A0"/>
    <w:rsid w:val="00A46B55"/>
    <w:rsid w:val="00A46DFA"/>
    <w:rsid w:val="00A50F45"/>
    <w:rsid w:val="00A51003"/>
    <w:rsid w:val="00A51D65"/>
    <w:rsid w:val="00A52278"/>
    <w:rsid w:val="00A529BF"/>
    <w:rsid w:val="00A5445A"/>
    <w:rsid w:val="00A55056"/>
    <w:rsid w:val="00A565EA"/>
    <w:rsid w:val="00A570C4"/>
    <w:rsid w:val="00A57D45"/>
    <w:rsid w:val="00A60A4B"/>
    <w:rsid w:val="00A60C1D"/>
    <w:rsid w:val="00A60CC4"/>
    <w:rsid w:val="00A60EF0"/>
    <w:rsid w:val="00A610C2"/>
    <w:rsid w:val="00A61B2C"/>
    <w:rsid w:val="00A61D5A"/>
    <w:rsid w:val="00A622DE"/>
    <w:rsid w:val="00A62915"/>
    <w:rsid w:val="00A63FA6"/>
    <w:rsid w:val="00A673E1"/>
    <w:rsid w:val="00A70BCD"/>
    <w:rsid w:val="00A70DB9"/>
    <w:rsid w:val="00A71588"/>
    <w:rsid w:val="00A73066"/>
    <w:rsid w:val="00A7343A"/>
    <w:rsid w:val="00A74735"/>
    <w:rsid w:val="00A7473E"/>
    <w:rsid w:val="00A7608D"/>
    <w:rsid w:val="00A7685A"/>
    <w:rsid w:val="00A77FFD"/>
    <w:rsid w:val="00A80E03"/>
    <w:rsid w:val="00A82349"/>
    <w:rsid w:val="00A834FE"/>
    <w:rsid w:val="00A872F8"/>
    <w:rsid w:val="00A90C9A"/>
    <w:rsid w:val="00A96DDF"/>
    <w:rsid w:val="00AA1850"/>
    <w:rsid w:val="00AA376E"/>
    <w:rsid w:val="00AA3F51"/>
    <w:rsid w:val="00AA6B34"/>
    <w:rsid w:val="00AA6D0B"/>
    <w:rsid w:val="00AA7AD3"/>
    <w:rsid w:val="00AA7D23"/>
    <w:rsid w:val="00AB2410"/>
    <w:rsid w:val="00AB6C0B"/>
    <w:rsid w:val="00AB7562"/>
    <w:rsid w:val="00AB7871"/>
    <w:rsid w:val="00AC11E8"/>
    <w:rsid w:val="00AC17C0"/>
    <w:rsid w:val="00AC22B5"/>
    <w:rsid w:val="00AC2360"/>
    <w:rsid w:val="00AC37A5"/>
    <w:rsid w:val="00AC4092"/>
    <w:rsid w:val="00AC5EE5"/>
    <w:rsid w:val="00AC6BDF"/>
    <w:rsid w:val="00AD0E38"/>
    <w:rsid w:val="00AD0FD4"/>
    <w:rsid w:val="00AD1629"/>
    <w:rsid w:val="00AD374B"/>
    <w:rsid w:val="00AD3AED"/>
    <w:rsid w:val="00AD3FBF"/>
    <w:rsid w:val="00AD5590"/>
    <w:rsid w:val="00AE0232"/>
    <w:rsid w:val="00AE029E"/>
    <w:rsid w:val="00AE1474"/>
    <w:rsid w:val="00AE253F"/>
    <w:rsid w:val="00AE2EA3"/>
    <w:rsid w:val="00AE3C17"/>
    <w:rsid w:val="00AE3FB2"/>
    <w:rsid w:val="00AE6A6D"/>
    <w:rsid w:val="00AE7646"/>
    <w:rsid w:val="00AF15E7"/>
    <w:rsid w:val="00AF1B4F"/>
    <w:rsid w:val="00AF221F"/>
    <w:rsid w:val="00AF3DF8"/>
    <w:rsid w:val="00AF6DD9"/>
    <w:rsid w:val="00AF7D3A"/>
    <w:rsid w:val="00B01C4A"/>
    <w:rsid w:val="00B02D63"/>
    <w:rsid w:val="00B02E1E"/>
    <w:rsid w:val="00B04B0C"/>
    <w:rsid w:val="00B05F1C"/>
    <w:rsid w:val="00B06910"/>
    <w:rsid w:val="00B06FCA"/>
    <w:rsid w:val="00B10496"/>
    <w:rsid w:val="00B110E2"/>
    <w:rsid w:val="00B145D6"/>
    <w:rsid w:val="00B15A06"/>
    <w:rsid w:val="00B15F20"/>
    <w:rsid w:val="00B15F6D"/>
    <w:rsid w:val="00B171A1"/>
    <w:rsid w:val="00B173B9"/>
    <w:rsid w:val="00B20C33"/>
    <w:rsid w:val="00B22448"/>
    <w:rsid w:val="00B22821"/>
    <w:rsid w:val="00B2350F"/>
    <w:rsid w:val="00B25375"/>
    <w:rsid w:val="00B25BA6"/>
    <w:rsid w:val="00B25DAC"/>
    <w:rsid w:val="00B27D82"/>
    <w:rsid w:val="00B31FDA"/>
    <w:rsid w:val="00B34FA1"/>
    <w:rsid w:val="00B35480"/>
    <w:rsid w:val="00B405E5"/>
    <w:rsid w:val="00B406D4"/>
    <w:rsid w:val="00B4084D"/>
    <w:rsid w:val="00B40F00"/>
    <w:rsid w:val="00B41CAA"/>
    <w:rsid w:val="00B4326C"/>
    <w:rsid w:val="00B459D1"/>
    <w:rsid w:val="00B46838"/>
    <w:rsid w:val="00B47958"/>
    <w:rsid w:val="00B50CDF"/>
    <w:rsid w:val="00B50CE2"/>
    <w:rsid w:val="00B51AA1"/>
    <w:rsid w:val="00B53269"/>
    <w:rsid w:val="00B54A35"/>
    <w:rsid w:val="00B55AFB"/>
    <w:rsid w:val="00B5600F"/>
    <w:rsid w:val="00B56B07"/>
    <w:rsid w:val="00B574F9"/>
    <w:rsid w:val="00B57D0D"/>
    <w:rsid w:val="00B60D15"/>
    <w:rsid w:val="00B62322"/>
    <w:rsid w:val="00B62A56"/>
    <w:rsid w:val="00B706BF"/>
    <w:rsid w:val="00B7147A"/>
    <w:rsid w:val="00B7211A"/>
    <w:rsid w:val="00B74D90"/>
    <w:rsid w:val="00B76F8B"/>
    <w:rsid w:val="00B8011F"/>
    <w:rsid w:val="00B8154A"/>
    <w:rsid w:val="00B82225"/>
    <w:rsid w:val="00B82662"/>
    <w:rsid w:val="00B84150"/>
    <w:rsid w:val="00B84248"/>
    <w:rsid w:val="00B84AC3"/>
    <w:rsid w:val="00B86814"/>
    <w:rsid w:val="00B86C42"/>
    <w:rsid w:val="00B877C1"/>
    <w:rsid w:val="00B87997"/>
    <w:rsid w:val="00B906DF"/>
    <w:rsid w:val="00B92B02"/>
    <w:rsid w:val="00B96B8F"/>
    <w:rsid w:val="00B976E0"/>
    <w:rsid w:val="00BA11AB"/>
    <w:rsid w:val="00BA2981"/>
    <w:rsid w:val="00BA30ED"/>
    <w:rsid w:val="00BA50B3"/>
    <w:rsid w:val="00BA6EF0"/>
    <w:rsid w:val="00BB10C1"/>
    <w:rsid w:val="00BB1C0A"/>
    <w:rsid w:val="00BB2AE1"/>
    <w:rsid w:val="00BB38E7"/>
    <w:rsid w:val="00BB6483"/>
    <w:rsid w:val="00BB68E6"/>
    <w:rsid w:val="00BB6DCB"/>
    <w:rsid w:val="00BC1662"/>
    <w:rsid w:val="00BC46CA"/>
    <w:rsid w:val="00BC56DE"/>
    <w:rsid w:val="00BC5F73"/>
    <w:rsid w:val="00BC6A77"/>
    <w:rsid w:val="00BD0265"/>
    <w:rsid w:val="00BD5449"/>
    <w:rsid w:val="00BD54F5"/>
    <w:rsid w:val="00BD6567"/>
    <w:rsid w:val="00BD770E"/>
    <w:rsid w:val="00BD7B75"/>
    <w:rsid w:val="00BE093C"/>
    <w:rsid w:val="00BE2C04"/>
    <w:rsid w:val="00BE2F37"/>
    <w:rsid w:val="00BE6D9B"/>
    <w:rsid w:val="00BF0B93"/>
    <w:rsid w:val="00BF2AE4"/>
    <w:rsid w:val="00BF3EF1"/>
    <w:rsid w:val="00BF4BF7"/>
    <w:rsid w:val="00BF5D60"/>
    <w:rsid w:val="00BF5E77"/>
    <w:rsid w:val="00BF6C67"/>
    <w:rsid w:val="00C00268"/>
    <w:rsid w:val="00C00F59"/>
    <w:rsid w:val="00C02273"/>
    <w:rsid w:val="00C022D3"/>
    <w:rsid w:val="00C02526"/>
    <w:rsid w:val="00C02B7C"/>
    <w:rsid w:val="00C0338F"/>
    <w:rsid w:val="00C04936"/>
    <w:rsid w:val="00C04BB4"/>
    <w:rsid w:val="00C070D9"/>
    <w:rsid w:val="00C074E7"/>
    <w:rsid w:val="00C074F7"/>
    <w:rsid w:val="00C07903"/>
    <w:rsid w:val="00C10E01"/>
    <w:rsid w:val="00C115D1"/>
    <w:rsid w:val="00C14CB8"/>
    <w:rsid w:val="00C15197"/>
    <w:rsid w:val="00C161C1"/>
    <w:rsid w:val="00C16AC4"/>
    <w:rsid w:val="00C17399"/>
    <w:rsid w:val="00C213DA"/>
    <w:rsid w:val="00C22A78"/>
    <w:rsid w:val="00C24227"/>
    <w:rsid w:val="00C26E6E"/>
    <w:rsid w:val="00C2748E"/>
    <w:rsid w:val="00C27966"/>
    <w:rsid w:val="00C32B70"/>
    <w:rsid w:val="00C335E6"/>
    <w:rsid w:val="00C33980"/>
    <w:rsid w:val="00C34BE8"/>
    <w:rsid w:val="00C3784C"/>
    <w:rsid w:val="00C423E9"/>
    <w:rsid w:val="00C44269"/>
    <w:rsid w:val="00C447AF"/>
    <w:rsid w:val="00C44938"/>
    <w:rsid w:val="00C449A9"/>
    <w:rsid w:val="00C47F30"/>
    <w:rsid w:val="00C534E8"/>
    <w:rsid w:val="00C544DB"/>
    <w:rsid w:val="00C54504"/>
    <w:rsid w:val="00C55781"/>
    <w:rsid w:val="00C55AFD"/>
    <w:rsid w:val="00C55CDA"/>
    <w:rsid w:val="00C56B3D"/>
    <w:rsid w:val="00C5730F"/>
    <w:rsid w:val="00C613E2"/>
    <w:rsid w:val="00C6360E"/>
    <w:rsid w:val="00C64098"/>
    <w:rsid w:val="00C66635"/>
    <w:rsid w:val="00C67F17"/>
    <w:rsid w:val="00C708F4"/>
    <w:rsid w:val="00C72C42"/>
    <w:rsid w:val="00C72DB6"/>
    <w:rsid w:val="00C731B9"/>
    <w:rsid w:val="00C75F7D"/>
    <w:rsid w:val="00C76181"/>
    <w:rsid w:val="00C76F73"/>
    <w:rsid w:val="00C76FE1"/>
    <w:rsid w:val="00C77408"/>
    <w:rsid w:val="00C77D8B"/>
    <w:rsid w:val="00C8322A"/>
    <w:rsid w:val="00C83D1A"/>
    <w:rsid w:val="00C8665B"/>
    <w:rsid w:val="00C86BDA"/>
    <w:rsid w:val="00C90A14"/>
    <w:rsid w:val="00C90F95"/>
    <w:rsid w:val="00C914A7"/>
    <w:rsid w:val="00C91C02"/>
    <w:rsid w:val="00C93E25"/>
    <w:rsid w:val="00C94752"/>
    <w:rsid w:val="00C94A56"/>
    <w:rsid w:val="00C94B09"/>
    <w:rsid w:val="00C9627C"/>
    <w:rsid w:val="00C9666A"/>
    <w:rsid w:val="00C97A34"/>
    <w:rsid w:val="00C97A74"/>
    <w:rsid w:val="00CA0894"/>
    <w:rsid w:val="00CA0E11"/>
    <w:rsid w:val="00CA0F45"/>
    <w:rsid w:val="00CA11F2"/>
    <w:rsid w:val="00CA1659"/>
    <w:rsid w:val="00CA177B"/>
    <w:rsid w:val="00CA2EEE"/>
    <w:rsid w:val="00CA3455"/>
    <w:rsid w:val="00CA50DD"/>
    <w:rsid w:val="00CA619B"/>
    <w:rsid w:val="00CB0295"/>
    <w:rsid w:val="00CB0E93"/>
    <w:rsid w:val="00CB20F9"/>
    <w:rsid w:val="00CB4B2F"/>
    <w:rsid w:val="00CB6A6C"/>
    <w:rsid w:val="00CB7E62"/>
    <w:rsid w:val="00CC0FEE"/>
    <w:rsid w:val="00CC18FF"/>
    <w:rsid w:val="00CC1CED"/>
    <w:rsid w:val="00CC4654"/>
    <w:rsid w:val="00CC50AF"/>
    <w:rsid w:val="00CC55D3"/>
    <w:rsid w:val="00CC75A1"/>
    <w:rsid w:val="00CC77FC"/>
    <w:rsid w:val="00CD00AC"/>
    <w:rsid w:val="00CD040B"/>
    <w:rsid w:val="00CD0985"/>
    <w:rsid w:val="00CD0E01"/>
    <w:rsid w:val="00CD3BD0"/>
    <w:rsid w:val="00CD49CE"/>
    <w:rsid w:val="00CE0A27"/>
    <w:rsid w:val="00CE13A1"/>
    <w:rsid w:val="00CE1D1D"/>
    <w:rsid w:val="00CE2EA6"/>
    <w:rsid w:val="00CE7500"/>
    <w:rsid w:val="00CF1DEB"/>
    <w:rsid w:val="00CF264C"/>
    <w:rsid w:val="00CF26E5"/>
    <w:rsid w:val="00CF2FD4"/>
    <w:rsid w:val="00CF30BA"/>
    <w:rsid w:val="00CF5C9D"/>
    <w:rsid w:val="00CF71A7"/>
    <w:rsid w:val="00CF7B3F"/>
    <w:rsid w:val="00D0000E"/>
    <w:rsid w:val="00D00F71"/>
    <w:rsid w:val="00D0376E"/>
    <w:rsid w:val="00D0396F"/>
    <w:rsid w:val="00D0432D"/>
    <w:rsid w:val="00D05E21"/>
    <w:rsid w:val="00D06E83"/>
    <w:rsid w:val="00D07170"/>
    <w:rsid w:val="00D079FC"/>
    <w:rsid w:val="00D10141"/>
    <w:rsid w:val="00D102FC"/>
    <w:rsid w:val="00D10B13"/>
    <w:rsid w:val="00D13C92"/>
    <w:rsid w:val="00D143AC"/>
    <w:rsid w:val="00D15AB1"/>
    <w:rsid w:val="00D16448"/>
    <w:rsid w:val="00D176A5"/>
    <w:rsid w:val="00D204DF"/>
    <w:rsid w:val="00D20640"/>
    <w:rsid w:val="00D222A6"/>
    <w:rsid w:val="00D22E81"/>
    <w:rsid w:val="00D23876"/>
    <w:rsid w:val="00D238E5"/>
    <w:rsid w:val="00D23E59"/>
    <w:rsid w:val="00D249DB"/>
    <w:rsid w:val="00D256FC"/>
    <w:rsid w:val="00D25DEC"/>
    <w:rsid w:val="00D27DBC"/>
    <w:rsid w:val="00D30042"/>
    <w:rsid w:val="00D3042B"/>
    <w:rsid w:val="00D311B1"/>
    <w:rsid w:val="00D3127A"/>
    <w:rsid w:val="00D3136E"/>
    <w:rsid w:val="00D33429"/>
    <w:rsid w:val="00D34CF6"/>
    <w:rsid w:val="00D36ECF"/>
    <w:rsid w:val="00D40060"/>
    <w:rsid w:val="00D41A52"/>
    <w:rsid w:val="00D44949"/>
    <w:rsid w:val="00D44FDF"/>
    <w:rsid w:val="00D46E65"/>
    <w:rsid w:val="00D477D1"/>
    <w:rsid w:val="00D47F4D"/>
    <w:rsid w:val="00D539F3"/>
    <w:rsid w:val="00D53D1F"/>
    <w:rsid w:val="00D53ED7"/>
    <w:rsid w:val="00D560F0"/>
    <w:rsid w:val="00D57343"/>
    <w:rsid w:val="00D5794C"/>
    <w:rsid w:val="00D61918"/>
    <w:rsid w:val="00D61A59"/>
    <w:rsid w:val="00D62571"/>
    <w:rsid w:val="00D62AD0"/>
    <w:rsid w:val="00D6331F"/>
    <w:rsid w:val="00D64F00"/>
    <w:rsid w:val="00D6572B"/>
    <w:rsid w:val="00D7073C"/>
    <w:rsid w:val="00D739CC"/>
    <w:rsid w:val="00D73A9C"/>
    <w:rsid w:val="00D746DF"/>
    <w:rsid w:val="00D74718"/>
    <w:rsid w:val="00D74ABC"/>
    <w:rsid w:val="00D75B5A"/>
    <w:rsid w:val="00D768E7"/>
    <w:rsid w:val="00D7717C"/>
    <w:rsid w:val="00D820A0"/>
    <w:rsid w:val="00D83CCF"/>
    <w:rsid w:val="00D84D7F"/>
    <w:rsid w:val="00D85D45"/>
    <w:rsid w:val="00D86E45"/>
    <w:rsid w:val="00D87D58"/>
    <w:rsid w:val="00D90DBC"/>
    <w:rsid w:val="00D91031"/>
    <w:rsid w:val="00D9223C"/>
    <w:rsid w:val="00D92431"/>
    <w:rsid w:val="00D93469"/>
    <w:rsid w:val="00D936FB"/>
    <w:rsid w:val="00D9632F"/>
    <w:rsid w:val="00DA3BEC"/>
    <w:rsid w:val="00DA4886"/>
    <w:rsid w:val="00DA51D1"/>
    <w:rsid w:val="00DA7125"/>
    <w:rsid w:val="00DB0C2D"/>
    <w:rsid w:val="00DB1A26"/>
    <w:rsid w:val="00DB1EA1"/>
    <w:rsid w:val="00DB56B8"/>
    <w:rsid w:val="00DB6297"/>
    <w:rsid w:val="00DB66DD"/>
    <w:rsid w:val="00DB73C6"/>
    <w:rsid w:val="00DC0080"/>
    <w:rsid w:val="00DC00AC"/>
    <w:rsid w:val="00DC11EC"/>
    <w:rsid w:val="00DC2AC7"/>
    <w:rsid w:val="00DC3E6B"/>
    <w:rsid w:val="00DC59B0"/>
    <w:rsid w:val="00DC62B9"/>
    <w:rsid w:val="00DC684D"/>
    <w:rsid w:val="00DC7564"/>
    <w:rsid w:val="00DD0FC9"/>
    <w:rsid w:val="00DD1314"/>
    <w:rsid w:val="00DD1DEA"/>
    <w:rsid w:val="00DD2EB5"/>
    <w:rsid w:val="00DD47C3"/>
    <w:rsid w:val="00DD4ED9"/>
    <w:rsid w:val="00DD78B1"/>
    <w:rsid w:val="00DE08FA"/>
    <w:rsid w:val="00DE1577"/>
    <w:rsid w:val="00DE1E85"/>
    <w:rsid w:val="00DE2804"/>
    <w:rsid w:val="00DE2FCD"/>
    <w:rsid w:val="00DE5250"/>
    <w:rsid w:val="00DE6B94"/>
    <w:rsid w:val="00DF0DC9"/>
    <w:rsid w:val="00DF275E"/>
    <w:rsid w:val="00DF5E5B"/>
    <w:rsid w:val="00DF7E27"/>
    <w:rsid w:val="00E00465"/>
    <w:rsid w:val="00E00DFF"/>
    <w:rsid w:val="00E024FE"/>
    <w:rsid w:val="00E052F0"/>
    <w:rsid w:val="00E06DE7"/>
    <w:rsid w:val="00E07717"/>
    <w:rsid w:val="00E07DFB"/>
    <w:rsid w:val="00E07FFD"/>
    <w:rsid w:val="00E138B8"/>
    <w:rsid w:val="00E13B67"/>
    <w:rsid w:val="00E14A73"/>
    <w:rsid w:val="00E14E84"/>
    <w:rsid w:val="00E15444"/>
    <w:rsid w:val="00E1592A"/>
    <w:rsid w:val="00E15B06"/>
    <w:rsid w:val="00E16010"/>
    <w:rsid w:val="00E172E9"/>
    <w:rsid w:val="00E17CD6"/>
    <w:rsid w:val="00E20B68"/>
    <w:rsid w:val="00E25268"/>
    <w:rsid w:val="00E26916"/>
    <w:rsid w:val="00E27EBE"/>
    <w:rsid w:val="00E36D2B"/>
    <w:rsid w:val="00E37C6E"/>
    <w:rsid w:val="00E404A1"/>
    <w:rsid w:val="00E41639"/>
    <w:rsid w:val="00E41D04"/>
    <w:rsid w:val="00E43A23"/>
    <w:rsid w:val="00E46A22"/>
    <w:rsid w:val="00E46B65"/>
    <w:rsid w:val="00E5145D"/>
    <w:rsid w:val="00E54894"/>
    <w:rsid w:val="00E54973"/>
    <w:rsid w:val="00E54A3B"/>
    <w:rsid w:val="00E60B89"/>
    <w:rsid w:val="00E65E7E"/>
    <w:rsid w:val="00E67D1C"/>
    <w:rsid w:val="00E7047C"/>
    <w:rsid w:val="00E71881"/>
    <w:rsid w:val="00E72D94"/>
    <w:rsid w:val="00E74F54"/>
    <w:rsid w:val="00E75927"/>
    <w:rsid w:val="00E768C8"/>
    <w:rsid w:val="00E76B49"/>
    <w:rsid w:val="00E77664"/>
    <w:rsid w:val="00E82A19"/>
    <w:rsid w:val="00E830F9"/>
    <w:rsid w:val="00E87048"/>
    <w:rsid w:val="00E913E5"/>
    <w:rsid w:val="00E920BF"/>
    <w:rsid w:val="00E924E0"/>
    <w:rsid w:val="00E92E53"/>
    <w:rsid w:val="00E9321D"/>
    <w:rsid w:val="00E956AA"/>
    <w:rsid w:val="00E96E99"/>
    <w:rsid w:val="00E972B6"/>
    <w:rsid w:val="00E977D4"/>
    <w:rsid w:val="00EA2E72"/>
    <w:rsid w:val="00EA65DF"/>
    <w:rsid w:val="00EB0337"/>
    <w:rsid w:val="00EB2791"/>
    <w:rsid w:val="00EB2D1A"/>
    <w:rsid w:val="00EB37FB"/>
    <w:rsid w:val="00EB46E6"/>
    <w:rsid w:val="00EB577F"/>
    <w:rsid w:val="00EB62F3"/>
    <w:rsid w:val="00EB6A72"/>
    <w:rsid w:val="00EB6D0E"/>
    <w:rsid w:val="00EB6FE8"/>
    <w:rsid w:val="00EB7103"/>
    <w:rsid w:val="00EC0A19"/>
    <w:rsid w:val="00EC1432"/>
    <w:rsid w:val="00EC3313"/>
    <w:rsid w:val="00EC4308"/>
    <w:rsid w:val="00EC545A"/>
    <w:rsid w:val="00ED382C"/>
    <w:rsid w:val="00ED437B"/>
    <w:rsid w:val="00ED5CED"/>
    <w:rsid w:val="00ED648E"/>
    <w:rsid w:val="00ED6E34"/>
    <w:rsid w:val="00ED71CB"/>
    <w:rsid w:val="00EE04D1"/>
    <w:rsid w:val="00EE0ABB"/>
    <w:rsid w:val="00EE1B52"/>
    <w:rsid w:val="00EE2D6F"/>
    <w:rsid w:val="00EE2F5C"/>
    <w:rsid w:val="00EE3166"/>
    <w:rsid w:val="00EE373A"/>
    <w:rsid w:val="00EE3AC4"/>
    <w:rsid w:val="00EE4A5A"/>
    <w:rsid w:val="00EE5BF4"/>
    <w:rsid w:val="00EE5C25"/>
    <w:rsid w:val="00EE6486"/>
    <w:rsid w:val="00EF6556"/>
    <w:rsid w:val="00EF6D7E"/>
    <w:rsid w:val="00EF6DC2"/>
    <w:rsid w:val="00EF7AAF"/>
    <w:rsid w:val="00EF7C8F"/>
    <w:rsid w:val="00F00D35"/>
    <w:rsid w:val="00F07747"/>
    <w:rsid w:val="00F110FD"/>
    <w:rsid w:val="00F11F64"/>
    <w:rsid w:val="00F125CC"/>
    <w:rsid w:val="00F12F6E"/>
    <w:rsid w:val="00F130B3"/>
    <w:rsid w:val="00F15AB1"/>
    <w:rsid w:val="00F2096C"/>
    <w:rsid w:val="00F20F27"/>
    <w:rsid w:val="00F22BFB"/>
    <w:rsid w:val="00F23CF7"/>
    <w:rsid w:val="00F26D84"/>
    <w:rsid w:val="00F2770F"/>
    <w:rsid w:val="00F27980"/>
    <w:rsid w:val="00F27CCE"/>
    <w:rsid w:val="00F3030A"/>
    <w:rsid w:val="00F31D91"/>
    <w:rsid w:val="00F32656"/>
    <w:rsid w:val="00F32729"/>
    <w:rsid w:val="00F338F6"/>
    <w:rsid w:val="00F341BB"/>
    <w:rsid w:val="00F3474A"/>
    <w:rsid w:val="00F350B6"/>
    <w:rsid w:val="00F35D1F"/>
    <w:rsid w:val="00F375D0"/>
    <w:rsid w:val="00F41447"/>
    <w:rsid w:val="00F425E0"/>
    <w:rsid w:val="00F42642"/>
    <w:rsid w:val="00F43777"/>
    <w:rsid w:val="00F4416F"/>
    <w:rsid w:val="00F44630"/>
    <w:rsid w:val="00F45445"/>
    <w:rsid w:val="00F47592"/>
    <w:rsid w:val="00F509F7"/>
    <w:rsid w:val="00F50BC4"/>
    <w:rsid w:val="00F50E48"/>
    <w:rsid w:val="00F511BF"/>
    <w:rsid w:val="00F51C9B"/>
    <w:rsid w:val="00F54E6C"/>
    <w:rsid w:val="00F559F9"/>
    <w:rsid w:val="00F56560"/>
    <w:rsid w:val="00F6135E"/>
    <w:rsid w:val="00F6149F"/>
    <w:rsid w:val="00F63394"/>
    <w:rsid w:val="00F6573D"/>
    <w:rsid w:val="00F667A5"/>
    <w:rsid w:val="00F66CC4"/>
    <w:rsid w:val="00F724C8"/>
    <w:rsid w:val="00F72645"/>
    <w:rsid w:val="00F754F9"/>
    <w:rsid w:val="00F761A6"/>
    <w:rsid w:val="00F775F3"/>
    <w:rsid w:val="00F81756"/>
    <w:rsid w:val="00F81A20"/>
    <w:rsid w:val="00F82916"/>
    <w:rsid w:val="00F82A84"/>
    <w:rsid w:val="00F86236"/>
    <w:rsid w:val="00F90D29"/>
    <w:rsid w:val="00F918FB"/>
    <w:rsid w:val="00F91A2F"/>
    <w:rsid w:val="00F93D86"/>
    <w:rsid w:val="00F941E9"/>
    <w:rsid w:val="00F96ADD"/>
    <w:rsid w:val="00F97E9A"/>
    <w:rsid w:val="00FA13F3"/>
    <w:rsid w:val="00FA1407"/>
    <w:rsid w:val="00FA1B8B"/>
    <w:rsid w:val="00FA4784"/>
    <w:rsid w:val="00FA773D"/>
    <w:rsid w:val="00FB0D1C"/>
    <w:rsid w:val="00FB0EAD"/>
    <w:rsid w:val="00FB1E2A"/>
    <w:rsid w:val="00FB28B6"/>
    <w:rsid w:val="00FB310F"/>
    <w:rsid w:val="00FB3484"/>
    <w:rsid w:val="00FB4982"/>
    <w:rsid w:val="00FB4EE7"/>
    <w:rsid w:val="00FB52D8"/>
    <w:rsid w:val="00FB55B0"/>
    <w:rsid w:val="00FB590B"/>
    <w:rsid w:val="00FB60FA"/>
    <w:rsid w:val="00FB64F0"/>
    <w:rsid w:val="00FB7E71"/>
    <w:rsid w:val="00FC0331"/>
    <w:rsid w:val="00FC2A97"/>
    <w:rsid w:val="00FC318A"/>
    <w:rsid w:val="00FC3E66"/>
    <w:rsid w:val="00FC4733"/>
    <w:rsid w:val="00FC542A"/>
    <w:rsid w:val="00FC774D"/>
    <w:rsid w:val="00FD0F25"/>
    <w:rsid w:val="00FD0FAF"/>
    <w:rsid w:val="00FD147A"/>
    <w:rsid w:val="00FD14E4"/>
    <w:rsid w:val="00FD17F9"/>
    <w:rsid w:val="00FD21DF"/>
    <w:rsid w:val="00FD2337"/>
    <w:rsid w:val="00FD2587"/>
    <w:rsid w:val="00FD2DD2"/>
    <w:rsid w:val="00FD4B55"/>
    <w:rsid w:val="00FD6352"/>
    <w:rsid w:val="00FD6D96"/>
    <w:rsid w:val="00FD70A0"/>
    <w:rsid w:val="00FE0612"/>
    <w:rsid w:val="00FE178D"/>
    <w:rsid w:val="00FE26BC"/>
    <w:rsid w:val="00FE347B"/>
    <w:rsid w:val="00FE354E"/>
    <w:rsid w:val="00FE3ABE"/>
    <w:rsid w:val="00FE4294"/>
    <w:rsid w:val="00FE6201"/>
    <w:rsid w:val="00FE6F95"/>
    <w:rsid w:val="00FE7A53"/>
    <w:rsid w:val="00FE7E1E"/>
    <w:rsid w:val="00FF0502"/>
    <w:rsid w:val="00FF131B"/>
    <w:rsid w:val="00FF2205"/>
    <w:rsid w:val="00FF2426"/>
    <w:rsid w:val="00FF2755"/>
    <w:rsid w:val="00FF5ECA"/>
    <w:rsid w:val="00FF60CA"/>
    <w:rsid w:val="00FF6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4FECF0"/>
  <w15:chartTrackingRefBased/>
  <w15:docId w15:val="{33008E73-4C27-48DC-8AAA-68652DF0F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table of figures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link w:val="10"/>
    <w:qFormat/>
    <w:pPr>
      <w:keepNext/>
      <w:adjustRightInd w:val="0"/>
      <w:snapToGrid w:val="0"/>
      <w:spacing w:before="480" w:after="480" w:line="360" w:lineRule="auto"/>
      <w:jc w:val="center"/>
      <w:outlineLvl w:val="0"/>
    </w:pPr>
    <w:rPr>
      <w:rFonts w:eastAsia="標楷體"/>
      <w:b/>
      <w:bCs/>
      <w:kern w:val="0"/>
      <w:sz w:val="32"/>
      <w:szCs w:val="52"/>
    </w:rPr>
  </w:style>
  <w:style w:type="paragraph" w:styleId="2">
    <w:name w:val="heading 2"/>
    <w:basedOn w:val="1"/>
    <w:next w:val="a0"/>
    <w:qFormat/>
    <w:rsid w:val="00B60D15"/>
    <w:pPr>
      <w:adjustRightInd/>
      <w:spacing w:before="240" w:after="0"/>
      <w:jc w:val="left"/>
      <w:outlineLvl w:val="1"/>
    </w:pPr>
    <w:rPr>
      <w:sz w:val="28"/>
    </w:rPr>
  </w:style>
  <w:style w:type="paragraph" w:styleId="3">
    <w:name w:val="heading 3"/>
    <w:basedOn w:val="2"/>
    <w:link w:val="30"/>
    <w:qFormat/>
    <w:rsid w:val="0013180E"/>
    <w:pPr>
      <w:widowControl/>
      <w:adjustRightInd w:val="0"/>
      <w:ind w:left="238"/>
      <w:outlineLvl w:val="2"/>
    </w:pPr>
    <w:rPr>
      <w:szCs w:val="36"/>
    </w:rPr>
  </w:style>
  <w:style w:type="paragraph" w:styleId="5">
    <w:name w:val="heading 5"/>
    <w:basedOn w:val="a0"/>
    <w:next w:val="a0"/>
    <w:qFormat/>
    <w:pPr>
      <w:keepNext/>
      <w:tabs>
        <w:tab w:val="left" w:leader="dot" w:pos="8880"/>
      </w:tabs>
      <w:snapToGrid w:val="0"/>
      <w:spacing w:line="360" w:lineRule="auto"/>
      <w:jc w:val="both"/>
      <w:outlineLvl w:val="4"/>
    </w:pPr>
    <w:rPr>
      <w:rFonts w:eastAsia="標楷體"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uiPriority w:val="99"/>
    <w:rsid w:val="000D1B79"/>
    <w:rPr>
      <w:color w:val="0000FF"/>
      <w:u w:val="single"/>
    </w:rPr>
  </w:style>
  <w:style w:type="paragraph" w:styleId="Web">
    <w:name w:val="Normal (Web)"/>
    <w:basedOn w:val="a0"/>
    <w:uiPriority w:val="99"/>
    <w:unhideWhenUsed/>
    <w:rsid w:val="001A1CDF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5">
    <w:name w:val="附圖內容格式"/>
    <w:rsid w:val="0032775F"/>
    <w:pPr>
      <w:keepNext/>
      <w:framePr w:wrap="notBeside" w:vAnchor="text" w:hAnchor="text" w:xAlign="center" w:y="1"/>
      <w:jc w:val="center"/>
    </w:pPr>
    <w:rPr>
      <w:rFonts w:eastAsia="標楷體"/>
      <w:kern w:val="2"/>
      <w:sz w:val="28"/>
      <w:szCs w:val="24"/>
    </w:rPr>
  </w:style>
  <w:style w:type="paragraph" w:customStyle="1" w:styleId="a6">
    <w:name w:val="表格內文靠左"/>
    <w:rsid w:val="0032775F"/>
    <w:rPr>
      <w:rFonts w:eastAsia="標楷體"/>
      <w:kern w:val="2"/>
      <w:sz w:val="24"/>
      <w:szCs w:val="24"/>
    </w:rPr>
  </w:style>
  <w:style w:type="paragraph" w:customStyle="1" w:styleId="a7">
    <w:name w:val="表格內文置中"/>
    <w:basedOn w:val="a6"/>
    <w:rsid w:val="0032775F"/>
    <w:pPr>
      <w:jc w:val="center"/>
    </w:pPr>
  </w:style>
  <w:style w:type="table" w:styleId="a8">
    <w:name w:val="Table Grid"/>
    <w:basedOn w:val="a2"/>
    <w:uiPriority w:val="59"/>
    <w:rsid w:val="00A061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正文 1"/>
    <w:basedOn w:val="a0"/>
    <w:rsid w:val="00DF7E27"/>
    <w:pPr>
      <w:widowControl/>
      <w:adjustRightInd w:val="0"/>
      <w:snapToGrid w:val="0"/>
      <w:spacing w:line="360" w:lineRule="auto"/>
      <w:ind w:firstLine="482"/>
      <w:jc w:val="both"/>
    </w:pPr>
    <w:rPr>
      <w:rFonts w:eastAsia="標楷體"/>
      <w:sz w:val="28"/>
    </w:rPr>
  </w:style>
  <w:style w:type="paragraph" w:customStyle="1" w:styleId="a9">
    <w:name w:val="摘要本文"/>
    <w:basedOn w:val="a0"/>
    <w:rsid w:val="00DF7E27"/>
    <w:pPr>
      <w:adjustRightInd w:val="0"/>
      <w:snapToGrid w:val="0"/>
      <w:spacing w:line="360" w:lineRule="auto"/>
      <w:ind w:firstLine="482"/>
      <w:jc w:val="both"/>
    </w:pPr>
    <w:rPr>
      <w:rFonts w:eastAsia="標楷體"/>
      <w:sz w:val="28"/>
    </w:rPr>
  </w:style>
  <w:style w:type="paragraph" w:customStyle="1" w:styleId="aa">
    <w:name w:val="摘要"/>
    <w:basedOn w:val="a0"/>
    <w:rsid w:val="00DF7E27"/>
    <w:pPr>
      <w:adjustRightInd w:val="0"/>
      <w:snapToGrid w:val="0"/>
      <w:spacing w:before="600" w:after="360"/>
      <w:jc w:val="center"/>
    </w:pPr>
    <w:rPr>
      <w:rFonts w:eastAsia="標楷體"/>
      <w:sz w:val="28"/>
      <w:u w:val="single"/>
    </w:rPr>
  </w:style>
  <w:style w:type="paragraph" w:customStyle="1" w:styleId="ab">
    <w:name w:val="摘要頁作者"/>
    <w:basedOn w:val="a0"/>
    <w:rsid w:val="00DF7E27"/>
    <w:pPr>
      <w:adjustRightInd w:val="0"/>
      <w:snapToGrid w:val="0"/>
      <w:jc w:val="center"/>
    </w:pPr>
    <w:rPr>
      <w:rFonts w:eastAsia="標楷體"/>
      <w:sz w:val="28"/>
    </w:rPr>
  </w:style>
  <w:style w:type="paragraph" w:customStyle="1" w:styleId="ac">
    <w:name w:val="摘要頁標題"/>
    <w:basedOn w:val="a0"/>
    <w:rsid w:val="00DF7E27"/>
    <w:pPr>
      <w:adjustRightInd w:val="0"/>
      <w:snapToGrid w:val="0"/>
      <w:spacing w:before="600" w:after="600"/>
      <w:jc w:val="center"/>
    </w:pPr>
    <w:rPr>
      <w:rFonts w:eastAsia="標楷體"/>
      <w:sz w:val="28"/>
    </w:rPr>
  </w:style>
  <w:style w:type="character" w:styleId="ad">
    <w:name w:val="FollowedHyperlink"/>
    <w:rsid w:val="00314FFA"/>
    <w:rPr>
      <w:color w:val="800080"/>
      <w:u w:val="single"/>
    </w:rPr>
  </w:style>
  <w:style w:type="paragraph" w:customStyle="1" w:styleId="ae">
    <w:name w:val="關鍵字"/>
    <w:basedOn w:val="a0"/>
    <w:rsid w:val="00DF7E27"/>
    <w:pPr>
      <w:adjustRightInd w:val="0"/>
      <w:snapToGrid w:val="0"/>
      <w:spacing w:before="240" w:line="360" w:lineRule="auto"/>
      <w:ind w:left="1134" w:hanging="1134"/>
    </w:pPr>
    <w:rPr>
      <w:rFonts w:eastAsia="標楷體"/>
      <w:sz w:val="28"/>
    </w:rPr>
  </w:style>
  <w:style w:type="paragraph" w:customStyle="1" w:styleId="af">
    <w:name w:val="作者服務單位"/>
    <w:basedOn w:val="ab"/>
    <w:rsid w:val="00DF7E27"/>
    <w:pPr>
      <w:spacing w:before="480" w:after="480"/>
    </w:pPr>
  </w:style>
  <w:style w:type="paragraph" w:customStyle="1" w:styleId="af0">
    <w:name w:val="封面標題"/>
    <w:basedOn w:val="a0"/>
    <w:rsid w:val="00B46838"/>
    <w:pPr>
      <w:adjustRightInd w:val="0"/>
      <w:snapToGrid w:val="0"/>
      <w:spacing w:before="1680" w:after="1680" w:line="360" w:lineRule="auto"/>
      <w:jc w:val="center"/>
    </w:pPr>
    <w:rPr>
      <w:rFonts w:eastAsia="標楷體"/>
      <w:b/>
      <w:sz w:val="52"/>
    </w:rPr>
  </w:style>
  <w:style w:type="paragraph" w:customStyle="1" w:styleId="af1">
    <w:name w:val="封面作者"/>
    <w:basedOn w:val="a0"/>
    <w:rsid w:val="00B46838"/>
    <w:pPr>
      <w:adjustRightInd w:val="0"/>
      <w:snapToGrid w:val="0"/>
      <w:spacing w:line="360" w:lineRule="auto"/>
      <w:jc w:val="center"/>
    </w:pPr>
    <w:rPr>
      <w:rFonts w:eastAsia="標楷體"/>
      <w:sz w:val="36"/>
    </w:rPr>
  </w:style>
  <w:style w:type="paragraph" w:customStyle="1" w:styleId="af2">
    <w:name w:val="封面出處"/>
    <w:basedOn w:val="a0"/>
    <w:rsid w:val="00B46838"/>
    <w:pPr>
      <w:adjustRightInd w:val="0"/>
      <w:snapToGrid w:val="0"/>
      <w:spacing w:line="360" w:lineRule="auto"/>
      <w:jc w:val="center"/>
    </w:pPr>
    <w:rPr>
      <w:rFonts w:eastAsia="標楷體"/>
      <w:sz w:val="36"/>
    </w:rPr>
  </w:style>
  <w:style w:type="paragraph" w:customStyle="1" w:styleId="af3">
    <w:name w:val="封面日期"/>
    <w:basedOn w:val="a0"/>
    <w:rsid w:val="00B46838"/>
    <w:pPr>
      <w:adjustRightInd w:val="0"/>
      <w:snapToGrid w:val="0"/>
      <w:spacing w:line="360" w:lineRule="auto"/>
      <w:jc w:val="center"/>
    </w:pPr>
    <w:rPr>
      <w:rFonts w:eastAsia="標楷體"/>
      <w:sz w:val="36"/>
    </w:rPr>
  </w:style>
  <w:style w:type="paragraph" w:customStyle="1" w:styleId="af4">
    <w:name w:val="封面報告編號"/>
    <w:basedOn w:val="a0"/>
    <w:rsid w:val="00A622DE"/>
    <w:pPr>
      <w:tabs>
        <w:tab w:val="right" w:pos="9072"/>
      </w:tabs>
      <w:adjustRightInd w:val="0"/>
      <w:snapToGrid w:val="0"/>
      <w:spacing w:line="360" w:lineRule="auto"/>
    </w:pPr>
    <w:rPr>
      <w:rFonts w:eastAsia="標楷體"/>
      <w:b/>
      <w:sz w:val="32"/>
    </w:rPr>
  </w:style>
  <w:style w:type="paragraph" w:customStyle="1" w:styleId="af5">
    <w:name w:val="附表說明"/>
    <w:basedOn w:val="a0"/>
    <w:rsid w:val="00AE6A6D"/>
    <w:pPr>
      <w:keepNext/>
      <w:adjustRightInd w:val="0"/>
      <w:snapToGrid w:val="0"/>
      <w:spacing w:line="360" w:lineRule="auto"/>
      <w:jc w:val="center"/>
    </w:pPr>
    <w:rPr>
      <w:rFonts w:eastAsia="標楷體"/>
      <w:sz w:val="28"/>
      <w:szCs w:val="20"/>
    </w:rPr>
  </w:style>
  <w:style w:type="paragraph" w:customStyle="1" w:styleId="af6">
    <w:name w:val="附圖說明"/>
    <w:basedOn w:val="a0"/>
    <w:rsid w:val="00AE6A6D"/>
    <w:pPr>
      <w:keepLines/>
      <w:adjustRightInd w:val="0"/>
      <w:snapToGrid w:val="0"/>
      <w:spacing w:before="240" w:after="480" w:line="360" w:lineRule="auto"/>
      <w:jc w:val="center"/>
    </w:pPr>
    <w:rPr>
      <w:rFonts w:eastAsia="標楷體"/>
      <w:sz w:val="28"/>
    </w:rPr>
  </w:style>
  <w:style w:type="paragraph" w:customStyle="1" w:styleId="31">
    <w:name w:val="正文 3"/>
    <w:basedOn w:val="11"/>
    <w:rsid w:val="00AE6A6D"/>
    <w:pPr>
      <w:ind w:left="482"/>
    </w:pPr>
    <w:rPr>
      <w:kern w:val="52"/>
    </w:rPr>
  </w:style>
  <w:style w:type="paragraph" w:customStyle="1" w:styleId="20">
    <w:name w:val="正文 2"/>
    <w:basedOn w:val="11"/>
    <w:rsid w:val="00492341"/>
    <w:pPr>
      <w:ind w:left="238"/>
    </w:pPr>
  </w:style>
  <w:style w:type="paragraph" w:customStyle="1" w:styleId="a">
    <w:name w:val="參考文獻"/>
    <w:basedOn w:val="a0"/>
    <w:rsid w:val="00D7717C"/>
    <w:pPr>
      <w:numPr>
        <w:numId w:val="4"/>
      </w:numPr>
      <w:adjustRightInd w:val="0"/>
      <w:snapToGrid w:val="0"/>
      <w:spacing w:after="240" w:line="360" w:lineRule="auto"/>
      <w:jc w:val="both"/>
    </w:pPr>
    <w:rPr>
      <w:rFonts w:eastAsia="標楷體"/>
      <w:sz w:val="28"/>
    </w:rPr>
  </w:style>
  <w:style w:type="paragraph" w:styleId="12">
    <w:name w:val="toc 1"/>
    <w:aliases w:val="目錄內容"/>
    <w:next w:val="a0"/>
    <w:autoRedefine/>
    <w:uiPriority w:val="39"/>
    <w:rsid w:val="00982149"/>
    <w:rPr>
      <w:rFonts w:eastAsia="標楷體"/>
      <w:kern w:val="2"/>
      <w:sz w:val="28"/>
      <w:szCs w:val="24"/>
    </w:rPr>
  </w:style>
  <w:style w:type="paragraph" w:styleId="21">
    <w:name w:val="toc 2"/>
    <w:next w:val="a0"/>
    <w:autoRedefine/>
    <w:uiPriority w:val="39"/>
    <w:rsid w:val="00982149"/>
    <w:pPr>
      <w:tabs>
        <w:tab w:val="right" w:leader="dot" w:pos="9061"/>
      </w:tabs>
      <w:ind w:leftChars="200" w:left="480"/>
    </w:pPr>
    <w:rPr>
      <w:rFonts w:eastAsia="標楷體"/>
      <w:bCs/>
      <w:noProof/>
      <w:kern w:val="2"/>
      <w:sz w:val="28"/>
      <w:szCs w:val="24"/>
    </w:rPr>
  </w:style>
  <w:style w:type="paragraph" w:styleId="32">
    <w:name w:val="toc 3"/>
    <w:next w:val="a0"/>
    <w:autoRedefine/>
    <w:uiPriority w:val="39"/>
    <w:rsid w:val="00982149"/>
    <w:pPr>
      <w:ind w:leftChars="400" w:left="960"/>
    </w:pPr>
    <w:rPr>
      <w:rFonts w:eastAsia="標楷體"/>
      <w:kern w:val="2"/>
      <w:sz w:val="28"/>
      <w:szCs w:val="24"/>
    </w:rPr>
  </w:style>
  <w:style w:type="paragraph" w:styleId="af7">
    <w:name w:val="caption"/>
    <w:basedOn w:val="a0"/>
    <w:next w:val="a0"/>
    <w:qFormat/>
    <w:rsid w:val="00A529BF"/>
    <w:rPr>
      <w:sz w:val="20"/>
      <w:szCs w:val="20"/>
    </w:rPr>
  </w:style>
  <w:style w:type="paragraph" w:styleId="af8">
    <w:name w:val="table of figures"/>
    <w:basedOn w:val="a0"/>
    <w:next w:val="a0"/>
    <w:autoRedefine/>
    <w:uiPriority w:val="99"/>
    <w:rsid w:val="00AF221F"/>
    <w:pPr>
      <w:tabs>
        <w:tab w:val="left" w:pos="920"/>
        <w:tab w:val="right" w:leader="dot" w:pos="9061"/>
      </w:tabs>
    </w:pPr>
    <w:rPr>
      <w:rFonts w:eastAsia="標楷體"/>
      <w:sz w:val="28"/>
    </w:rPr>
  </w:style>
  <w:style w:type="paragraph" w:styleId="af9">
    <w:name w:val="TOC Heading"/>
    <w:basedOn w:val="a0"/>
    <w:qFormat/>
    <w:rsid w:val="00EE5C25"/>
    <w:pPr>
      <w:adjustRightInd w:val="0"/>
      <w:snapToGrid w:val="0"/>
      <w:spacing w:before="240" w:after="240" w:line="360" w:lineRule="auto"/>
      <w:jc w:val="center"/>
    </w:pPr>
    <w:rPr>
      <w:rFonts w:eastAsia="標楷體"/>
      <w:b/>
      <w:sz w:val="36"/>
    </w:rPr>
  </w:style>
  <w:style w:type="paragraph" w:customStyle="1" w:styleId="afa">
    <w:name w:val="樣式 目錄"/>
    <w:basedOn w:val="12"/>
    <w:next w:val="12"/>
    <w:rsid w:val="00C070D9"/>
    <w:pPr>
      <w:spacing w:line="360" w:lineRule="auto"/>
    </w:pPr>
    <w:rPr>
      <w:rFonts w:cs="新細明體"/>
      <w:szCs w:val="20"/>
    </w:rPr>
  </w:style>
  <w:style w:type="paragraph" w:customStyle="1" w:styleId="Abstract">
    <w:name w:val="Abstract"/>
    <w:basedOn w:val="aa"/>
    <w:rsid w:val="002F2F66"/>
    <w:rPr>
      <w:szCs w:val="20"/>
    </w:rPr>
  </w:style>
  <w:style w:type="paragraph" w:customStyle="1" w:styleId="Abstractcontent">
    <w:name w:val="Abstract content"/>
    <w:basedOn w:val="a9"/>
    <w:rsid w:val="002F2F66"/>
    <w:rPr>
      <w:szCs w:val="20"/>
    </w:rPr>
  </w:style>
  <w:style w:type="paragraph" w:customStyle="1" w:styleId="abstractauthors">
    <w:name w:val="abstract authors"/>
    <w:basedOn w:val="ab"/>
    <w:rsid w:val="0060385A"/>
  </w:style>
  <w:style w:type="paragraph" w:customStyle="1" w:styleId="Abstracttitle">
    <w:name w:val="Abstract title"/>
    <w:basedOn w:val="ac"/>
    <w:rsid w:val="0060385A"/>
    <w:rPr>
      <w:szCs w:val="20"/>
    </w:rPr>
  </w:style>
  <w:style w:type="paragraph" w:customStyle="1" w:styleId="Keyword">
    <w:name w:val="Keyword"/>
    <w:basedOn w:val="ae"/>
    <w:rsid w:val="0060385A"/>
    <w:pPr>
      <w:spacing w:after="180"/>
    </w:pPr>
  </w:style>
  <w:style w:type="paragraph" w:customStyle="1" w:styleId="afb">
    <w:name w:val="附圖目錄標題"/>
    <w:basedOn w:val="af9"/>
    <w:rsid w:val="007A377D"/>
  </w:style>
  <w:style w:type="paragraph" w:customStyle="1" w:styleId="afc">
    <w:name w:val="附表目錄標題"/>
    <w:basedOn w:val="af9"/>
    <w:rsid w:val="008015B2"/>
  </w:style>
  <w:style w:type="paragraph" w:customStyle="1" w:styleId="afd">
    <w:name w:val="樣式 摘要頁報告編號"/>
    <w:basedOn w:val="Abstracttitle"/>
    <w:rsid w:val="00FD70A0"/>
    <w:rPr>
      <w:rFonts w:cs="新細明體"/>
    </w:rPr>
  </w:style>
  <w:style w:type="character" w:customStyle="1" w:styleId="10">
    <w:name w:val="標題 1 字元"/>
    <w:link w:val="1"/>
    <w:rsid w:val="00153D52"/>
    <w:rPr>
      <w:rFonts w:eastAsia="標楷體"/>
      <w:b/>
      <w:bCs/>
      <w:sz w:val="32"/>
      <w:szCs w:val="52"/>
      <w:lang w:val="en-US" w:eastAsia="zh-TW" w:bidi="ar-SA"/>
    </w:rPr>
  </w:style>
  <w:style w:type="paragraph" w:customStyle="1" w:styleId="Default">
    <w:name w:val="Default"/>
    <w:rsid w:val="009154CF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e">
    <w:name w:val="List Paragraph"/>
    <w:basedOn w:val="a0"/>
    <w:uiPriority w:val="34"/>
    <w:qFormat/>
    <w:rsid w:val="001C1147"/>
    <w:pPr>
      <w:widowControl/>
      <w:spacing w:line="360" w:lineRule="auto"/>
      <w:ind w:leftChars="200" w:left="480"/>
      <w:jc w:val="both"/>
    </w:pPr>
    <w:rPr>
      <w:rFonts w:ascii="Arial" w:eastAsia="標楷體" w:hAnsi="Arial"/>
      <w:sz w:val="28"/>
      <w:szCs w:val="28"/>
    </w:rPr>
  </w:style>
  <w:style w:type="character" w:customStyle="1" w:styleId="ya-q-full-text">
    <w:name w:val="ya-q-full-text"/>
    <w:rsid w:val="001C1147"/>
  </w:style>
  <w:style w:type="character" w:customStyle="1" w:styleId="30">
    <w:name w:val="標題 3 字元"/>
    <w:link w:val="3"/>
    <w:rsid w:val="00C75F7D"/>
    <w:rPr>
      <w:rFonts w:eastAsia="標楷體"/>
      <w:b/>
      <w:bCs/>
      <w:sz w:val="28"/>
      <w:szCs w:val="36"/>
    </w:rPr>
  </w:style>
  <w:style w:type="paragraph" w:styleId="aff">
    <w:name w:val="Balloon Text"/>
    <w:basedOn w:val="a0"/>
    <w:link w:val="aff0"/>
    <w:rsid w:val="00105984"/>
    <w:rPr>
      <w:rFonts w:ascii="Calibri Light" w:hAnsi="Calibri Light"/>
      <w:sz w:val="18"/>
      <w:szCs w:val="18"/>
    </w:rPr>
  </w:style>
  <w:style w:type="character" w:customStyle="1" w:styleId="aff0">
    <w:name w:val="註解方塊文字 字元"/>
    <w:link w:val="aff"/>
    <w:rsid w:val="00105984"/>
    <w:rPr>
      <w:rFonts w:ascii="Calibri Light" w:eastAsia="新細明體" w:hAnsi="Calibri Light" w:cs="Times New Roman"/>
      <w:kern w:val="2"/>
      <w:sz w:val="18"/>
      <w:szCs w:val="18"/>
    </w:rPr>
  </w:style>
  <w:style w:type="character" w:styleId="aff1">
    <w:name w:val="annotation reference"/>
    <w:rsid w:val="002B6A2F"/>
    <w:rPr>
      <w:sz w:val="18"/>
      <w:szCs w:val="18"/>
    </w:rPr>
  </w:style>
  <w:style w:type="paragraph" w:styleId="aff2">
    <w:name w:val="annotation text"/>
    <w:basedOn w:val="a0"/>
    <w:link w:val="aff3"/>
    <w:rsid w:val="002B6A2F"/>
  </w:style>
  <w:style w:type="character" w:customStyle="1" w:styleId="aff3">
    <w:name w:val="註解文字 字元"/>
    <w:link w:val="aff2"/>
    <w:rsid w:val="002B6A2F"/>
    <w:rPr>
      <w:kern w:val="2"/>
      <w:sz w:val="24"/>
      <w:szCs w:val="24"/>
    </w:rPr>
  </w:style>
  <w:style w:type="paragraph" w:styleId="aff4">
    <w:name w:val="annotation subject"/>
    <w:basedOn w:val="aff2"/>
    <w:next w:val="aff2"/>
    <w:link w:val="aff5"/>
    <w:rsid w:val="002B6A2F"/>
    <w:rPr>
      <w:b/>
      <w:bCs/>
    </w:rPr>
  </w:style>
  <w:style w:type="character" w:customStyle="1" w:styleId="aff5">
    <w:name w:val="註解主旨 字元"/>
    <w:link w:val="aff4"/>
    <w:rsid w:val="002B6A2F"/>
    <w:rPr>
      <w:b/>
      <w:bCs/>
      <w:kern w:val="2"/>
      <w:sz w:val="24"/>
      <w:szCs w:val="24"/>
    </w:rPr>
  </w:style>
  <w:style w:type="paragraph" w:styleId="aff6">
    <w:name w:val="header"/>
    <w:basedOn w:val="a0"/>
    <w:link w:val="aff7"/>
    <w:rsid w:val="0045777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f7">
    <w:name w:val="頁首 字元"/>
    <w:link w:val="aff6"/>
    <w:rsid w:val="00457775"/>
    <w:rPr>
      <w:kern w:val="2"/>
    </w:rPr>
  </w:style>
  <w:style w:type="paragraph" w:styleId="aff8">
    <w:name w:val="footer"/>
    <w:basedOn w:val="a0"/>
    <w:link w:val="aff9"/>
    <w:uiPriority w:val="99"/>
    <w:rsid w:val="0045777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f9">
    <w:name w:val="頁尾 字元"/>
    <w:link w:val="aff8"/>
    <w:uiPriority w:val="99"/>
    <w:rsid w:val="00457775"/>
    <w:rPr>
      <w:kern w:val="2"/>
    </w:rPr>
  </w:style>
  <w:style w:type="character" w:styleId="affa">
    <w:name w:val="Placeholder Text"/>
    <w:basedOn w:val="a1"/>
    <w:uiPriority w:val="99"/>
    <w:semiHidden/>
    <w:rsid w:val="006C0E89"/>
    <w:rPr>
      <w:color w:val="808080"/>
    </w:rPr>
  </w:style>
  <w:style w:type="paragraph" w:styleId="affb">
    <w:name w:val="Date"/>
    <w:basedOn w:val="a0"/>
    <w:next w:val="a0"/>
    <w:link w:val="affc"/>
    <w:rsid w:val="005011DA"/>
    <w:pPr>
      <w:jc w:val="right"/>
    </w:pPr>
  </w:style>
  <w:style w:type="character" w:customStyle="1" w:styleId="affc">
    <w:name w:val="日期 字元"/>
    <w:basedOn w:val="a1"/>
    <w:link w:val="affb"/>
    <w:rsid w:val="005011DA"/>
    <w:rPr>
      <w:kern w:val="2"/>
      <w:sz w:val="24"/>
      <w:szCs w:val="24"/>
    </w:rPr>
  </w:style>
  <w:style w:type="table" w:styleId="3-3">
    <w:name w:val="Grid Table 3 Accent 3"/>
    <w:basedOn w:val="a2"/>
    <w:uiPriority w:val="48"/>
    <w:rsid w:val="00443B42"/>
    <w:tblPr>
      <w:tblStyleRowBandSize w:val="1"/>
      <w:tblStyleColBandSize w:val="1"/>
      <w:tblInd w:w="0" w:type="nil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">
    <w:name w:val="Grid Table 7 Colorful Accent 4"/>
    <w:basedOn w:val="a2"/>
    <w:uiPriority w:val="52"/>
    <w:rsid w:val="002C20B1"/>
    <w:rPr>
      <w:color w:val="BF8F00" w:themeColor="accent4" w:themeShade="BF"/>
    </w:rPr>
    <w:tblPr>
      <w:tblStyleRowBandSize w:val="1"/>
      <w:tblStyleColBandSize w:val="1"/>
      <w:tblInd w:w="0" w:type="nil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1-1">
    <w:name w:val="Grid Table 1 Light Accent 1"/>
    <w:basedOn w:val="a2"/>
    <w:uiPriority w:val="46"/>
    <w:rsid w:val="002C20B1"/>
    <w:tblPr>
      <w:tblStyleRowBandSize w:val="1"/>
      <w:tblStyleColBandSize w:val="1"/>
      <w:tblInd w:w="0" w:type="nil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5-5">
    <w:name w:val="Grid Table 5 Dark Accent 5"/>
    <w:basedOn w:val="a2"/>
    <w:uiPriority w:val="50"/>
    <w:rsid w:val="0010690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paragraph" w:styleId="affd">
    <w:name w:val="Revision"/>
    <w:hidden/>
    <w:uiPriority w:val="99"/>
    <w:semiHidden/>
    <w:rsid w:val="00072A7A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454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9218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2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218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6635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189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3332">
          <w:marLeft w:val="61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1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4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400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139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17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7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751811">
          <w:marLeft w:val="61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4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855017">
          <w:marLeft w:val="61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1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8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0722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246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539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5461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756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197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586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67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8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4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61523">
          <w:marLeft w:val="61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7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0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emf"/><Relationship Id="rId18" Type="http://schemas.openxmlformats.org/officeDocument/2006/relationships/image" Target="media/image8.jpg"/><Relationship Id="rId26" Type="http://schemas.openxmlformats.org/officeDocument/2006/relationships/image" Target="media/image15.jpg"/><Relationship Id="rId39" Type="http://schemas.openxmlformats.org/officeDocument/2006/relationships/image" Target="media/image25.png"/><Relationship Id="rId21" Type="http://schemas.openxmlformats.org/officeDocument/2006/relationships/image" Target="media/image11.jpg"/><Relationship Id="rId34" Type="http://schemas.openxmlformats.org/officeDocument/2006/relationships/image" Target="media/image22.png"/><Relationship Id="rId42" Type="http://schemas.openxmlformats.org/officeDocument/2006/relationships/footer" Target="footer3.xml"/><Relationship Id="rId47" Type="http://schemas.microsoft.com/office/2016/09/relationships/commentsIds" Target="commentsIds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6" Type="http://schemas.openxmlformats.org/officeDocument/2006/relationships/image" Target="media/image6.png"/><Relationship Id="rId29" Type="http://schemas.openxmlformats.org/officeDocument/2006/relationships/image" Target="media/image18.jpeg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image" Target="media/image1.jpg"/><Relationship Id="rId24" Type="http://schemas.microsoft.com/office/2007/relationships/hdphoto" Target="media/hdphoto1.wdp"/><Relationship Id="rId32" Type="http://schemas.openxmlformats.org/officeDocument/2006/relationships/image" Target="media/image21.png"/><Relationship Id="rId37" Type="http://schemas.microsoft.com/office/2007/relationships/hdphoto" Target="media/hdphoto4.wdp"/><Relationship Id="rId40" Type="http://schemas.microsoft.com/office/2007/relationships/hdphoto" Target="media/hdphoto5.wdp"/><Relationship Id="rId45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7.jpeg"/><Relationship Id="rId36" Type="http://schemas.openxmlformats.org/officeDocument/2006/relationships/image" Target="media/image23.png"/><Relationship Id="rId10" Type="http://schemas.openxmlformats.org/officeDocument/2006/relationships/footer" Target="footer2.xml"/><Relationship Id="rId19" Type="http://schemas.openxmlformats.org/officeDocument/2006/relationships/image" Target="media/image9.jpeg"/><Relationship Id="rId31" Type="http://schemas.openxmlformats.org/officeDocument/2006/relationships/image" Target="media/image20.jpg"/><Relationship Id="rId44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image" Target="media/image4.png"/><Relationship Id="rId22" Type="http://schemas.openxmlformats.org/officeDocument/2006/relationships/image" Target="media/image12.jpg"/><Relationship Id="rId27" Type="http://schemas.openxmlformats.org/officeDocument/2006/relationships/image" Target="media/image16.jpg"/><Relationship Id="rId30" Type="http://schemas.openxmlformats.org/officeDocument/2006/relationships/image" Target="media/image19.jpeg"/><Relationship Id="rId35" Type="http://schemas.microsoft.com/office/2007/relationships/hdphoto" Target="media/hdphoto3.wdp"/><Relationship Id="rId43" Type="http://schemas.openxmlformats.org/officeDocument/2006/relationships/footer" Target="footer4.xml"/><Relationship Id="rId48" Type="http://schemas.microsoft.com/office/2018/08/relationships/commentsExtensible" Target="commentsExtensible.xml"/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4.jpeg"/><Relationship Id="rId33" Type="http://schemas.microsoft.com/office/2007/relationships/hdphoto" Target="media/hdphoto2.wdp"/><Relationship Id="rId38" Type="http://schemas.openxmlformats.org/officeDocument/2006/relationships/image" Target="media/image24.jpeg"/><Relationship Id="rId46" Type="http://schemas.openxmlformats.org/officeDocument/2006/relationships/theme" Target="theme/theme1.xml"/><Relationship Id="rId20" Type="http://schemas.openxmlformats.org/officeDocument/2006/relationships/image" Target="media/image10.jpeg"/><Relationship Id="rId41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1EE904-EB61-470F-A802-596C03EB6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41</Pages>
  <Words>12061</Words>
  <Characters>13677</Characters>
  <Application>Microsoft Office Word</Application>
  <DocSecurity>0</DocSecurity>
  <Lines>113</Lines>
  <Paragraphs>51</Paragraphs>
  <ScaleCrop>false</ScaleCrop>
  <Company/>
  <LinksUpToDate>false</LinksUpToDate>
  <CharactersWithSpaces>25687</CharactersWithSpaces>
  <SharedDoc>false</SharedDoc>
  <HLinks>
    <vt:vector size="336" baseType="variant">
      <vt:variant>
        <vt:i4>3997803</vt:i4>
      </vt:variant>
      <vt:variant>
        <vt:i4>324</vt:i4>
      </vt:variant>
      <vt:variant>
        <vt:i4>0</vt:i4>
      </vt:variant>
      <vt:variant>
        <vt:i4>5</vt:i4>
      </vt:variant>
      <vt:variant>
        <vt:lpwstr>https://www.physics-and-radio-electronics.com/electronic-devices-and-circuits/semiconductor-diodes/tunneldiode-howitworks.html</vt:lpwstr>
      </vt:variant>
      <vt:variant>
        <vt:lpwstr/>
      </vt:variant>
      <vt:variant>
        <vt:i4>1900545</vt:i4>
      </vt:variant>
      <vt:variant>
        <vt:i4>321</vt:i4>
      </vt:variant>
      <vt:variant>
        <vt:i4>0</vt:i4>
      </vt:variant>
      <vt:variant>
        <vt:i4>5</vt:i4>
      </vt:variant>
      <vt:variant>
        <vt:lpwstr>http://www.spectrolab.com/DataSheets/illumination/solarSim/T-HIPSS-A.pdf</vt:lpwstr>
      </vt:variant>
      <vt:variant>
        <vt:lpwstr/>
      </vt:variant>
      <vt:variant>
        <vt:i4>4456463</vt:i4>
      </vt:variant>
      <vt:variant>
        <vt:i4>318</vt:i4>
      </vt:variant>
      <vt:variant>
        <vt:i4>0</vt:i4>
      </vt:variant>
      <vt:variant>
        <vt:i4>5</vt:i4>
      </vt:variant>
      <vt:variant>
        <vt:lpwstr>https://en.wikipedia.org/wiki/Xenon_arc_lamp</vt:lpwstr>
      </vt:variant>
      <vt:variant>
        <vt:lpwstr/>
      </vt:variant>
      <vt:variant>
        <vt:i4>4259845</vt:i4>
      </vt:variant>
      <vt:variant>
        <vt:i4>315</vt:i4>
      </vt:variant>
      <vt:variant>
        <vt:i4>0</vt:i4>
      </vt:variant>
      <vt:variant>
        <vt:i4>5</vt:i4>
      </vt:variant>
      <vt:variant>
        <vt:lpwstr>https://www.nrel.gov/pv/cell-efficiency.html</vt:lpwstr>
      </vt:variant>
      <vt:variant>
        <vt:lpwstr/>
      </vt:variant>
      <vt:variant>
        <vt:i4>5636185</vt:i4>
      </vt:variant>
      <vt:variant>
        <vt:i4>312</vt:i4>
      </vt:variant>
      <vt:variant>
        <vt:i4>0</vt:i4>
      </vt:variant>
      <vt:variant>
        <vt:i4>5</vt:i4>
      </vt:variant>
      <vt:variant>
        <vt:lpwstr>https://www.wikiwand.com/en/Multi-junction_solar_cell</vt:lpwstr>
      </vt:variant>
      <vt:variant>
        <vt:lpwstr/>
      </vt:variant>
      <vt:variant>
        <vt:i4>3866685</vt:i4>
      </vt:variant>
      <vt:variant>
        <vt:i4>309</vt:i4>
      </vt:variant>
      <vt:variant>
        <vt:i4>0</vt:i4>
      </vt:variant>
      <vt:variant>
        <vt:i4>5</vt:i4>
      </vt:variant>
      <vt:variant>
        <vt:lpwstr>https://www.solar-simulator.info/solar-simulator-match.html</vt:lpwstr>
      </vt:variant>
      <vt:variant>
        <vt:lpwstr/>
      </vt:variant>
      <vt:variant>
        <vt:i4>1179702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_Toc46752573</vt:lpwstr>
      </vt:variant>
      <vt:variant>
        <vt:i4>1245238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_Toc46752572</vt:lpwstr>
      </vt:variant>
      <vt:variant>
        <vt:i4>1048630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_Toc46752571</vt:lpwstr>
      </vt:variant>
      <vt:variant>
        <vt:i4>1441850</vt:i4>
      </vt:variant>
      <vt:variant>
        <vt:i4>281</vt:i4>
      </vt:variant>
      <vt:variant>
        <vt:i4>0</vt:i4>
      </vt:variant>
      <vt:variant>
        <vt:i4>5</vt:i4>
      </vt:variant>
      <vt:variant>
        <vt:lpwstr/>
      </vt:variant>
      <vt:variant>
        <vt:lpwstr>_Toc43821878</vt:lpwstr>
      </vt:variant>
      <vt:variant>
        <vt:i4>1638458</vt:i4>
      </vt:variant>
      <vt:variant>
        <vt:i4>275</vt:i4>
      </vt:variant>
      <vt:variant>
        <vt:i4>0</vt:i4>
      </vt:variant>
      <vt:variant>
        <vt:i4>5</vt:i4>
      </vt:variant>
      <vt:variant>
        <vt:lpwstr/>
      </vt:variant>
      <vt:variant>
        <vt:lpwstr>_Toc43821877</vt:lpwstr>
      </vt:variant>
      <vt:variant>
        <vt:i4>1572922</vt:i4>
      </vt:variant>
      <vt:variant>
        <vt:i4>269</vt:i4>
      </vt:variant>
      <vt:variant>
        <vt:i4>0</vt:i4>
      </vt:variant>
      <vt:variant>
        <vt:i4>5</vt:i4>
      </vt:variant>
      <vt:variant>
        <vt:lpwstr/>
      </vt:variant>
      <vt:variant>
        <vt:lpwstr>_Toc43821876</vt:lpwstr>
      </vt:variant>
      <vt:variant>
        <vt:i4>1769530</vt:i4>
      </vt:variant>
      <vt:variant>
        <vt:i4>263</vt:i4>
      </vt:variant>
      <vt:variant>
        <vt:i4>0</vt:i4>
      </vt:variant>
      <vt:variant>
        <vt:i4>5</vt:i4>
      </vt:variant>
      <vt:variant>
        <vt:lpwstr/>
      </vt:variant>
      <vt:variant>
        <vt:lpwstr>_Toc43821875</vt:lpwstr>
      </vt:variant>
      <vt:variant>
        <vt:i4>1703994</vt:i4>
      </vt:variant>
      <vt:variant>
        <vt:i4>257</vt:i4>
      </vt:variant>
      <vt:variant>
        <vt:i4>0</vt:i4>
      </vt:variant>
      <vt:variant>
        <vt:i4>5</vt:i4>
      </vt:variant>
      <vt:variant>
        <vt:lpwstr/>
      </vt:variant>
      <vt:variant>
        <vt:lpwstr>_Toc43821874</vt:lpwstr>
      </vt:variant>
      <vt:variant>
        <vt:i4>1900602</vt:i4>
      </vt:variant>
      <vt:variant>
        <vt:i4>251</vt:i4>
      </vt:variant>
      <vt:variant>
        <vt:i4>0</vt:i4>
      </vt:variant>
      <vt:variant>
        <vt:i4>5</vt:i4>
      </vt:variant>
      <vt:variant>
        <vt:lpwstr/>
      </vt:variant>
      <vt:variant>
        <vt:lpwstr>_Toc43821873</vt:lpwstr>
      </vt:variant>
      <vt:variant>
        <vt:i4>1835066</vt:i4>
      </vt:variant>
      <vt:variant>
        <vt:i4>245</vt:i4>
      </vt:variant>
      <vt:variant>
        <vt:i4>0</vt:i4>
      </vt:variant>
      <vt:variant>
        <vt:i4>5</vt:i4>
      </vt:variant>
      <vt:variant>
        <vt:lpwstr/>
      </vt:variant>
      <vt:variant>
        <vt:lpwstr>_Toc43821872</vt:lpwstr>
      </vt:variant>
      <vt:variant>
        <vt:i4>2031674</vt:i4>
      </vt:variant>
      <vt:variant>
        <vt:i4>239</vt:i4>
      </vt:variant>
      <vt:variant>
        <vt:i4>0</vt:i4>
      </vt:variant>
      <vt:variant>
        <vt:i4>5</vt:i4>
      </vt:variant>
      <vt:variant>
        <vt:lpwstr/>
      </vt:variant>
      <vt:variant>
        <vt:lpwstr>_Toc43821871</vt:lpwstr>
      </vt:variant>
      <vt:variant>
        <vt:i4>1966138</vt:i4>
      </vt:variant>
      <vt:variant>
        <vt:i4>233</vt:i4>
      </vt:variant>
      <vt:variant>
        <vt:i4>0</vt:i4>
      </vt:variant>
      <vt:variant>
        <vt:i4>5</vt:i4>
      </vt:variant>
      <vt:variant>
        <vt:lpwstr/>
      </vt:variant>
      <vt:variant>
        <vt:lpwstr>_Toc43821870</vt:lpwstr>
      </vt:variant>
      <vt:variant>
        <vt:i4>1507387</vt:i4>
      </vt:variant>
      <vt:variant>
        <vt:i4>227</vt:i4>
      </vt:variant>
      <vt:variant>
        <vt:i4>0</vt:i4>
      </vt:variant>
      <vt:variant>
        <vt:i4>5</vt:i4>
      </vt:variant>
      <vt:variant>
        <vt:lpwstr/>
      </vt:variant>
      <vt:variant>
        <vt:lpwstr>_Toc43821869</vt:lpwstr>
      </vt:variant>
      <vt:variant>
        <vt:i4>1441851</vt:i4>
      </vt:variant>
      <vt:variant>
        <vt:i4>221</vt:i4>
      </vt:variant>
      <vt:variant>
        <vt:i4>0</vt:i4>
      </vt:variant>
      <vt:variant>
        <vt:i4>5</vt:i4>
      </vt:variant>
      <vt:variant>
        <vt:lpwstr/>
      </vt:variant>
      <vt:variant>
        <vt:lpwstr>_Toc43821868</vt:lpwstr>
      </vt:variant>
      <vt:variant>
        <vt:i4>1638459</vt:i4>
      </vt:variant>
      <vt:variant>
        <vt:i4>215</vt:i4>
      </vt:variant>
      <vt:variant>
        <vt:i4>0</vt:i4>
      </vt:variant>
      <vt:variant>
        <vt:i4>5</vt:i4>
      </vt:variant>
      <vt:variant>
        <vt:lpwstr/>
      </vt:variant>
      <vt:variant>
        <vt:lpwstr>_Toc43821867</vt:lpwstr>
      </vt:variant>
      <vt:variant>
        <vt:i4>1572923</vt:i4>
      </vt:variant>
      <vt:variant>
        <vt:i4>209</vt:i4>
      </vt:variant>
      <vt:variant>
        <vt:i4>0</vt:i4>
      </vt:variant>
      <vt:variant>
        <vt:i4>5</vt:i4>
      </vt:variant>
      <vt:variant>
        <vt:lpwstr/>
      </vt:variant>
      <vt:variant>
        <vt:lpwstr>_Toc43821866</vt:lpwstr>
      </vt:variant>
      <vt:variant>
        <vt:i4>1769531</vt:i4>
      </vt:variant>
      <vt:variant>
        <vt:i4>203</vt:i4>
      </vt:variant>
      <vt:variant>
        <vt:i4>0</vt:i4>
      </vt:variant>
      <vt:variant>
        <vt:i4>5</vt:i4>
      </vt:variant>
      <vt:variant>
        <vt:lpwstr/>
      </vt:variant>
      <vt:variant>
        <vt:lpwstr>_Toc43821865</vt:lpwstr>
      </vt:variant>
      <vt:variant>
        <vt:i4>1703995</vt:i4>
      </vt:variant>
      <vt:variant>
        <vt:i4>197</vt:i4>
      </vt:variant>
      <vt:variant>
        <vt:i4>0</vt:i4>
      </vt:variant>
      <vt:variant>
        <vt:i4>5</vt:i4>
      </vt:variant>
      <vt:variant>
        <vt:lpwstr/>
      </vt:variant>
      <vt:variant>
        <vt:lpwstr>_Toc43821864</vt:lpwstr>
      </vt:variant>
      <vt:variant>
        <vt:i4>1900603</vt:i4>
      </vt:variant>
      <vt:variant>
        <vt:i4>191</vt:i4>
      </vt:variant>
      <vt:variant>
        <vt:i4>0</vt:i4>
      </vt:variant>
      <vt:variant>
        <vt:i4>5</vt:i4>
      </vt:variant>
      <vt:variant>
        <vt:lpwstr/>
      </vt:variant>
      <vt:variant>
        <vt:lpwstr>_Toc43821863</vt:lpwstr>
      </vt:variant>
      <vt:variant>
        <vt:i4>1835067</vt:i4>
      </vt:variant>
      <vt:variant>
        <vt:i4>185</vt:i4>
      </vt:variant>
      <vt:variant>
        <vt:i4>0</vt:i4>
      </vt:variant>
      <vt:variant>
        <vt:i4>5</vt:i4>
      </vt:variant>
      <vt:variant>
        <vt:lpwstr/>
      </vt:variant>
      <vt:variant>
        <vt:lpwstr>_Toc43821862</vt:lpwstr>
      </vt:variant>
      <vt:variant>
        <vt:i4>2031675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_Toc43821861</vt:lpwstr>
      </vt:variant>
      <vt:variant>
        <vt:i4>1966139</vt:i4>
      </vt:variant>
      <vt:variant>
        <vt:i4>173</vt:i4>
      </vt:variant>
      <vt:variant>
        <vt:i4>0</vt:i4>
      </vt:variant>
      <vt:variant>
        <vt:i4>5</vt:i4>
      </vt:variant>
      <vt:variant>
        <vt:lpwstr/>
      </vt:variant>
      <vt:variant>
        <vt:lpwstr>_Toc43821860</vt:lpwstr>
      </vt:variant>
      <vt:variant>
        <vt:i4>1507384</vt:i4>
      </vt:variant>
      <vt:variant>
        <vt:i4>167</vt:i4>
      </vt:variant>
      <vt:variant>
        <vt:i4>0</vt:i4>
      </vt:variant>
      <vt:variant>
        <vt:i4>5</vt:i4>
      </vt:variant>
      <vt:variant>
        <vt:lpwstr/>
      </vt:variant>
      <vt:variant>
        <vt:lpwstr>_Toc43821859</vt:lpwstr>
      </vt:variant>
      <vt:variant>
        <vt:i4>1441848</vt:i4>
      </vt:variant>
      <vt:variant>
        <vt:i4>161</vt:i4>
      </vt:variant>
      <vt:variant>
        <vt:i4>0</vt:i4>
      </vt:variant>
      <vt:variant>
        <vt:i4>5</vt:i4>
      </vt:variant>
      <vt:variant>
        <vt:lpwstr/>
      </vt:variant>
      <vt:variant>
        <vt:lpwstr>_Toc43821858</vt:lpwstr>
      </vt:variant>
      <vt:variant>
        <vt:i4>1638456</vt:i4>
      </vt:variant>
      <vt:variant>
        <vt:i4>155</vt:i4>
      </vt:variant>
      <vt:variant>
        <vt:i4>0</vt:i4>
      </vt:variant>
      <vt:variant>
        <vt:i4>5</vt:i4>
      </vt:variant>
      <vt:variant>
        <vt:lpwstr/>
      </vt:variant>
      <vt:variant>
        <vt:lpwstr>_Toc43821857</vt:lpwstr>
      </vt:variant>
      <vt:variant>
        <vt:i4>1572920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_Toc43821856</vt:lpwstr>
      </vt:variant>
      <vt:variant>
        <vt:i4>1769528</vt:i4>
      </vt:variant>
      <vt:variant>
        <vt:i4>143</vt:i4>
      </vt:variant>
      <vt:variant>
        <vt:i4>0</vt:i4>
      </vt:variant>
      <vt:variant>
        <vt:i4>5</vt:i4>
      </vt:variant>
      <vt:variant>
        <vt:lpwstr/>
      </vt:variant>
      <vt:variant>
        <vt:lpwstr>_Toc43821855</vt:lpwstr>
      </vt:variant>
      <vt:variant>
        <vt:i4>1703992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_Toc43821854</vt:lpwstr>
      </vt:variant>
      <vt:variant>
        <vt:i4>1900600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_Toc43821853</vt:lpwstr>
      </vt:variant>
      <vt:variant>
        <vt:i4>1835064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_Toc43821852</vt:lpwstr>
      </vt:variant>
      <vt:variant>
        <vt:i4>2031672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_Toc43821851</vt:lpwstr>
      </vt:variant>
      <vt:variant>
        <vt:i4>1572925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_Toc43820618</vt:lpwstr>
      </vt:variant>
      <vt:variant>
        <vt:i4>1507389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_Toc43820617</vt:lpwstr>
      </vt:variant>
      <vt:variant>
        <vt:i4>1441853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_Toc43820616</vt:lpwstr>
      </vt:variant>
      <vt:variant>
        <vt:i4>1376317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_Toc43820615</vt:lpwstr>
      </vt:variant>
      <vt:variant>
        <vt:i4>1310781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_Toc43820614</vt:lpwstr>
      </vt:variant>
      <vt:variant>
        <vt:i4>1245245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_Toc43820613</vt:lpwstr>
      </vt:variant>
      <vt:variant>
        <vt:i4>1179709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_Toc43820612</vt:lpwstr>
      </vt:variant>
      <vt:variant>
        <vt:i4>1114173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_Toc43820611</vt:lpwstr>
      </vt:variant>
      <vt:variant>
        <vt:i4>1048637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_Toc43820610</vt:lpwstr>
      </vt:variant>
      <vt:variant>
        <vt:i4>1638460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_Toc43820609</vt:lpwstr>
      </vt:variant>
      <vt:variant>
        <vt:i4>1572924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_Toc43820608</vt:lpwstr>
      </vt:variant>
      <vt:variant>
        <vt:i4>1507388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_Toc43820607</vt:lpwstr>
      </vt:variant>
      <vt:variant>
        <vt:i4>1441852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_Toc43820606</vt:lpwstr>
      </vt:variant>
      <vt:variant>
        <vt:i4>1376316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_Toc43820605</vt:lpwstr>
      </vt:variant>
      <vt:variant>
        <vt:i4>1310780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_Toc43820604</vt:lpwstr>
      </vt:variant>
      <vt:variant>
        <vt:i4>1245244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_Toc43820603</vt:lpwstr>
      </vt:variant>
      <vt:variant>
        <vt:i4>1179708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_Toc43820602</vt:lpwstr>
      </vt:variant>
      <vt:variant>
        <vt:i4>1114172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_Toc43820601</vt:lpwstr>
      </vt:variant>
      <vt:variant>
        <vt:i4>1048636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_Toc43820600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12</dc:title>
  <dc:subject/>
  <dc:creator>i1069_郭木進</dc:creator>
  <cp:keywords/>
  <cp:lastModifiedBy>葉彥顯</cp:lastModifiedBy>
  <cp:revision>3</cp:revision>
  <cp:lastPrinted>2024-10-29T06:12:00Z</cp:lastPrinted>
  <dcterms:created xsi:type="dcterms:W3CDTF">2025-12-15T02:26:00Z</dcterms:created>
  <dcterms:modified xsi:type="dcterms:W3CDTF">2025-12-15T02:27:00Z</dcterms:modified>
</cp:coreProperties>
</file>