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FF123" w14:textId="77777777" w:rsidR="00D3338A" w:rsidRPr="00B338E7" w:rsidRDefault="00D3338A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標楷體" w:hAnsi="Times New Roman"/>
          <w:szCs w:val="20"/>
        </w:rPr>
      </w:pPr>
    </w:p>
    <w:p w14:paraId="7622B4FC" w14:textId="77777777" w:rsidR="00D3338A" w:rsidRPr="00B338E7" w:rsidRDefault="00D3338A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標楷體" w:hAnsi="Times New Roman"/>
          <w:szCs w:val="20"/>
        </w:rPr>
      </w:pPr>
    </w:p>
    <w:p w14:paraId="2C862F9E" w14:textId="77777777" w:rsidR="00D3338A" w:rsidRPr="00B338E7" w:rsidRDefault="00D3338A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標楷體" w:hAnsi="Times New Roman"/>
          <w:szCs w:val="20"/>
        </w:rPr>
      </w:pPr>
    </w:p>
    <w:p w14:paraId="32DD94D8" w14:textId="77777777" w:rsidR="00D3338A" w:rsidRPr="00B338E7" w:rsidRDefault="00B81EEE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標楷體" w:hAnsi="Times New Roman"/>
          <w:sz w:val="52"/>
          <w:szCs w:val="52"/>
        </w:rPr>
      </w:pPr>
      <w:r w:rsidRPr="00B338E7">
        <w:rPr>
          <w:rFonts w:ascii="Times New Roman" w:eastAsia="標楷體" w:hAnsi="Times New Roman" w:hint="eastAsia"/>
          <w:sz w:val="52"/>
          <w:szCs w:val="52"/>
        </w:rPr>
        <w:t>核一廠用過核子燃料乾式貯存設施</w:t>
      </w:r>
    </w:p>
    <w:p w14:paraId="2166E7A5" w14:textId="31622B6C" w:rsidR="00D3338A" w:rsidRPr="00B338E7" w:rsidRDefault="004E771C" w:rsidP="001D6257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標楷體" w:hAnsi="Times New Roman"/>
          <w:sz w:val="52"/>
          <w:szCs w:val="52"/>
        </w:rPr>
      </w:pPr>
      <w:r w:rsidRPr="00B338E7">
        <w:rPr>
          <w:rFonts w:ascii="Times New Roman" w:eastAsia="標楷體" w:hAnsi="Times New Roman" w:hint="eastAsia"/>
          <w:sz w:val="52"/>
          <w:szCs w:val="52"/>
        </w:rPr>
        <w:t>第</w:t>
      </w:r>
      <w:r w:rsidR="003166A6" w:rsidRPr="00B338E7">
        <w:rPr>
          <w:rFonts w:ascii="Times New Roman" w:eastAsia="標楷體" w:hAnsi="Times New Roman" w:hint="eastAsia"/>
          <w:sz w:val="52"/>
          <w:szCs w:val="52"/>
        </w:rPr>
        <w:t>十</w:t>
      </w:r>
      <w:r w:rsidR="00D26E5D" w:rsidRPr="00B338E7">
        <w:rPr>
          <w:rFonts w:ascii="Times New Roman" w:eastAsia="標楷體" w:hAnsi="Times New Roman" w:hint="eastAsia"/>
          <w:sz w:val="52"/>
          <w:szCs w:val="52"/>
        </w:rPr>
        <w:t>三</w:t>
      </w:r>
      <w:proofErr w:type="gramStart"/>
      <w:r w:rsidR="002512B6" w:rsidRPr="00B338E7">
        <w:rPr>
          <w:rFonts w:ascii="Times New Roman" w:eastAsia="標楷體" w:hAnsi="Times New Roman" w:hint="eastAsia"/>
          <w:sz w:val="52"/>
          <w:szCs w:val="52"/>
        </w:rPr>
        <w:t>組護箱</w:t>
      </w:r>
      <w:proofErr w:type="gramEnd"/>
      <w:r w:rsidR="00B81EEE" w:rsidRPr="00B338E7">
        <w:rPr>
          <w:rFonts w:ascii="Times New Roman" w:eastAsia="標楷體" w:hAnsi="Times New Roman" w:hint="eastAsia"/>
          <w:sz w:val="52"/>
          <w:szCs w:val="52"/>
        </w:rPr>
        <w:t>檢查報告</w:t>
      </w:r>
    </w:p>
    <w:p w14:paraId="03D15845" w14:textId="77777777" w:rsidR="00D3338A" w:rsidRPr="00B338E7" w:rsidRDefault="00D3338A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標楷體" w:hAnsi="Times New Roman"/>
          <w:b/>
          <w:szCs w:val="20"/>
        </w:rPr>
      </w:pPr>
    </w:p>
    <w:p w14:paraId="113412CE" w14:textId="77777777" w:rsidR="00D3338A" w:rsidRPr="00B338E7" w:rsidRDefault="00D3338A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標楷體" w:hAnsi="Times New Roman"/>
          <w:szCs w:val="20"/>
        </w:rPr>
      </w:pPr>
    </w:p>
    <w:p w14:paraId="15C2241B" w14:textId="77777777" w:rsidR="00D3338A" w:rsidRPr="00B338E7" w:rsidRDefault="00D3338A">
      <w:pPr>
        <w:autoSpaceDE w:val="0"/>
        <w:autoSpaceDN w:val="0"/>
        <w:adjustRightInd w:val="0"/>
        <w:spacing w:line="360" w:lineRule="auto"/>
        <w:ind w:right="-20"/>
        <w:rPr>
          <w:rFonts w:ascii="Times New Roman" w:eastAsia="標楷體" w:hAnsi="Times New Roman"/>
          <w:szCs w:val="20"/>
        </w:rPr>
      </w:pPr>
    </w:p>
    <w:p w14:paraId="53EFED49" w14:textId="77777777" w:rsidR="00D3338A" w:rsidRPr="00B338E7" w:rsidRDefault="00D3338A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標楷體" w:hAnsi="Times New Roman"/>
          <w:szCs w:val="20"/>
        </w:rPr>
      </w:pPr>
    </w:p>
    <w:p w14:paraId="366EDC51" w14:textId="77777777" w:rsidR="00D3338A" w:rsidRPr="00B338E7" w:rsidRDefault="00B81EEE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標楷體" w:hAnsi="Times New Roman"/>
          <w:szCs w:val="20"/>
        </w:rPr>
      </w:pPr>
      <w:r w:rsidRPr="00B338E7">
        <w:rPr>
          <w:rFonts w:ascii="Times New Roman" w:eastAsia="標楷體" w:hAnsi="Times New Roman"/>
          <w:noProof/>
          <w:szCs w:val="20"/>
        </w:rPr>
        <w:drawing>
          <wp:anchor distT="0" distB="0" distL="114300" distR="114300" simplePos="0" relativeHeight="251791360" behindDoc="1" locked="0" layoutInCell="1" allowOverlap="1" wp14:anchorId="5F7B3481" wp14:editId="149A30E7">
            <wp:simplePos x="0" y="0"/>
            <wp:positionH relativeFrom="column">
              <wp:posOffset>1240155</wp:posOffset>
            </wp:positionH>
            <wp:positionV relativeFrom="paragraph">
              <wp:posOffset>-3810</wp:posOffset>
            </wp:positionV>
            <wp:extent cx="3239770" cy="3239770"/>
            <wp:effectExtent l="0" t="0" r="0" b="0"/>
            <wp:wrapNone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圖片 2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06DE40" w14:textId="77777777" w:rsidR="00D3338A" w:rsidRPr="00B338E7" w:rsidRDefault="00D3338A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標楷體" w:hAnsi="Times New Roman"/>
          <w:szCs w:val="20"/>
        </w:rPr>
      </w:pPr>
    </w:p>
    <w:p w14:paraId="60891A62" w14:textId="31D316BF" w:rsidR="00D3338A" w:rsidRPr="00B338E7" w:rsidRDefault="00BD6F1D" w:rsidP="00BD6F1D">
      <w:pPr>
        <w:tabs>
          <w:tab w:val="left" w:pos="5640"/>
        </w:tabs>
        <w:autoSpaceDE w:val="0"/>
        <w:autoSpaceDN w:val="0"/>
        <w:adjustRightInd w:val="0"/>
        <w:spacing w:before="180" w:after="180" w:line="440" w:lineRule="exact"/>
        <w:rPr>
          <w:rFonts w:ascii="Times New Roman" w:eastAsia="標楷體" w:hAnsi="Times New Roman"/>
          <w:position w:val="-3"/>
          <w:sz w:val="48"/>
          <w:szCs w:val="48"/>
        </w:rPr>
      </w:pPr>
      <w:r w:rsidRPr="00B338E7">
        <w:rPr>
          <w:rFonts w:ascii="Times New Roman" w:eastAsia="標楷體" w:hAnsi="Times New Roman"/>
          <w:position w:val="-3"/>
          <w:sz w:val="48"/>
          <w:szCs w:val="48"/>
        </w:rPr>
        <w:tab/>
      </w:r>
    </w:p>
    <w:p w14:paraId="06C61957" w14:textId="77777777" w:rsidR="00D3338A" w:rsidRPr="00B338E7" w:rsidRDefault="00D3338A">
      <w:pPr>
        <w:autoSpaceDE w:val="0"/>
        <w:autoSpaceDN w:val="0"/>
        <w:adjustRightInd w:val="0"/>
        <w:spacing w:before="180" w:after="180" w:line="440" w:lineRule="exact"/>
        <w:jc w:val="center"/>
        <w:rPr>
          <w:rFonts w:ascii="Times New Roman" w:eastAsia="標楷體" w:hAnsi="Times New Roman"/>
          <w:position w:val="-3"/>
          <w:sz w:val="48"/>
          <w:szCs w:val="48"/>
        </w:rPr>
      </w:pPr>
    </w:p>
    <w:p w14:paraId="78C6DC1E" w14:textId="77777777" w:rsidR="00D3338A" w:rsidRPr="00B338E7" w:rsidRDefault="00D3338A">
      <w:pPr>
        <w:autoSpaceDE w:val="0"/>
        <w:autoSpaceDN w:val="0"/>
        <w:adjustRightInd w:val="0"/>
        <w:spacing w:before="180" w:after="180" w:line="440" w:lineRule="exact"/>
        <w:jc w:val="center"/>
        <w:rPr>
          <w:rFonts w:ascii="Times New Roman" w:eastAsia="標楷體" w:hAnsi="Times New Roman"/>
          <w:position w:val="-3"/>
          <w:sz w:val="48"/>
          <w:szCs w:val="48"/>
        </w:rPr>
      </w:pPr>
    </w:p>
    <w:p w14:paraId="7FF76FF8" w14:textId="77777777" w:rsidR="00D3338A" w:rsidRPr="00B338E7" w:rsidRDefault="00D3338A">
      <w:pPr>
        <w:autoSpaceDE w:val="0"/>
        <w:autoSpaceDN w:val="0"/>
        <w:adjustRightInd w:val="0"/>
        <w:spacing w:before="180" w:after="180" w:line="440" w:lineRule="exact"/>
        <w:jc w:val="center"/>
        <w:rPr>
          <w:rFonts w:ascii="Times New Roman" w:eastAsia="標楷體" w:hAnsi="Times New Roman"/>
          <w:position w:val="-3"/>
          <w:sz w:val="48"/>
          <w:szCs w:val="48"/>
        </w:rPr>
      </w:pPr>
    </w:p>
    <w:p w14:paraId="528F6DB6" w14:textId="77777777" w:rsidR="00D3338A" w:rsidRPr="00B338E7" w:rsidRDefault="00D3338A">
      <w:pPr>
        <w:autoSpaceDE w:val="0"/>
        <w:autoSpaceDN w:val="0"/>
        <w:adjustRightInd w:val="0"/>
        <w:spacing w:before="180" w:after="180" w:line="440" w:lineRule="exact"/>
        <w:jc w:val="center"/>
        <w:rPr>
          <w:rFonts w:ascii="Times New Roman" w:eastAsia="標楷體" w:hAnsi="Times New Roman"/>
          <w:position w:val="-3"/>
          <w:sz w:val="48"/>
          <w:szCs w:val="48"/>
        </w:rPr>
      </w:pPr>
    </w:p>
    <w:p w14:paraId="6370B941" w14:textId="77777777" w:rsidR="00D3338A" w:rsidRPr="00B338E7" w:rsidRDefault="00D3338A">
      <w:pPr>
        <w:autoSpaceDE w:val="0"/>
        <w:autoSpaceDN w:val="0"/>
        <w:adjustRightInd w:val="0"/>
        <w:spacing w:before="180" w:after="180" w:line="440" w:lineRule="exact"/>
        <w:jc w:val="center"/>
        <w:rPr>
          <w:rFonts w:ascii="Times New Roman" w:eastAsia="標楷體" w:hAnsi="Times New Roman"/>
          <w:position w:val="-3"/>
          <w:sz w:val="48"/>
          <w:szCs w:val="48"/>
        </w:rPr>
      </w:pPr>
    </w:p>
    <w:p w14:paraId="767FE028" w14:textId="77777777" w:rsidR="00D3338A" w:rsidRPr="00B338E7" w:rsidRDefault="00D3338A">
      <w:pPr>
        <w:autoSpaceDE w:val="0"/>
        <w:autoSpaceDN w:val="0"/>
        <w:adjustRightInd w:val="0"/>
        <w:spacing w:before="180" w:after="180" w:line="440" w:lineRule="exact"/>
        <w:jc w:val="center"/>
        <w:rPr>
          <w:rFonts w:ascii="Times New Roman" w:eastAsia="標楷體" w:hAnsi="Times New Roman"/>
          <w:position w:val="-3"/>
          <w:sz w:val="48"/>
          <w:szCs w:val="48"/>
        </w:rPr>
      </w:pPr>
    </w:p>
    <w:p w14:paraId="22C74DCD" w14:textId="77777777" w:rsidR="00D3338A" w:rsidRPr="00B338E7" w:rsidRDefault="00D3338A">
      <w:pPr>
        <w:autoSpaceDE w:val="0"/>
        <w:autoSpaceDN w:val="0"/>
        <w:adjustRightInd w:val="0"/>
        <w:spacing w:before="180" w:after="180" w:line="440" w:lineRule="exact"/>
        <w:jc w:val="center"/>
        <w:rPr>
          <w:rFonts w:ascii="Times New Roman" w:eastAsia="標楷體" w:hAnsi="Times New Roman"/>
          <w:position w:val="-3"/>
          <w:sz w:val="48"/>
          <w:szCs w:val="48"/>
        </w:rPr>
      </w:pPr>
    </w:p>
    <w:p w14:paraId="53008145" w14:textId="77777777" w:rsidR="00D3338A" w:rsidRPr="00B338E7" w:rsidRDefault="00D3338A">
      <w:pPr>
        <w:autoSpaceDE w:val="0"/>
        <w:autoSpaceDN w:val="0"/>
        <w:adjustRightInd w:val="0"/>
        <w:spacing w:before="180" w:after="180" w:line="440" w:lineRule="exact"/>
        <w:jc w:val="center"/>
        <w:rPr>
          <w:rFonts w:ascii="Times New Roman" w:eastAsia="標楷體" w:hAnsi="Times New Roman"/>
          <w:position w:val="-3"/>
          <w:sz w:val="48"/>
          <w:szCs w:val="48"/>
        </w:rPr>
      </w:pPr>
    </w:p>
    <w:p w14:paraId="556C1F10" w14:textId="77777777" w:rsidR="00D3338A" w:rsidRPr="00B338E7" w:rsidRDefault="00D3338A">
      <w:pPr>
        <w:autoSpaceDE w:val="0"/>
        <w:autoSpaceDN w:val="0"/>
        <w:adjustRightInd w:val="0"/>
        <w:spacing w:before="180" w:after="180" w:line="440" w:lineRule="exact"/>
        <w:jc w:val="center"/>
        <w:rPr>
          <w:rFonts w:ascii="Times New Roman" w:eastAsia="標楷體" w:hAnsi="Times New Roman"/>
          <w:position w:val="-3"/>
          <w:sz w:val="48"/>
          <w:szCs w:val="48"/>
        </w:rPr>
      </w:pPr>
    </w:p>
    <w:p w14:paraId="2FF09157" w14:textId="77777777" w:rsidR="00D3338A" w:rsidRPr="00B338E7" w:rsidRDefault="00B81EEE">
      <w:pPr>
        <w:autoSpaceDE w:val="0"/>
        <w:autoSpaceDN w:val="0"/>
        <w:adjustRightInd w:val="0"/>
        <w:spacing w:before="180" w:after="180" w:line="440" w:lineRule="exact"/>
        <w:jc w:val="center"/>
        <w:rPr>
          <w:rFonts w:ascii="Times New Roman" w:eastAsia="標楷體" w:hAnsi="Times New Roman"/>
          <w:position w:val="-3"/>
          <w:sz w:val="48"/>
          <w:szCs w:val="48"/>
        </w:rPr>
      </w:pPr>
      <w:r w:rsidRPr="00B338E7">
        <w:rPr>
          <w:rFonts w:ascii="Times New Roman" w:eastAsia="標楷體" w:hAnsi="Times New Roman" w:hint="eastAsia"/>
          <w:position w:val="-3"/>
          <w:sz w:val="48"/>
          <w:szCs w:val="48"/>
        </w:rPr>
        <w:t>核能安全委員會</w:t>
      </w:r>
    </w:p>
    <w:p w14:paraId="3B0478FE" w14:textId="54EBEC5B" w:rsidR="00D3338A" w:rsidRPr="00B338E7" w:rsidRDefault="00B81EEE">
      <w:pPr>
        <w:autoSpaceDE w:val="0"/>
        <w:autoSpaceDN w:val="0"/>
        <w:adjustRightInd w:val="0"/>
        <w:spacing w:line="360" w:lineRule="auto"/>
        <w:ind w:right="-20"/>
        <w:jc w:val="center"/>
        <w:rPr>
          <w:rFonts w:ascii="Times New Roman" w:eastAsia="標楷體" w:hAnsi="Times New Roman"/>
          <w:sz w:val="44"/>
          <w:szCs w:val="44"/>
          <w:lang w:val="zh-TW"/>
        </w:rPr>
      </w:pPr>
      <w:r w:rsidRPr="00B338E7">
        <w:rPr>
          <w:rFonts w:ascii="Times New Roman" w:eastAsia="標楷體" w:hAnsi="Times New Roman" w:hint="eastAsia"/>
          <w:sz w:val="44"/>
          <w:szCs w:val="44"/>
          <w:lang w:val="zh-TW"/>
        </w:rPr>
        <w:t>中華民國</w:t>
      </w:r>
      <w:r w:rsidR="00D75FF8" w:rsidRPr="00B338E7">
        <w:rPr>
          <w:rFonts w:ascii="Times New Roman" w:eastAsia="標楷體" w:hAnsi="Times New Roman" w:hint="eastAsia"/>
          <w:sz w:val="44"/>
          <w:szCs w:val="44"/>
          <w:lang w:val="zh-TW"/>
        </w:rPr>
        <w:t>1</w:t>
      </w:r>
      <w:r w:rsidR="00D75FF8" w:rsidRPr="00B338E7">
        <w:rPr>
          <w:rFonts w:ascii="Times New Roman" w:eastAsia="標楷體" w:hAnsi="Times New Roman"/>
          <w:sz w:val="44"/>
          <w:szCs w:val="44"/>
          <w:lang w:val="zh-TW"/>
        </w:rPr>
        <w:t>15</w:t>
      </w:r>
      <w:r w:rsidRPr="00B338E7">
        <w:rPr>
          <w:rFonts w:ascii="Times New Roman" w:eastAsia="標楷體" w:hAnsi="Times New Roman" w:hint="eastAsia"/>
          <w:sz w:val="44"/>
          <w:szCs w:val="44"/>
          <w:lang w:val="zh-TW"/>
        </w:rPr>
        <w:t>年</w:t>
      </w:r>
      <w:r w:rsidR="00D75FF8" w:rsidRPr="00B338E7">
        <w:rPr>
          <w:rFonts w:ascii="Times New Roman" w:eastAsia="標楷體" w:hAnsi="Times New Roman" w:hint="eastAsia"/>
          <w:sz w:val="44"/>
          <w:szCs w:val="44"/>
          <w:lang w:val="zh-TW"/>
        </w:rPr>
        <w:t>6</w:t>
      </w:r>
      <w:r w:rsidRPr="00B338E7">
        <w:rPr>
          <w:rFonts w:ascii="Times New Roman" w:eastAsia="標楷體" w:hAnsi="Times New Roman" w:hint="eastAsia"/>
          <w:sz w:val="44"/>
          <w:szCs w:val="44"/>
          <w:lang w:val="zh-TW"/>
        </w:rPr>
        <w:t>月</w:t>
      </w:r>
    </w:p>
    <w:p w14:paraId="35A27F91" w14:textId="77777777" w:rsidR="00D3338A" w:rsidRPr="00B338E7" w:rsidRDefault="00D3338A">
      <w:pPr>
        <w:autoSpaceDE w:val="0"/>
        <w:autoSpaceDN w:val="0"/>
        <w:adjustRightInd w:val="0"/>
        <w:spacing w:line="360" w:lineRule="auto"/>
        <w:ind w:right="-20"/>
        <w:jc w:val="center"/>
        <w:rPr>
          <w:rFonts w:ascii="Times New Roman" w:eastAsia="標楷體" w:hAnsi="Times New Roman"/>
          <w:sz w:val="48"/>
          <w:szCs w:val="48"/>
        </w:rPr>
      </w:pPr>
    </w:p>
    <w:p w14:paraId="03BEA09A" w14:textId="35567D8D" w:rsidR="00D3338A" w:rsidRPr="00B338E7" w:rsidRDefault="00D3338A" w:rsidP="00701B07">
      <w:pPr>
        <w:autoSpaceDE w:val="0"/>
        <w:autoSpaceDN w:val="0"/>
        <w:adjustRightInd w:val="0"/>
        <w:spacing w:line="360" w:lineRule="auto"/>
        <w:ind w:right="-20"/>
        <w:jc w:val="center"/>
        <w:rPr>
          <w:rFonts w:ascii="Times New Roman" w:eastAsia="標楷體" w:hAnsi="Times New Roman"/>
          <w:sz w:val="48"/>
          <w:szCs w:val="48"/>
        </w:rPr>
        <w:sectPr w:rsidR="00D3338A" w:rsidRPr="00B338E7">
          <w:type w:val="continuous"/>
          <w:pgSz w:w="11900" w:h="16840"/>
          <w:pgMar w:top="1580" w:right="1280" w:bottom="280" w:left="1680" w:header="720" w:footer="720" w:gutter="0"/>
          <w:cols w:space="720"/>
        </w:sectPr>
      </w:pPr>
    </w:p>
    <w:p w14:paraId="4323F0F0" w14:textId="77777777" w:rsidR="00D3338A" w:rsidRPr="00B338E7" w:rsidRDefault="00D3338A">
      <w:pPr>
        <w:autoSpaceDE w:val="0"/>
        <w:autoSpaceDN w:val="0"/>
        <w:adjustRightInd w:val="0"/>
        <w:spacing w:before="2" w:line="360" w:lineRule="auto"/>
        <w:jc w:val="both"/>
        <w:rPr>
          <w:rFonts w:ascii="Times New Roman" w:eastAsia="標楷體" w:hAnsi="Times New Roman"/>
          <w:sz w:val="11"/>
          <w:szCs w:val="11"/>
        </w:rPr>
      </w:pPr>
    </w:p>
    <w:p w14:paraId="54DEFB7B" w14:textId="77777777" w:rsidR="00D3338A" w:rsidRPr="00B338E7" w:rsidRDefault="00B81EEE">
      <w:pPr>
        <w:tabs>
          <w:tab w:val="left" w:pos="5160"/>
        </w:tabs>
        <w:autoSpaceDE w:val="0"/>
        <w:autoSpaceDN w:val="0"/>
        <w:adjustRightInd w:val="0"/>
        <w:spacing w:line="360" w:lineRule="auto"/>
        <w:ind w:left="3207" w:right="2669"/>
        <w:jc w:val="both"/>
        <w:rPr>
          <w:rFonts w:ascii="Times New Roman" w:eastAsia="標楷體" w:hAnsi="Times New Roman"/>
          <w:sz w:val="56"/>
          <w:szCs w:val="56"/>
        </w:rPr>
      </w:pPr>
      <w:r w:rsidRPr="00B338E7">
        <w:rPr>
          <w:rFonts w:ascii="Times New Roman" w:eastAsia="標楷體" w:hAnsi="Times New Roman" w:hint="eastAsia"/>
          <w:sz w:val="56"/>
          <w:szCs w:val="56"/>
        </w:rPr>
        <w:t>目</w:t>
      </w:r>
      <w:r w:rsidRPr="00B338E7">
        <w:rPr>
          <w:rFonts w:ascii="Times New Roman" w:eastAsia="標楷體" w:hAnsi="Times New Roman"/>
          <w:sz w:val="56"/>
          <w:szCs w:val="56"/>
        </w:rPr>
        <w:tab/>
      </w:r>
      <w:r w:rsidRPr="00B338E7">
        <w:rPr>
          <w:rFonts w:ascii="Times New Roman" w:eastAsia="標楷體" w:hAnsi="Times New Roman" w:hint="eastAsia"/>
          <w:sz w:val="56"/>
          <w:szCs w:val="56"/>
        </w:rPr>
        <w:t>次</w:t>
      </w:r>
    </w:p>
    <w:p w14:paraId="0A1B4CCF" w14:textId="0E4E1D8B" w:rsidR="0099339A" w:rsidRPr="00B338E7" w:rsidRDefault="00B81EEE">
      <w:pPr>
        <w:pStyle w:val="11"/>
        <w:tabs>
          <w:tab w:val="right" w:leader="dot" w:pos="8530"/>
        </w:tabs>
        <w:rPr>
          <w:noProof/>
          <w:kern w:val="2"/>
          <w:sz w:val="32"/>
          <w:szCs w:val="32"/>
        </w:rPr>
      </w:pPr>
      <w:r w:rsidRPr="00B338E7">
        <w:rPr>
          <w:rFonts w:ascii="Times New Roman" w:eastAsia="標楷體" w:hAnsi="Times New Roman" w:cs="Times New Roman"/>
          <w:spacing w:val="5"/>
          <w:sz w:val="40"/>
          <w:szCs w:val="40"/>
        </w:rPr>
        <w:fldChar w:fldCharType="begin"/>
      </w:r>
      <w:r w:rsidRPr="00B338E7">
        <w:rPr>
          <w:rFonts w:ascii="Times New Roman" w:eastAsia="標楷體" w:hAnsi="Times New Roman" w:cs="Times New Roman"/>
          <w:spacing w:val="5"/>
          <w:sz w:val="40"/>
          <w:szCs w:val="40"/>
        </w:rPr>
        <w:instrText xml:space="preserve"> TOC \o "1-3" \h \z \u </w:instrText>
      </w:r>
      <w:r w:rsidRPr="00B338E7">
        <w:rPr>
          <w:rFonts w:ascii="Times New Roman" w:eastAsia="標楷體" w:hAnsi="Times New Roman" w:cs="Times New Roman"/>
          <w:spacing w:val="5"/>
          <w:sz w:val="40"/>
          <w:szCs w:val="40"/>
        </w:rPr>
        <w:fldChar w:fldCharType="separate"/>
      </w:r>
      <w:hyperlink w:anchor="_Toc202256013" w:history="1">
        <w:r w:rsidR="0099339A" w:rsidRPr="00B338E7">
          <w:rPr>
            <w:rStyle w:val="af0"/>
            <w:rFonts w:ascii="Times New Roman" w:eastAsia="標楷體" w:hAnsi="Times New Roman" w:hint="eastAsia"/>
            <w:noProof/>
            <w:color w:val="auto"/>
            <w:spacing w:val="5"/>
            <w:position w:val="-4"/>
            <w:sz w:val="32"/>
            <w:szCs w:val="32"/>
          </w:rPr>
          <w:t>一、檢</w:t>
        </w:r>
        <w:r w:rsidR="0099339A" w:rsidRPr="00B338E7">
          <w:rPr>
            <w:rStyle w:val="af0"/>
            <w:rFonts w:ascii="Times New Roman" w:eastAsia="標楷體" w:hAnsi="Times New Roman" w:hint="eastAsia"/>
            <w:noProof/>
            <w:color w:val="auto"/>
            <w:position w:val="-4"/>
            <w:sz w:val="32"/>
            <w:szCs w:val="32"/>
          </w:rPr>
          <w:t>查目的</w:t>
        </w:r>
        <w:r w:rsidR="0099339A" w:rsidRPr="00B338E7">
          <w:rPr>
            <w:noProof/>
            <w:webHidden/>
            <w:sz w:val="32"/>
            <w:szCs w:val="32"/>
          </w:rPr>
          <w:tab/>
        </w:r>
        <w:r w:rsidR="0099339A" w:rsidRPr="00B338E7">
          <w:rPr>
            <w:noProof/>
            <w:webHidden/>
            <w:sz w:val="32"/>
            <w:szCs w:val="32"/>
          </w:rPr>
          <w:fldChar w:fldCharType="begin"/>
        </w:r>
        <w:r w:rsidR="0099339A" w:rsidRPr="00B338E7">
          <w:rPr>
            <w:noProof/>
            <w:webHidden/>
            <w:sz w:val="32"/>
            <w:szCs w:val="32"/>
          </w:rPr>
          <w:instrText xml:space="preserve"> PAGEREF _Toc202256013 \h </w:instrText>
        </w:r>
        <w:r w:rsidR="0099339A" w:rsidRPr="00B338E7">
          <w:rPr>
            <w:noProof/>
            <w:webHidden/>
            <w:sz w:val="32"/>
            <w:szCs w:val="32"/>
          </w:rPr>
        </w:r>
        <w:r w:rsidR="0099339A" w:rsidRPr="00B338E7">
          <w:rPr>
            <w:noProof/>
            <w:webHidden/>
            <w:sz w:val="32"/>
            <w:szCs w:val="32"/>
          </w:rPr>
          <w:fldChar w:fldCharType="separate"/>
        </w:r>
        <w:r w:rsidR="005544FC" w:rsidRPr="00B338E7">
          <w:rPr>
            <w:noProof/>
            <w:webHidden/>
            <w:sz w:val="32"/>
            <w:szCs w:val="32"/>
          </w:rPr>
          <w:t>1</w:t>
        </w:r>
        <w:r w:rsidR="0099339A" w:rsidRPr="00B338E7">
          <w:rPr>
            <w:noProof/>
            <w:webHidden/>
            <w:sz w:val="32"/>
            <w:szCs w:val="32"/>
          </w:rPr>
          <w:fldChar w:fldCharType="end"/>
        </w:r>
      </w:hyperlink>
    </w:p>
    <w:p w14:paraId="545E6409" w14:textId="632C5681" w:rsidR="0099339A" w:rsidRPr="00B338E7" w:rsidRDefault="00000000">
      <w:pPr>
        <w:pStyle w:val="11"/>
        <w:tabs>
          <w:tab w:val="right" w:leader="dot" w:pos="8530"/>
        </w:tabs>
        <w:rPr>
          <w:noProof/>
          <w:kern w:val="2"/>
          <w:sz w:val="32"/>
          <w:szCs w:val="32"/>
        </w:rPr>
      </w:pPr>
      <w:hyperlink w:anchor="_Toc202256014" w:history="1">
        <w:r w:rsidR="0099339A" w:rsidRPr="00B338E7">
          <w:rPr>
            <w:rStyle w:val="af0"/>
            <w:rFonts w:ascii="Times New Roman" w:eastAsia="標楷體" w:hAnsi="Times New Roman" w:hint="eastAsia"/>
            <w:noProof/>
            <w:color w:val="auto"/>
            <w:spacing w:val="5"/>
            <w:sz w:val="32"/>
            <w:szCs w:val="32"/>
          </w:rPr>
          <w:t>二、檢</w:t>
        </w:r>
        <w:r w:rsidR="0099339A" w:rsidRPr="00B338E7">
          <w:rPr>
            <w:rStyle w:val="af0"/>
            <w:rFonts w:ascii="Times New Roman" w:eastAsia="標楷體" w:hAnsi="Times New Roman" w:hint="eastAsia"/>
            <w:noProof/>
            <w:color w:val="auto"/>
            <w:sz w:val="32"/>
            <w:szCs w:val="32"/>
          </w:rPr>
          <w:t>查依</w:t>
        </w:r>
        <w:r w:rsidR="0099339A" w:rsidRPr="00B338E7">
          <w:rPr>
            <w:rStyle w:val="af0"/>
            <w:rFonts w:ascii="Times New Roman" w:eastAsia="標楷體" w:hAnsi="Times New Roman" w:hint="eastAsia"/>
            <w:noProof/>
            <w:color w:val="auto"/>
            <w:spacing w:val="5"/>
            <w:sz w:val="32"/>
            <w:szCs w:val="32"/>
          </w:rPr>
          <w:t>據</w:t>
        </w:r>
        <w:r w:rsidR="0099339A" w:rsidRPr="00B338E7">
          <w:rPr>
            <w:noProof/>
            <w:webHidden/>
            <w:sz w:val="32"/>
            <w:szCs w:val="32"/>
          </w:rPr>
          <w:tab/>
        </w:r>
        <w:r w:rsidR="0099339A" w:rsidRPr="00B338E7">
          <w:rPr>
            <w:noProof/>
            <w:webHidden/>
            <w:sz w:val="32"/>
            <w:szCs w:val="32"/>
          </w:rPr>
          <w:fldChar w:fldCharType="begin"/>
        </w:r>
        <w:r w:rsidR="0099339A" w:rsidRPr="00B338E7">
          <w:rPr>
            <w:noProof/>
            <w:webHidden/>
            <w:sz w:val="32"/>
            <w:szCs w:val="32"/>
          </w:rPr>
          <w:instrText xml:space="preserve"> PAGEREF _Toc202256014 \h </w:instrText>
        </w:r>
        <w:r w:rsidR="0099339A" w:rsidRPr="00B338E7">
          <w:rPr>
            <w:noProof/>
            <w:webHidden/>
            <w:sz w:val="32"/>
            <w:szCs w:val="32"/>
          </w:rPr>
        </w:r>
        <w:r w:rsidR="0099339A" w:rsidRPr="00B338E7">
          <w:rPr>
            <w:noProof/>
            <w:webHidden/>
            <w:sz w:val="32"/>
            <w:szCs w:val="32"/>
          </w:rPr>
          <w:fldChar w:fldCharType="separate"/>
        </w:r>
        <w:r w:rsidR="005544FC" w:rsidRPr="00B338E7">
          <w:rPr>
            <w:noProof/>
            <w:webHidden/>
            <w:sz w:val="32"/>
            <w:szCs w:val="32"/>
          </w:rPr>
          <w:t>1</w:t>
        </w:r>
        <w:r w:rsidR="0099339A" w:rsidRPr="00B338E7">
          <w:rPr>
            <w:noProof/>
            <w:webHidden/>
            <w:sz w:val="32"/>
            <w:szCs w:val="32"/>
          </w:rPr>
          <w:fldChar w:fldCharType="end"/>
        </w:r>
      </w:hyperlink>
    </w:p>
    <w:p w14:paraId="44308802" w14:textId="008F8BCE" w:rsidR="0099339A" w:rsidRPr="00B338E7" w:rsidRDefault="00000000">
      <w:pPr>
        <w:pStyle w:val="11"/>
        <w:tabs>
          <w:tab w:val="right" w:leader="dot" w:pos="8530"/>
        </w:tabs>
        <w:rPr>
          <w:noProof/>
          <w:kern w:val="2"/>
          <w:sz w:val="32"/>
          <w:szCs w:val="32"/>
        </w:rPr>
      </w:pPr>
      <w:hyperlink w:anchor="_Toc202256015" w:history="1">
        <w:r w:rsidR="0099339A" w:rsidRPr="00B338E7">
          <w:rPr>
            <w:rStyle w:val="af0"/>
            <w:rFonts w:ascii="Times New Roman" w:eastAsia="標楷體" w:hAnsi="Times New Roman" w:hint="eastAsia"/>
            <w:noProof/>
            <w:color w:val="auto"/>
            <w:spacing w:val="5"/>
            <w:sz w:val="32"/>
            <w:szCs w:val="32"/>
          </w:rPr>
          <w:t>三、檢</w:t>
        </w:r>
        <w:r w:rsidR="0099339A" w:rsidRPr="00B338E7">
          <w:rPr>
            <w:rStyle w:val="af0"/>
            <w:rFonts w:ascii="Times New Roman" w:eastAsia="標楷體" w:hAnsi="Times New Roman" w:hint="eastAsia"/>
            <w:noProof/>
            <w:color w:val="auto"/>
            <w:sz w:val="32"/>
            <w:szCs w:val="32"/>
          </w:rPr>
          <w:t>查計畫</w:t>
        </w:r>
        <w:r w:rsidR="0099339A" w:rsidRPr="00B338E7">
          <w:rPr>
            <w:noProof/>
            <w:webHidden/>
            <w:sz w:val="32"/>
            <w:szCs w:val="32"/>
          </w:rPr>
          <w:tab/>
        </w:r>
        <w:r w:rsidR="0099339A" w:rsidRPr="00B338E7">
          <w:rPr>
            <w:noProof/>
            <w:webHidden/>
            <w:sz w:val="32"/>
            <w:szCs w:val="32"/>
          </w:rPr>
          <w:fldChar w:fldCharType="begin"/>
        </w:r>
        <w:r w:rsidR="0099339A" w:rsidRPr="00B338E7">
          <w:rPr>
            <w:noProof/>
            <w:webHidden/>
            <w:sz w:val="32"/>
            <w:szCs w:val="32"/>
          </w:rPr>
          <w:instrText xml:space="preserve"> PAGEREF _Toc202256015 \h </w:instrText>
        </w:r>
        <w:r w:rsidR="0099339A" w:rsidRPr="00B338E7">
          <w:rPr>
            <w:noProof/>
            <w:webHidden/>
            <w:sz w:val="32"/>
            <w:szCs w:val="32"/>
          </w:rPr>
        </w:r>
        <w:r w:rsidR="0099339A" w:rsidRPr="00B338E7">
          <w:rPr>
            <w:noProof/>
            <w:webHidden/>
            <w:sz w:val="32"/>
            <w:szCs w:val="32"/>
          </w:rPr>
          <w:fldChar w:fldCharType="separate"/>
        </w:r>
        <w:r w:rsidR="005544FC" w:rsidRPr="00B338E7">
          <w:rPr>
            <w:noProof/>
            <w:webHidden/>
            <w:sz w:val="32"/>
            <w:szCs w:val="32"/>
          </w:rPr>
          <w:t>1</w:t>
        </w:r>
        <w:r w:rsidR="0099339A" w:rsidRPr="00B338E7">
          <w:rPr>
            <w:noProof/>
            <w:webHidden/>
            <w:sz w:val="32"/>
            <w:szCs w:val="32"/>
          </w:rPr>
          <w:fldChar w:fldCharType="end"/>
        </w:r>
      </w:hyperlink>
    </w:p>
    <w:p w14:paraId="14DE8D4B" w14:textId="12088EEF" w:rsidR="0099339A" w:rsidRPr="00B338E7" w:rsidRDefault="00000000">
      <w:pPr>
        <w:pStyle w:val="11"/>
        <w:tabs>
          <w:tab w:val="right" w:leader="dot" w:pos="8530"/>
        </w:tabs>
        <w:rPr>
          <w:noProof/>
          <w:kern w:val="2"/>
          <w:sz w:val="32"/>
          <w:szCs w:val="32"/>
        </w:rPr>
      </w:pPr>
      <w:hyperlink w:anchor="_Toc202256016" w:history="1">
        <w:r w:rsidR="0099339A" w:rsidRPr="00B338E7">
          <w:rPr>
            <w:rStyle w:val="af0"/>
            <w:rFonts w:ascii="Times New Roman" w:eastAsia="標楷體" w:hAnsi="Times New Roman" w:hint="eastAsia"/>
            <w:noProof/>
            <w:color w:val="auto"/>
            <w:spacing w:val="5"/>
            <w:sz w:val="32"/>
            <w:szCs w:val="32"/>
          </w:rPr>
          <w:t>四、檢查發現</w:t>
        </w:r>
        <w:r w:rsidR="0099339A" w:rsidRPr="00B338E7">
          <w:rPr>
            <w:noProof/>
            <w:webHidden/>
            <w:sz w:val="32"/>
            <w:szCs w:val="32"/>
          </w:rPr>
          <w:tab/>
        </w:r>
        <w:r w:rsidR="0099339A" w:rsidRPr="00B338E7">
          <w:rPr>
            <w:noProof/>
            <w:webHidden/>
            <w:sz w:val="32"/>
            <w:szCs w:val="32"/>
          </w:rPr>
          <w:fldChar w:fldCharType="begin"/>
        </w:r>
        <w:r w:rsidR="0099339A" w:rsidRPr="00B338E7">
          <w:rPr>
            <w:noProof/>
            <w:webHidden/>
            <w:sz w:val="32"/>
            <w:szCs w:val="32"/>
          </w:rPr>
          <w:instrText xml:space="preserve"> PAGEREF _Toc202256016 \h </w:instrText>
        </w:r>
        <w:r w:rsidR="0099339A" w:rsidRPr="00B338E7">
          <w:rPr>
            <w:noProof/>
            <w:webHidden/>
            <w:sz w:val="32"/>
            <w:szCs w:val="32"/>
          </w:rPr>
        </w:r>
        <w:r w:rsidR="0099339A" w:rsidRPr="00B338E7">
          <w:rPr>
            <w:noProof/>
            <w:webHidden/>
            <w:sz w:val="32"/>
            <w:szCs w:val="32"/>
          </w:rPr>
          <w:fldChar w:fldCharType="separate"/>
        </w:r>
        <w:r w:rsidR="005544FC" w:rsidRPr="00B338E7">
          <w:rPr>
            <w:noProof/>
            <w:webHidden/>
            <w:sz w:val="32"/>
            <w:szCs w:val="32"/>
          </w:rPr>
          <w:t>2</w:t>
        </w:r>
        <w:r w:rsidR="0099339A" w:rsidRPr="00B338E7">
          <w:rPr>
            <w:noProof/>
            <w:webHidden/>
            <w:sz w:val="32"/>
            <w:szCs w:val="32"/>
          </w:rPr>
          <w:fldChar w:fldCharType="end"/>
        </w:r>
      </w:hyperlink>
    </w:p>
    <w:p w14:paraId="38DF448C" w14:textId="1E9F5263" w:rsidR="0099339A" w:rsidRPr="00B338E7" w:rsidRDefault="00000000">
      <w:pPr>
        <w:pStyle w:val="11"/>
        <w:tabs>
          <w:tab w:val="right" w:leader="dot" w:pos="8530"/>
        </w:tabs>
        <w:rPr>
          <w:noProof/>
          <w:kern w:val="2"/>
          <w:sz w:val="32"/>
          <w:szCs w:val="32"/>
        </w:rPr>
      </w:pPr>
      <w:hyperlink w:anchor="_Toc202256017" w:history="1">
        <w:r w:rsidR="0099339A" w:rsidRPr="00B338E7">
          <w:rPr>
            <w:rStyle w:val="af0"/>
            <w:rFonts w:ascii="Times New Roman" w:eastAsia="標楷體" w:hAnsi="Times New Roman" w:hint="eastAsia"/>
            <w:noProof/>
            <w:color w:val="auto"/>
            <w:sz w:val="32"/>
            <w:szCs w:val="32"/>
          </w:rPr>
          <w:t>五、檢查結果</w:t>
        </w:r>
        <w:r w:rsidR="0099339A" w:rsidRPr="00B338E7">
          <w:rPr>
            <w:noProof/>
            <w:webHidden/>
            <w:sz w:val="32"/>
            <w:szCs w:val="32"/>
          </w:rPr>
          <w:tab/>
        </w:r>
        <w:r w:rsidR="0099339A" w:rsidRPr="00B338E7">
          <w:rPr>
            <w:noProof/>
            <w:webHidden/>
            <w:sz w:val="32"/>
            <w:szCs w:val="32"/>
          </w:rPr>
          <w:fldChar w:fldCharType="begin"/>
        </w:r>
        <w:r w:rsidR="0099339A" w:rsidRPr="00B338E7">
          <w:rPr>
            <w:noProof/>
            <w:webHidden/>
            <w:sz w:val="32"/>
            <w:szCs w:val="32"/>
          </w:rPr>
          <w:instrText xml:space="preserve"> PAGEREF _Toc202256017 \h </w:instrText>
        </w:r>
        <w:r w:rsidR="0099339A" w:rsidRPr="00B338E7">
          <w:rPr>
            <w:noProof/>
            <w:webHidden/>
            <w:sz w:val="32"/>
            <w:szCs w:val="32"/>
          </w:rPr>
        </w:r>
        <w:r w:rsidR="0099339A" w:rsidRPr="00B338E7">
          <w:rPr>
            <w:noProof/>
            <w:webHidden/>
            <w:sz w:val="32"/>
            <w:szCs w:val="32"/>
          </w:rPr>
          <w:fldChar w:fldCharType="separate"/>
        </w:r>
        <w:r w:rsidR="005544FC" w:rsidRPr="00B338E7">
          <w:rPr>
            <w:noProof/>
            <w:webHidden/>
            <w:sz w:val="32"/>
            <w:szCs w:val="32"/>
          </w:rPr>
          <w:t>6</w:t>
        </w:r>
        <w:r w:rsidR="0099339A" w:rsidRPr="00B338E7">
          <w:rPr>
            <w:noProof/>
            <w:webHidden/>
            <w:sz w:val="32"/>
            <w:szCs w:val="32"/>
          </w:rPr>
          <w:fldChar w:fldCharType="end"/>
        </w:r>
      </w:hyperlink>
    </w:p>
    <w:p w14:paraId="2F16265F" w14:textId="68558194" w:rsidR="00D3338A" w:rsidRPr="00B338E7" w:rsidRDefault="00B81EEE">
      <w:pPr>
        <w:autoSpaceDE w:val="0"/>
        <w:autoSpaceDN w:val="0"/>
        <w:adjustRightInd w:val="0"/>
        <w:spacing w:line="360" w:lineRule="auto"/>
        <w:ind w:right="149"/>
        <w:jc w:val="both"/>
        <w:rPr>
          <w:rFonts w:ascii="Times New Roman" w:eastAsia="標楷體" w:hAnsi="Times New Roman"/>
          <w:spacing w:val="5"/>
          <w:sz w:val="40"/>
          <w:szCs w:val="40"/>
        </w:rPr>
      </w:pPr>
      <w:r w:rsidRPr="00B338E7">
        <w:rPr>
          <w:rFonts w:ascii="Times New Roman" w:eastAsia="標楷體" w:hAnsi="Times New Roman"/>
          <w:spacing w:val="5"/>
          <w:sz w:val="40"/>
          <w:szCs w:val="40"/>
        </w:rPr>
        <w:fldChar w:fldCharType="end"/>
      </w:r>
    </w:p>
    <w:p w14:paraId="7FCAD98F" w14:textId="77777777" w:rsidR="00D3338A" w:rsidRPr="00B338E7" w:rsidRDefault="00D3338A">
      <w:pPr>
        <w:autoSpaceDE w:val="0"/>
        <w:autoSpaceDN w:val="0"/>
        <w:adjustRightInd w:val="0"/>
        <w:spacing w:line="360" w:lineRule="auto"/>
        <w:ind w:right="149"/>
        <w:jc w:val="both"/>
        <w:rPr>
          <w:rFonts w:ascii="Times New Roman" w:eastAsia="標楷體" w:hAnsi="Times New Roman"/>
          <w:sz w:val="40"/>
          <w:szCs w:val="40"/>
        </w:rPr>
      </w:pPr>
    </w:p>
    <w:p w14:paraId="1042B96F" w14:textId="77777777" w:rsidR="00D3338A" w:rsidRPr="00B338E7" w:rsidRDefault="00D3338A">
      <w:pPr>
        <w:autoSpaceDE w:val="0"/>
        <w:autoSpaceDN w:val="0"/>
        <w:adjustRightInd w:val="0"/>
        <w:spacing w:line="360" w:lineRule="auto"/>
        <w:ind w:right="149"/>
        <w:jc w:val="both"/>
        <w:rPr>
          <w:rFonts w:ascii="Times New Roman" w:eastAsia="標楷體" w:hAnsi="Times New Roman"/>
          <w:sz w:val="40"/>
          <w:szCs w:val="40"/>
        </w:rPr>
      </w:pPr>
    </w:p>
    <w:p w14:paraId="6AD0A3E6" w14:textId="77777777" w:rsidR="00D3338A" w:rsidRPr="00B338E7" w:rsidRDefault="00D3338A">
      <w:pPr>
        <w:autoSpaceDE w:val="0"/>
        <w:autoSpaceDN w:val="0"/>
        <w:adjustRightInd w:val="0"/>
        <w:spacing w:line="360" w:lineRule="auto"/>
        <w:ind w:right="149"/>
        <w:jc w:val="both"/>
        <w:rPr>
          <w:rFonts w:ascii="Times New Roman" w:eastAsia="標楷體" w:hAnsi="Times New Roman"/>
          <w:sz w:val="40"/>
          <w:szCs w:val="40"/>
        </w:rPr>
      </w:pPr>
    </w:p>
    <w:p w14:paraId="612CA0D2" w14:textId="77777777" w:rsidR="00D3338A" w:rsidRPr="00B338E7" w:rsidRDefault="00D3338A">
      <w:pPr>
        <w:autoSpaceDE w:val="0"/>
        <w:autoSpaceDN w:val="0"/>
        <w:adjustRightInd w:val="0"/>
        <w:spacing w:line="360" w:lineRule="auto"/>
        <w:ind w:right="149"/>
        <w:jc w:val="both"/>
        <w:rPr>
          <w:rFonts w:ascii="Times New Roman" w:eastAsia="標楷體" w:hAnsi="Times New Roman"/>
          <w:sz w:val="40"/>
          <w:szCs w:val="40"/>
        </w:rPr>
      </w:pPr>
    </w:p>
    <w:p w14:paraId="08227248" w14:textId="77777777" w:rsidR="00D3338A" w:rsidRPr="00B338E7" w:rsidRDefault="00D3338A">
      <w:pPr>
        <w:autoSpaceDE w:val="0"/>
        <w:autoSpaceDN w:val="0"/>
        <w:adjustRightInd w:val="0"/>
        <w:spacing w:line="360" w:lineRule="auto"/>
        <w:ind w:right="149"/>
        <w:jc w:val="both"/>
        <w:rPr>
          <w:rFonts w:ascii="Times New Roman" w:eastAsia="標楷體" w:hAnsi="Times New Roman"/>
          <w:sz w:val="40"/>
          <w:szCs w:val="40"/>
        </w:rPr>
      </w:pPr>
    </w:p>
    <w:p w14:paraId="2C86ED67" w14:textId="77777777" w:rsidR="00D3338A" w:rsidRPr="00B338E7" w:rsidRDefault="00D3338A">
      <w:pPr>
        <w:autoSpaceDE w:val="0"/>
        <w:autoSpaceDN w:val="0"/>
        <w:adjustRightInd w:val="0"/>
        <w:spacing w:line="360" w:lineRule="auto"/>
        <w:ind w:right="149"/>
        <w:jc w:val="both"/>
        <w:rPr>
          <w:rFonts w:ascii="Times New Roman" w:eastAsia="標楷體" w:hAnsi="Times New Roman"/>
          <w:sz w:val="40"/>
          <w:szCs w:val="40"/>
        </w:rPr>
      </w:pPr>
    </w:p>
    <w:p w14:paraId="4F4E5991" w14:textId="77777777" w:rsidR="00D3338A" w:rsidRPr="00B338E7" w:rsidRDefault="00D3338A">
      <w:pPr>
        <w:autoSpaceDE w:val="0"/>
        <w:autoSpaceDN w:val="0"/>
        <w:adjustRightInd w:val="0"/>
        <w:spacing w:line="360" w:lineRule="auto"/>
        <w:ind w:right="149"/>
        <w:jc w:val="both"/>
        <w:rPr>
          <w:rFonts w:ascii="Times New Roman" w:eastAsia="標楷體" w:hAnsi="Times New Roman"/>
          <w:sz w:val="40"/>
          <w:szCs w:val="40"/>
        </w:rPr>
      </w:pPr>
    </w:p>
    <w:p w14:paraId="0BCEDEA7" w14:textId="77777777" w:rsidR="00D3338A" w:rsidRPr="00B338E7" w:rsidRDefault="00D3338A">
      <w:pPr>
        <w:autoSpaceDE w:val="0"/>
        <w:autoSpaceDN w:val="0"/>
        <w:adjustRightInd w:val="0"/>
        <w:spacing w:line="360" w:lineRule="auto"/>
        <w:ind w:right="149"/>
        <w:jc w:val="both"/>
        <w:rPr>
          <w:rFonts w:ascii="Times New Roman" w:eastAsia="標楷體" w:hAnsi="Times New Roman"/>
          <w:sz w:val="40"/>
          <w:szCs w:val="40"/>
        </w:rPr>
      </w:pPr>
    </w:p>
    <w:p w14:paraId="1A407161" w14:textId="77777777" w:rsidR="00D3338A" w:rsidRPr="00B338E7" w:rsidRDefault="00D3338A">
      <w:pPr>
        <w:autoSpaceDE w:val="0"/>
        <w:autoSpaceDN w:val="0"/>
        <w:adjustRightInd w:val="0"/>
        <w:spacing w:line="360" w:lineRule="auto"/>
        <w:ind w:right="149"/>
        <w:jc w:val="both"/>
        <w:rPr>
          <w:rFonts w:ascii="Times New Roman" w:eastAsia="標楷體" w:hAnsi="Times New Roman"/>
          <w:sz w:val="40"/>
          <w:szCs w:val="40"/>
        </w:rPr>
      </w:pPr>
    </w:p>
    <w:p w14:paraId="66D64154" w14:textId="77777777" w:rsidR="00701B07" w:rsidRPr="00B338E7" w:rsidRDefault="00701B07" w:rsidP="00701B07">
      <w:pPr>
        <w:autoSpaceDE w:val="0"/>
        <w:autoSpaceDN w:val="0"/>
        <w:adjustRightInd w:val="0"/>
        <w:spacing w:line="360" w:lineRule="auto"/>
        <w:ind w:right="149"/>
        <w:jc w:val="both"/>
        <w:rPr>
          <w:rFonts w:ascii="Times New Roman" w:eastAsia="標楷體" w:hAnsi="Times New Roman"/>
          <w:sz w:val="40"/>
          <w:szCs w:val="40"/>
        </w:rPr>
      </w:pPr>
    </w:p>
    <w:p w14:paraId="227F03BB" w14:textId="60BB8E75" w:rsidR="005147C5" w:rsidRPr="00B338E7" w:rsidRDefault="005147C5" w:rsidP="00701B07">
      <w:pPr>
        <w:autoSpaceDE w:val="0"/>
        <w:autoSpaceDN w:val="0"/>
        <w:adjustRightInd w:val="0"/>
        <w:spacing w:line="360" w:lineRule="auto"/>
        <w:ind w:right="149"/>
        <w:jc w:val="both"/>
        <w:rPr>
          <w:rFonts w:ascii="Times New Roman" w:eastAsia="標楷體" w:hAnsi="Times New Roman"/>
          <w:sz w:val="40"/>
          <w:szCs w:val="40"/>
        </w:rPr>
      </w:pPr>
    </w:p>
    <w:p w14:paraId="69B9A9A1" w14:textId="77777777" w:rsidR="005147C5" w:rsidRPr="00B338E7" w:rsidRDefault="005147C5" w:rsidP="00701B07">
      <w:pPr>
        <w:autoSpaceDE w:val="0"/>
        <w:autoSpaceDN w:val="0"/>
        <w:adjustRightInd w:val="0"/>
        <w:spacing w:line="360" w:lineRule="auto"/>
        <w:ind w:right="149"/>
        <w:jc w:val="both"/>
        <w:rPr>
          <w:rFonts w:ascii="Times New Roman" w:eastAsia="標楷體" w:hAnsi="Times New Roman"/>
          <w:sz w:val="40"/>
          <w:szCs w:val="40"/>
        </w:rPr>
      </w:pPr>
    </w:p>
    <w:p w14:paraId="0FD15B93" w14:textId="409A73E0" w:rsidR="00D3338A" w:rsidRPr="00B338E7" w:rsidRDefault="00D3338A" w:rsidP="005147C5">
      <w:pPr>
        <w:autoSpaceDE w:val="0"/>
        <w:autoSpaceDN w:val="0"/>
        <w:adjustRightInd w:val="0"/>
        <w:spacing w:line="360" w:lineRule="auto"/>
        <w:ind w:right="-20"/>
        <w:jc w:val="center"/>
        <w:rPr>
          <w:rFonts w:ascii="Times New Roman" w:eastAsia="標楷體" w:hAnsi="Times New Roman"/>
          <w:sz w:val="40"/>
          <w:szCs w:val="40"/>
        </w:rPr>
        <w:sectPr w:rsidR="00D3338A" w:rsidRPr="00B338E7">
          <w:footerReference w:type="default" r:id="rId10"/>
          <w:pgSz w:w="11900" w:h="16840"/>
          <w:pgMar w:top="1460" w:right="1680" w:bottom="1200" w:left="1680" w:header="0" w:footer="1004" w:gutter="0"/>
          <w:pgNumType w:start="1"/>
          <w:cols w:space="720" w:equalWidth="0">
            <w:col w:w="8540"/>
          </w:cols>
        </w:sectPr>
      </w:pPr>
    </w:p>
    <w:p w14:paraId="6DB2C5E8" w14:textId="77777777" w:rsidR="00D3338A" w:rsidRPr="00B338E7" w:rsidRDefault="00B81EEE" w:rsidP="00402D59">
      <w:pPr>
        <w:pStyle w:val="1"/>
        <w:keepNext w:val="0"/>
        <w:spacing w:line="360" w:lineRule="auto"/>
        <w:rPr>
          <w:rFonts w:ascii="Times New Roman" w:eastAsia="標楷體" w:hAnsi="Times New Roman"/>
          <w:b w:val="0"/>
          <w:sz w:val="32"/>
          <w:szCs w:val="32"/>
        </w:rPr>
      </w:pPr>
      <w:bookmarkStart w:id="0" w:name="_Toc202256013"/>
      <w:r w:rsidRPr="00B338E7">
        <w:rPr>
          <w:rFonts w:ascii="Times New Roman" w:eastAsia="標楷體" w:hAnsi="Times New Roman" w:hint="eastAsia"/>
          <w:spacing w:val="5"/>
          <w:position w:val="-4"/>
          <w:sz w:val="32"/>
          <w:szCs w:val="32"/>
        </w:rPr>
        <w:lastRenderedPageBreak/>
        <w:t>一、檢</w:t>
      </w:r>
      <w:r w:rsidRPr="00B338E7">
        <w:rPr>
          <w:rFonts w:ascii="Times New Roman" w:eastAsia="標楷體" w:hAnsi="Times New Roman" w:hint="eastAsia"/>
          <w:position w:val="-4"/>
          <w:sz w:val="32"/>
          <w:szCs w:val="32"/>
        </w:rPr>
        <w:t>查目的</w:t>
      </w:r>
      <w:bookmarkEnd w:id="0"/>
    </w:p>
    <w:p w14:paraId="64C77B2C" w14:textId="438F7F0E" w:rsidR="00084F54" w:rsidRPr="00B338E7" w:rsidRDefault="004D7991" w:rsidP="001D6257">
      <w:pPr>
        <w:overflowPunct w:val="0"/>
        <w:autoSpaceDE w:val="0"/>
        <w:autoSpaceDN w:val="0"/>
        <w:spacing w:line="360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核安會於</w:t>
      </w:r>
      <w:r w:rsidRPr="00B338E7">
        <w:rPr>
          <w:rFonts w:ascii="Times New Roman" w:eastAsia="標楷體" w:hAnsi="Times New Roman" w:hint="eastAsia"/>
          <w:sz w:val="28"/>
          <w:szCs w:val="28"/>
        </w:rPr>
        <w:t>114</w:t>
      </w:r>
      <w:r w:rsidRPr="00B338E7">
        <w:rPr>
          <w:rFonts w:ascii="Times New Roman" w:eastAsia="標楷體" w:hAnsi="Times New Roman" w:hint="eastAsia"/>
          <w:sz w:val="28"/>
          <w:szCs w:val="28"/>
        </w:rPr>
        <w:t>年</w:t>
      </w:r>
      <w:r w:rsidRPr="00B338E7">
        <w:rPr>
          <w:rFonts w:ascii="Times New Roman" w:eastAsia="標楷體" w:hAnsi="Times New Roman" w:hint="eastAsia"/>
          <w:sz w:val="28"/>
          <w:szCs w:val="28"/>
        </w:rPr>
        <w:t>5</w:t>
      </w:r>
      <w:r w:rsidRPr="00B338E7">
        <w:rPr>
          <w:rFonts w:ascii="Times New Roman" w:eastAsia="標楷體" w:hAnsi="Times New Roman" w:hint="eastAsia"/>
          <w:sz w:val="28"/>
          <w:szCs w:val="28"/>
        </w:rPr>
        <w:t>月</w:t>
      </w:r>
      <w:r w:rsidRPr="00B338E7">
        <w:rPr>
          <w:rFonts w:ascii="Times New Roman" w:eastAsia="標楷體" w:hAnsi="Times New Roman" w:hint="eastAsia"/>
          <w:sz w:val="28"/>
          <w:szCs w:val="28"/>
        </w:rPr>
        <w:t>1</w:t>
      </w:r>
      <w:r w:rsidRPr="00B338E7">
        <w:rPr>
          <w:rFonts w:ascii="Times New Roman" w:eastAsia="標楷體" w:hAnsi="Times New Roman" w:hint="eastAsia"/>
          <w:sz w:val="28"/>
          <w:szCs w:val="28"/>
        </w:rPr>
        <w:t>日核發核一廠用過核子燃料乾式貯存設施運轉執照</w:t>
      </w:r>
      <w:r w:rsidR="00084F54" w:rsidRPr="00B338E7">
        <w:rPr>
          <w:rFonts w:ascii="Times New Roman" w:eastAsia="標楷體" w:hAnsi="Times New Roman"/>
          <w:sz w:val="28"/>
          <w:szCs w:val="28"/>
        </w:rPr>
        <w:t>，台電公司</w:t>
      </w:r>
      <w:r w:rsidR="003D1911" w:rsidRPr="00B338E7">
        <w:rPr>
          <w:rFonts w:ascii="Times New Roman" w:eastAsia="標楷體" w:hAnsi="Times New Roman" w:hint="eastAsia"/>
          <w:sz w:val="28"/>
          <w:szCs w:val="28"/>
        </w:rPr>
        <w:t>於取得運轉執照後，</w:t>
      </w:r>
      <w:r w:rsidR="00084F54" w:rsidRPr="00B338E7">
        <w:rPr>
          <w:rFonts w:ascii="Times New Roman" w:eastAsia="標楷體" w:hAnsi="Times New Roman"/>
          <w:sz w:val="28"/>
          <w:szCs w:val="28"/>
        </w:rPr>
        <w:t>依規劃陸續</w:t>
      </w:r>
      <w:r w:rsidRPr="00B338E7">
        <w:rPr>
          <w:rFonts w:ascii="Times New Roman" w:eastAsia="標楷體" w:hAnsi="Times New Roman" w:hint="eastAsia"/>
          <w:sz w:val="28"/>
          <w:szCs w:val="28"/>
        </w:rPr>
        <w:t>將核子</w:t>
      </w:r>
      <w:r w:rsidR="00084F54" w:rsidRPr="00B338E7">
        <w:rPr>
          <w:rFonts w:ascii="Times New Roman" w:eastAsia="標楷體" w:hAnsi="Times New Roman"/>
          <w:sz w:val="28"/>
          <w:szCs w:val="28"/>
        </w:rPr>
        <w:t>反應器內</w:t>
      </w:r>
      <w:r w:rsidRPr="00B338E7">
        <w:rPr>
          <w:rFonts w:ascii="Times New Roman" w:eastAsia="標楷體" w:hAnsi="Times New Roman" w:hint="eastAsia"/>
          <w:sz w:val="28"/>
          <w:szCs w:val="28"/>
        </w:rPr>
        <w:t>之用過核子燃料移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至乾式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貯存設施</w:t>
      </w:r>
      <w:r w:rsidR="00C84383" w:rsidRPr="00B338E7">
        <w:rPr>
          <w:rFonts w:ascii="Times New Roman" w:eastAsia="標楷體" w:hAnsi="Times New Roman" w:hint="eastAsia"/>
          <w:sz w:val="28"/>
          <w:szCs w:val="28"/>
        </w:rPr>
        <w:t>貯</w:t>
      </w:r>
      <w:r w:rsidRPr="00B338E7">
        <w:rPr>
          <w:rFonts w:ascii="Times New Roman" w:eastAsia="標楷體" w:hAnsi="Times New Roman" w:hint="eastAsia"/>
          <w:sz w:val="28"/>
          <w:szCs w:val="28"/>
        </w:rPr>
        <w:t>存</w:t>
      </w:r>
      <w:r w:rsidR="00EA0E68" w:rsidRPr="00B338E7">
        <w:rPr>
          <w:rFonts w:ascii="Times New Roman" w:eastAsia="標楷體" w:hAnsi="Times New Roman"/>
          <w:sz w:val="28"/>
          <w:szCs w:val="28"/>
        </w:rPr>
        <w:t>，為順利推展除役工作，台電公司於</w:t>
      </w:r>
      <w:r w:rsidR="00EA0E68" w:rsidRPr="00B338E7">
        <w:rPr>
          <w:rFonts w:ascii="Times New Roman" w:eastAsia="標楷體" w:hAnsi="Times New Roman"/>
          <w:sz w:val="28"/>
          <w:szCs w:val="28"/>
        </w:rPr>
        <w:t>1</w:t>
      </w:r>
      <w:r w:rsidR="00EA0E68" w:rsidRPr="00B338E7">
        <w:rPr>
          <w:rFonts w:ascii="Times New Roman" w:eastAsia="標楷體" w:hAnsi="Times New Roman"/>
          <w:sz w:val="28"/>
          <w:szCs w:val="28"/>
        </w:rPr>
        <w:t>號機完成</w:t>
      </w:r>
      <w:proofErr w:type="gramStart"/>
      <w:r w:rsidR="00EA0E68" w:rsidRPr="00B338E7">
        <w:rPr>
          <w:rFonts w:ascii="Times New Roman" w:eastAsia="標楷體" w:hAnsi="Times New Roman"/>
          <w:sz w:val="28"/>
          <w:szCs w:val="28"/>
        </w:rPr>
        <w:t>6</w:t>
      </w:r>
      <w:r w:rsidR="00EA0E68" w:rsidRPr="00B338E7">
        <w:rPr>
          <w:rFonts w:ascii="Times New Roman" w:eastAsia="標楷體" w:hAnsi="Times New Roman"/>
          <w:sz w:val="28"/>
          <w:szCs w:val="28"/>
        </w:rPr>
        <w:t>組護箱裝載</w:t>
      </w:r>
      <w:proofErr w:type="gramEnd"/>
      <w:r w:rsidR="00EA0E68" w:rsidRPr="00B338E7">
        <w:rPr>
          <w:rFonts w:ascii="Times New Roman" w:eastAsia="標楷體" w:hAnsi="Times New Roman"/>
          <w:sz w:val="28"/>
          <w:szCs w:val="28"/>
        </w:rPr>
        <w:t>後，接續於</w:t>
      </w:r>
      <w:r w:rsidR="00EA0E68" w:rsidRPr="00B338E7">
        <w:rPr>
          <w:rFonts w:ascii="Times New Roman" w:eastAsia="標楷體" w:hAnsi="Times New Roman"/>
          <w:sz w:val="28"/>
          <w:szCs w:val="28"/>
        </w:rPr>
        <w:t>2</w:t>
      </w:r>
      <w:r w:rsidR="00EA0E68" w:rsidRPr="00B338E7">
        <w:rPr>
          <w:rFonts w:ascii="Times New Roman" w:eastAsia="標楷體" w:hAnsi="Times New Roman"/>
          <w:sz w:val="28"/>
          <w:szCs w:val="28"/>
        </w:rPr>
        <w:t>號機進行用過核子燃料運貯作業</w:t>
      </w:r>
      <w:r w:rsidR="00084F54" w:rsidRPr="00B338E7">
        <w:rPr>
          <w:rFonts w:ascii="Times New Roman" w:eastAsia="標楷體" w:hAnsi="Times New Roman"/>
          <w:sz w:val="28"/>
          <w:szCs w:val="28"/>
        </w:rPr>
        <w:t>。</w:t>
      </w:r>
    </w:p>
    <w:p w14:paraId="7CAEDE33" w14:textId="304545DB" w:rsidR="00AA019B" w:rsidRPr="00B338E7" w:rsidRDefault="004D7991" w:rsidP="001D6257">
      <w:pPr>
        <w:overflowPunct w:val="0"/>
        <w:autoSpaceDE w:val="0"/>
        <w:autoSpaceDN w:val="0"/>
        <w:spacing w:line="360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核安會為做好乾式貯存設施營運安全管制作業，已建立檢查</w:t>
      </w:r>
      <w:r w:rsidR="003D1911" w:rsidRPr="00B338E7">
        <w:rPr>
          <w:rFonts w:ascii="Times New Roman" w:eastAsia="標楷體" w:hAnsi="Times New Roman" w:hint="eastAsia"/>
          <w:sz w:val="28"/>
          <w:szCs w:val="28"/>
        </w:rPr>
        <w:t>計畫</w:t>
      </w:r>
      <w:r w:rsidRPr="00B338E7">
        <w:rPr>
          <w:rFonts w:ascii="Times New Roman" w:eastAsia="標楷體" w:hAnsi="Times New Roman" w:hint="eastAsia"/>
          <w:sz w:val="28"/>
          <w:szCs w:val="28"/>
        </w:rPr>
        <w:t>，於設施營運期間嚴格執行檢查工作</w:t>
      </w:r>
      <w:r w:rsidR="003628D4" w:rsidRPr="00B338E7">
        <w:rPr>
          <w:rFonts w:ascii="Times New Roman" w:eastAsia="標楷體" w:hAnsi="Times New Roman" w:hint="eastAsia"/>
          <w:sz w:val="28"/>
          <w:szCs w:val="28"/>
        </w:rPr>
        <w:t>，</w:t>
      </w:r>
      <w:r w:rsidRPr="00B338E7">
        <w:rPr>
          <w:rFonts w:ascii="Times New Roman" w:eastAsia="標楷體" w:hAnsi="Times New Roman" w:hint="eastAsia"/>
          <w:sz w:val="28"/>
          <w:szCs w:val="28"/>
        </w:rPr>
        <w:t>檢查人員</w:t>
      </w:r>
      <w:r w:rsidRPr="00B338E7">
        <w:rPr>
          <w:rFonts w:ascii="Times New Roman" w:eastAsia="標楷體" w:hAnsi="Times New Roman"/>
          <w:sz w:val="28"/>
          <w:szCs w:val="28"/>
        </w:rPr>
        <w:t>透過實地巡檢掌握作業現況，同時亦</w:t>
      </w:r>
      <w:r w:rsidRPr="00B338E7">
        <w:rPr>
          <w:rFonts w:ascii="Times New Roman" w:eastAsia="標楷體" w:hAnsi="Times New Roman" w:hint="eastAsia"/>
          <w:sz w:val="28"/>
          <w:szCs w:val="28"/>
        </w:rPr>
        <w:t>查核</w:t>
      </w:r>
      <w:r w:rsidR="007F41EF" w:rsidRPr="00B338E7">
        <w:rPr>
          <w:rFonts w:ascii="Times New Roman" w:eastAsia="標楷體" w:hAnsi="Times New Roman" w:hint="eastAsia"/>
          <w:sz w:val="28"/>
          <w:szCs w:val="28"/>
        </w:rPr>
        <w:t>各項</w:t>
      </w:r>
      <w:r w:rsidRPr="00B338E7">
        <w:rPr>
          <w:rFonts w:ascii="Times New Roman" w:eastAsia="標楷體" w:hAnsi="Times New Roman"/>
          <w:sz w:val="28"/>
          <w:szCs w:val="28"/>
        </w:rPr>
        <w:t>作業之品質文件</w:t>
      </w:r>
      <w:r w:rsidR="007F41EF" w:rsidRPr="00B338E7">
        <w:rPr>
          <w:rFonts w:ascii="Times New Roman" w:eastAsia="標楷體" w:hAnsi="Times New Roman" w:hint="eastAsia"/>
          <w:sz w:val="28"/>
          <w:szCs w:val="28"/>
        </w:rPr>
        <w:t>紀錄</w:t>
      </w:r>
      <w:r w:rsidR="003628D4" w:rsidRPr="00B338E7">
        <w:rPr>
          <w:rFonts w:ascii="Times New Roman" w:eastAsia="標楷體" w:hAnsi="Times New Roman" w:hint="eastAsia"/>
          <w:sz w:val="28"/>
          <w:szCs w:val="28"/>
        </w:rPr>
        <w:t>，包括</w:t>
      </w:r>
      <w:r w:rsidRPr="00B338E7">
        <w:rPr>
          <w:rFonts w:ascii="Times New Roman" w:eastAsia="標楷體" w:hAnsi="Times New Roman"/>
          <w:sz w:val="28"/>
          <w:szCs w:val="28"/>
        </w:rPr>
        <w:t>操作程序書、作業紀錄、檢查報告、儀器校驗報告等</w:t>
      </w:r>
      <w:r w:rsidR="007F41EF" w:rsidRPr="00B338E7">
        <w:rPr>
          <w:rFonts w:ascii="Times New Roman" w:eastAsia="標楷體" w:hAnsi="Times New Roman" w:hint="eastAsia"/>
          <w:sz w:val="28"/>
          <w:szCs w:val="28"/>
        </w:rPr>
        <w:t>，</w:t>
      </w:r>
      <w:r w:rsidRPr="00B338E7">
        <w:rPr>
          <w:rFonts w:ascii="Times New Roman" w:eastAsia="標楷體" w:hAnsi="Times New Roman" w:hint="eastAsia"/>
          <w:sz w:val="28"/>
          <w:szCs w:val="28"/>
        </w:rPr>
        <w:t>監督台電公司落實自主品質管理，確</w:t>
      </w:r>
      <w:r w:rsidR="003628D4" w:rsidRPr="00B338E7">
        <w:rPr>
          <w:rFonts w:ascii="Times New Roman" w:eastAsia="標楷體" w:hAnsi="Times New Roman" w:hint="eastAsia"/>
          <w:sz w:val="28"/>
          <w:szCs w:val="28"/>
        </w:rPr>
        <w:t>認</w:t>
      </w:r>
      <w:r w:rsidRPr="00B338E7">
        <w:rPr>
          <w:rFonts w:ascii="Times New Roman" w:eastAsia="標楷體" w:hAnsi="Times New Roman" w:hint="eastAsia"/>
          <w:sz w:val="28"/>
          <w:szCs w:val="28"/>
        </w:rPr>
        <w:t>用過核子燃料運貯作業安全</w:t>
      </w:r>
      <w:r w:rsidR="00CC5111" w:rsidRPr="00B338E7">
        <w:rPr>
          <w:rFonts w:ascii="Times New Roman" w:eastAsia="標楷體" w:hAnsi="Times New Roman" w:hint="eastAsia"/>
          <w:sz w:val="28"/>
          <w:szCs w:val="28"/>
        </w:rPr>
        <w:t>。</w:t>
      </w:r>
    </w:p>
    <w:p w14:paraId="3A0298C8" w14:textId="0CCDA952" w:rsidR="001D7BD3" w:rsidRPr="00B338E7" w:rsidRDefault="003628D4" w:rsidP="007F41EF">
      <w:pPr>
        <w:overflowPunct w:val="0"/>
        <w:autoSpaceDE w:val="0"/>
        <w:autoSpaceDN w:val="0"/>
        <w:spacing w:line="360" w:lineRule="auto"/>
        <w:ind w:firstLineChars="200" w:firstLine="560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核一廠用過核子燃料乾式貯存設施</w:t>
      </w:r>
      <w:proofErr w:type="gramStart"/>
      <w:r w:rsidR="007F41EF" w:rsidRPr="00B338E7">
        <w:rPr>
          <w:rFonts w:ascii="Times New Roman" w:eastAsia="標楷體" w:hAnsi="Times New Roman" w:hint="eastAsia"/>
          <w:sz w:val="28"/>
          <w:szCs w:val="28"/>
        </w:rPr>
        <w:t>第</w:t>
      </w:r>
      <w:r w:rsidR="00EA0E68" w:rsidRPr="00B338E7">
        <w:rPr>
          <w:rFonts w:ascii="Times New Roman" w:eastAsia="標楷體" w:hAnsi="Times New Roman" w:hint="eastAsia"/>
          <w:sz w:val="28"/>
          <w:szCs w:val="28"/>
        </w:rPr>
        <w:t>1</w:t>
      </w:r>
      <w:r w:rsidR="00D26E5D" w:rsidRPr="00B338E7">
        <w:rPr>
          <w:rFonts w:ascii="Times New Roman" w:eastAsia="標楷體" w:hAnsi="Times New Roman" w:hint="eastAsia"/>
          <w:sz w:val="28"/>
          <w:szCs w:val="28"/>
        </w:rPr>
        <w:t>3</w:t>
      </w:r>
      <w:r w:rsidR="007F41EF" w:rsidRPr="00B338E7">
        <w:rPr>
          <w:rFonts w:ascii="Times New Roman" w:eastAsia="標楷體" w:hAnsi="Times New Roman" w:hint="eastAsia"/>
          <w:sz w:val="28"/>
          <w:szCs w:val="28"/>
        </w:rPr>
        <w:t>組護箱運</w:t>
      </w:r>
      <w:proofErr w:type="gramEnd"/>
      <w:r w:rsidR="007F41EF" w:rsidRPr="00B338E7">
        <w:rPr>
          <w:rFonts w:ascii="Times New Roman" w:eastAsia="標楷體" w:hAnsi="Times New Roman" w:hint="eastAsia"/>
          <w:sz w:val="28"/>
          <w:szCs w:val="28"/>
        </w:rPr>
        <w:t>貯作業自</w:t>
      </w:r>
      <w:r w:rsidR="007F41EF" w:rsidRPr="00B338E7">
        <w:rPr>
          <w:rFonts w:ascii="Times New Roman" w:eastAsia="標楷體" w:hAnsi="Times New Roman" w:hint="eastAsia"/>
          <w:sz w:val="28"/>
          <w:szCs w:val="28"/>
        </w:rPr>
        <w:t>1</w:t>
      </w:r>
      <w:r w:rsidR="007F41EF" w:rsidRPr="00B338E7">
        <w:rPr>
          <w:rFonts w:ascii="Times New Roman" w:eastAsia="標楷體" w:hAnsi="Times New Roman"/>
          <w:sz w:val="28"/>
          <w:szCs w:val="28"/>
        </w:rPr>
        <w:t>1</w:t>
      </w:r>
      <w:r w:rsidR="00EA0E68" w:rsidRPr="00B338E7">
        <w:rPr>
          <w:rFonts w:ascii="Times New Roman" w:eastAsia="標楷體" w:hAnsi="Times New Roman" w:hint="eastAsia"/>
          <w:sz w:val="28"/>
          <w:szCs w:val="28"/>
        </w:rPr>
        <w:t>5</w:t>
      </w:r>
      <w:r w:rsidR="007F41EF" w:rsidRPr="00B338E7">
        <w:rPr>
          <w:rFonts w:ascii="Times New Roman" w:eastAsia="標楷體" w:hAnsi="Times New Roman" w:hint="eastAsia"/>
          <w:sz w:val="28"/>
          <w:szCs w:val="28"/>
        </w:rPr>
        <w:t>年</w:t>
      </w:r>
      <w:r w:rsidR="00D26E5D" w:rsidRPr="00B338E7">
        <w:rPr>
          <w:rFonts w:ascii="Times New Roman" w:eastAsia="標楷體" w:hAnsi="Times New Roman" w:hint="eastAsia"/>
          <w:sz w:val="28"/>
          <w:szCs w:val="28"/>
        </w:rPr>
        <w:t>5</w:t>
      </w:r>
      <w:r w:rsidR="007F41EF" w:rsidRPr="00B338E7">
        <w:rPr>
          <w:rFonts w:ascii="Times New Roman" w:eastAsia="標楷體" w:hAnsi="Times New Roman" w:hint="eastAsia"/>
          <w:sz w:val="28"/>
          <w:szCs w:val="28"/>
        </w:rPr>
        <w:t>月</w:t>
      </w:r>
      <w:r w:rsidR="000A7712" w:rsidRPr="00B338E7">
        <w:rPr>
          <w:rFonts w:ascii="Times New Roman" w:eastAsia="標楷體" w:hAnsi="Times New Roman" w:hint="eastAsia"/>
          <w:sz w:val="28"/>
          <w:szCs w:val="28"/>
        </w:rPr>
        <w:t>2</w:t>
      </w:r>
      <w:r w:rsidR="00D26E5D" w:rsidRPr="00B338E7">
        <w:rPr>
          <w:rFonts w:ascii="Times New Roman" w:eastAsia="標楷體" w:hAnsi="Times New Roman" w:hint="eastAsia"/>
          <w:sz w:val="28"/>
          <w:szCs w:val="28"/>
        </w:rPr>
        <w:t>5</w:t>
      </w:r>
      <w:r w:rsidR="007F41EF" w:rsidRPr="00B338E7">
        <w:rPr>
          <w:rFonts w:ascii="Times New Roman" w:eastAsia="標楷體" w:hAnsi="Times New Roman" w:hint="eastAsia"/>
          <w:sz w:val="28"/>
          <w:szCs w:val="28"/>
        </w:rPr>
        <w:t>日開始執行並於</w:t>
      </w:r>
      <w:r w:rsidR="00D26E5D" w:rsidRPr="00B338E7">
        <w:rPr>
          <w:rFonts w:ascii="Times New Roman" w:eastAsia="標楷體" w:hAnsi="Times New Roman" w:hint="eastAsia"/>
          <w:sz w:val="28"/>
          <w:szCs w:val="28"/>
        </w:rPr>
        <w:t>6</w:t>
      </w:r>
      <w:r w:rsidR="007F41EF" w:rsidRPr="00B338E7">
        <w:rPr>
          <w:rFonts w:ascii="Times New Roman" w:eastAsia="標楷體" w:hAnsi="Times New Roman" w:hint="eastAsia"/>
          <w:sz w:val="28"/>
          <w:szCs w:val="28"/>
        </w:rPr>
        <w:t>月</w:t>
      </w:r>
      <w:r w:rsidR="0093607D" w:rsidRPr="00B338E7">
        <w:rPr>
          <w:rFonts w:ascii="Times New Roman" w:eastAsia="標楷體" w:hAnsi="Times New Roman" w:hint="eastAsia"/>
          <w:sz w:val="28"/>
          <w:szCs w:val="28"/>
        </w:rPr>
        <w:t>2</w:t>
      </w:r>
      <w:r w:rsidR="00D26E5D" w:rsidRPr="00B338E7">
        <w:rPr>
          <w:rFonts w:ascii="Times New Roman" w:eastAsia="標楷體" w:hAnsi="Times New Roman" w:hint="eastAsia"/>
          <w:sz w:val="28"/>
          <w:szCs w:val="28"/>
        </w:rPr>
        <w:t>3</w:t>
      </w:r>
      <w:r w:rsidR="007F41EF" w:rsidRPr="00B338E7">
        <w:rPr>
          <w:rFonts w:ascii="Times New Roman" w:eastAsia="標楷體" w:hAnsi="Times New Roman" w:hint="eastAsia"/>
          <w:sz w:val="28"/>
          <w:szCs w:val="28"/>
        </w:rPr>
        <w:t>日完成，核安會於作業期間每周派員執行現場檢查，監督台電公司依據作業程序書執行用過核子燃料運貯作業，</w:t>
      </w:r>
      <w:r w:rsidR="003D1911" w:rsidRPr="00B338E7">
        <w:rPr>
          <w:rFonts w:ascii="Times New Roman" w:eastAsia="標楷體" w:hAnsi="Times New Roman" w:hint="eastAsia"/>
          <w:sz w:val="28"/>
          <w:szCs w:val="28"/>
        </w:rPr>
        <w:t>並</w:t>
      </w:r>
      <w:r w:rsidR="007F41EF" w:rsidRPr="00B338E7">
        <w:rPr>
          <w:rFonts w:ascii="Times New Roman" w:eastAsia="標楷體" w:hAnsi="Times New Roman" w:hint="eastAsia"/>
          <w:sz w:val="28"/>
          <w:szCs w:val="28"/>
        </w:rPr>
        <w:t>落實工安、</w:t>
      </w:r>
      <w:proofErr w:type="gramStart"/>
      <w:r w:rsidR="007F41EF" w:rsidRPr="00B338E7">
        <w:rPr>
          <w:rFonts w:ascii="Times New Roman" w:eastAsia="標楷體" w:hAnsi="Times New Roman" w:hint="eastAsia"/>
          <w:sz w:val="28"/>
          <w:szCs w:val="28"/>
        </w:rPr>
        <w:t>輻</w:t>
      </w:r>
      <w:proofErr w:type="gramEnd"/>
      <w:r w:rsidR="007F41EF" w:rsidRPr="00B338E7">
        <w:rPr>
          <w:rFonts w:ascii="Times New Roman" w:eastAsia="標楷體" w:hAnsi="Times New Roman" w:hint="eastAsia"/>
          <w:sz w:val="28"/>
          <w:szCs w:val="28"/>
        </w:rPr>
        <w:t>安及核子保防等管制要求，確</w:t>
      </w:r>
      <w:r w:rsidRPr="00B338E7">
        <w:rPr>
          <w:rFonts w:ascii="Times New Roman" w:eastAsia="標楷體" w:hAnsi="Times New Roman" w:hint="eastAsia"/>
          <w:sz w:val="28"/>
          <w:szCs w:val="28"/>
        </w:rPr>
        <w:t>認</w:t>
      </w:r>
      <w:r w:rsidR="007F41EF" w:rsidRPr="00B338E7">
        <w:rPr>
          <w:rFonts w:ascii="Times New Roman" w:eastAsia="標楷體" w:hAnsi="Times New Roman" w:hint="eastAsia"/>
          <w:sz w:val="28"/>
          <w:szCs w:val="28"/>
        </w:rPr>
        <w:t>作業安全</w:t>
      </w:r>
      <w:r w:rsidR="001D7BD3" w:rsidRPr="00B338E7">
        <w:rPr>
          <w:rFonts w:ascii="Times New Roman" w:eastAsia="標楷體" w:hAnsi="Times New Roman"/>
          <w:sz w:val="28"/>
          <w:szCs w:val="28"/>
        </w:rPr>
        <w:t>。</w:t>
      </w:r>
    </w:p>
    <w:p w14:paraId="72215997" w14:textId="0E67EE43" w:rsidR="00D3338A" w:rsidRPr="00B338E7" w:rsidRDefault="00B81EEE" w:rsidP="00402D59">
      <w:pPr>
        <w:pStyle w:val="1"/>
        <w:keepNext w:val="0"/>
        <w:spacing w:line="360" w:lineRule="auto"/>
        <w:rPr>
          <w:rFonts w:ascii="Times New Roman" w:eastAsia="標楷體" w:hAnsi="Times New Roman"/>
          <w:b w:val="0"/>
          <w:sz w:val="32"/>
          <w:szCs w:val="32"/>
        </w:rPr>
      </w:pPr>
      <w:bookmarkStart w:id="1" w:name="_Toc202256014"/>
      <w:r w:rsidRPr="00B338E7">
        <w:rPr>
          <w:rFonts w:ascii="Times New Roman" w:eastAsia="標楷體" w:hAnsi="Times New Roman" w:hint="eastAsia"/>
          <w:spacing w:val="5"/>
          <w:sz w:val="32"/>
          <w:szCs w:val="32"/>
        </w:rPr>
        <w:t>二、檢</w:t>
      </w:r>
      <w:r w:rsidRPr="00B338E7">
        <w:rPr>
          <w:rFonts w:ascii="Times New Roman" w:eastAsia="標楷體" w:hAnsi="Times New Roman" w:hint="eastAsia"/>
          <w:sz w:val="32"/>
          <w:szCs w:val="32"/>
        </w:rPr>
        <w:t>查依</w:t>
      </w:r>
      <w:r w:rsidRPr="00B338E7">
        <w:rPr>
          <w:rFonts w:ascii="Times New Roman" w:eastAsia="標楷體" w:hAnsi="Times New Roman" w:hint="eastAsia"/>
          <w:spacing w:val="5"/>
          <w:sz w:val="32"/>
          <w:szCs w:val="32"/>
        </w:rPr>
        <w:t>據</w:t>
      </w:r>
      <w:bookmarkEnd w:id="1"/>
    </w:p>
    <w:p w14:paraId="0476F65D" w14:textId="77777777" w:rsidR="003A2F46" w:rsidRPr="00B338E7" w:rsidRDefault="003A2F46" w:rsidP="00937F34">
      <w:pPr>
        <w:numPr>
          <w:ilvl w:val="1"/>
          <w:numId w:val="2"/>
        </w:numPr>
        <w:autoSpaceDE w:val="0"/>
        <w:autoSpaceDN w:val="0"/>
        <w:adjustRightInd w:val="0"/>
        <w:spacing w:before="83" w:line="360" w:lineRule="auto"/>
        <w:ind w:left="851" w:right="-21" w:hanging="709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放射性物料管理法及其施行細則</w:t>
      </w:r>
    </w:p>
    <w:p w14:paraId="62D5EEAD" w14:textId="3D1B3D10" w:rsidR="00D63DBE" w:rsidRPr="00B338E7" w:rsidRDefault="003A2F46" w:rsidP="00937F34">
      <w:pPr>
        <w:numPr>
          <w:ilvl w:val="1"/>
          <w:numId w:val="2"/>
        </w:numPr>
        <w:autoSpaceDE w:val="0"/>
        <w:autoSpaceDN w:val="0"/>
        <w:adjustRightInd w:val="0"/>
        <w:spacing w:before="83" w:line="360" w:lineRule="auto"/>
        <w:ind w:left="851" w:right="-21" w:hanging="709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放射性廢棄物處理貯存及其設施安全管理規則</w:t>
      </w:r>
    </w:p>
    <w:p w14:paraId="59025911" w14:textId="4B78A27A" w:rsidR="00181A4D" w:rsidRPr="00B338E7" w:rsidRDefault="00181A4D" w:rsidP="00937F34">
      <w:pPr>
        <w:numPr>
          <w:ilvl w:val="1"/>
          <w:numId w:val="2"/>
        </w:numPr>
        <w:autoSpaceDE w:val="0"/>
        <w:autoSpaceDN w:val="0"/>
        <w:adjustRightInd w:val="0"/>
        <w:spacing w:before="83" w:line="360" w:lineRule="auto"/>
        <w:ind w:left="851" w:right="-21" w:hanging="709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/>
          <w:sz w:val="28"/>
          <w:szCs w:val="28"/>
        </w:rPr>
        <w:t>核一廠用過核子燃料乾式貯存設施安全分析報告</w:t>
      </w:r>
    </w:p>
    <w:p w14:paraId="51F942B9" w14:textId="77777777" w:rsidR="00181A4D" w:rsidRPr="00B338E7" w:rsidRDefault="00181A4D" w:rsidP="00181A4D">
      <w:pPr>
        <w:numPr>
          <w:ilvl w:val="1"/>
          <w:numId w:val="2"/>
        </w:numPr>
        <w:autoSpaceDE w:val="0"/>
        <w:autoSpaceDN w:val="0"/>
        <w:adjustRightInd w:val="0"/>
        <w:spacing w:before="83" w:line="360" w:lineRule="auto"/>
        <w:ind w:left="851" w:right="-21" w:hanging="709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核電廠用過核子燃料乾式貯存設施興建專案品質保證計畫</w:t>
      </w:r>
      <w:r w:rsidRPr="00B338E7">
        <w:rPr>
          <w:rFonts w:ascii="Times New Roman" w:eastAsia="標楷體" w:hAnsi="Times New Roman" w:hint="eastAsia"/>
          <w:sz w:val="28"/>
          <w:szCs w:val="28"/>
        </w:rPr>
        <w:t>(</w:t>
      </w:r>
      <w:r w:rsidRPr="00B338E7">
        <w:rPr>
          <w:rFonts w:ascii="Times New Roman" w:eastAsia="標楷體" w:hAnsi="Times New Roman" w:hint="eastAsia"/>
          <w:sz w:val="28"/>
          <w:szCs w:val="28"/>
        </w:rPr>
        <w:t>第</w:t>
      </w:r>
      <w:r w:rsidRPr="00B338E7">
        <w:rPr>
          <w:rFonts w:ascii="Times New Roman" w:eastAsia="標楷體" w:hAnsi="Times New Roman" w:hint="eastAsia"/>
          <w:sz w:val="28"/>
          <w:szCs w:val="28"/>
        </w:rPr>
        <w:t>1</w:t>
      </w:r>
      <w:r w:rsidRPr="00B338E7">
        <w:rPr>
          <w:rFonts w:ascii="Times New Roman" w:eastAsia="標楷體" w:hAnsi="Times New Roman" w:hint="eastAsia"/>
          <w:sz w:val="28"/>
          <w:szCs w:val="28"/>
        </w:rPr>
        <w:t>版</w:t>
      </w:r>
      <w:r w:rsidRPr="00B338E7">
        <w:rPr>
          <w:rFonts w:ascii="Times New Roman" w:eastAsia="標楷體" w:hAnsi="Times New Roman" w:hint="eastAsia"/>
          <w:sz w:val="28"/>
          <w:szCs w:val="28"/>
        </w:rPr>
        <w:t>)</w:t>
      </w:r>
    </w:p>
    <w:p w14:paraId="44325916" w14:textId="20CC59D0" w:rsidR="003A2F46" w:rsidRPr="00B338E7" w:rsidRDefault="00D63DBE" w:rsidP="00937F34">
      <w:pPr>
        <w:numPr>
          <w:ilvl w:val="1"/>
          <w:numId w:val="2"/>
        </w:numPr>
        <w:autoSpaceDE w:val="0"/>
        <w:autoSpaceDN w:val="0"/>
        <w:adjustRightInd w:val="0"/>
        <w:spacing w:before="83" w:line="360" w:lineRule="auto"/>
        <w:ind w:left="851" w:right="-21" w:hanging="709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核安會核一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廠乾式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貯存設施</w:t>
      </w:r>
      <w:r w:rsidR="007F41EF" w:rsidRPr="00B338E7">
        <w:rPr>
          <w:rFonts w:ascii="Times New Roman" w:eastAsia="標楷體" w:hAnsi="Times New Roman" w:hint="eastAsia"/>
          <w:sz w:val="28"/>
          <w:szCs w:val="28"/>
        </w:rPr>
        <w:t>運貯</w:t>
      </w:r>
      <w:r w:rsidRPr="00B338E7">
        <w:rPr>
          <w:rFonts w:ascii="Times New Roman" w:eastAsia="標楷體" w:hAnsi="Times New Roman" w:hint="eastAsia"/>
          <w:sz w:val="28"/>
          <w:szCs w:val="28"/>
        </w:rPr>
        <w:t>作業檢查查核表</w:t>
      </w:r>
      <w:r w:rsidRPr="00B338E7">
        <w:rPr>
          <w:rFonts w:ascii="Times New Roman" w:eastAsia="標楷體" w:hAnsi="Times New Roman" w:hint="eastAsia"/>
          <w:sz w:val="28"/>
          <w:szCs w:val="28"/>
        </w:rPr>
        <w:t>(I</w:t>
      </w:r>
      <w:r w:rsidRPr="00B338E7">
        <w:rPr>
          <w:rFonts w:ascii="Times New Roman" w:eastAsia="標楷體" w:hAnsi="Times New Roman"/>
          <w:sz w:val="28"/>
          <w:szCs w:val="28"/>
        </w:rPr>
        <w:t>G-2)</w:t>
      </w:r>
    </w:p>
    <w:p w14:paraId="1378D9DE" w14:textId="3279F7DE" w:rsidR="00D3338A" w:rsidRPr="00B338E7" w:rsidRDefault="004D5EB3" w:rsidP="00937F34">
      <w:pPr>
        <w:numPr>
          <w:ilvl w:val="1"/>
          <w:numId w:val="2"/>
        </w:numPr>
        <w:autoSpaceDE w:val="0"/>
        <w:autoSpaceDN w:val="0"/>
        <w:adjustRightInd w:val="0"/>
        <w:spacing w:before="83" w:line="360" w:lineRule="auto"/>
        <w:ind w:left="851" w:right="-21" w:hanging="709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核一廠用過燃料乾式貯存設施</w:t>
      </w:r>
      <w:r w:rsidR="00877C3E" w:rsidRPr="00B338E7">
        <w:rPr>
          <w:rFonts w:ascii="Times New Roman" w:eastAsia="標楷體" w:hAnsi="Times New Roman" w:hint="eastAsia"/>
          <w:sz w:val="28"/>
          <w:szCs w:val="28"/>
        </w:rPr>
        <w:t>運貯作業程序書</w:t>
      </w:r>
      <w:r w:rsidR="00181A4D" w:rsidRPr="00B338E7">
        <w:rPr>
          <w:rFonts w:ascii="Times New Roman" w:eastAsia="標楷體" w:hAnsi="Times New Roman" w:hint="eastAsia"/>
          <w:sz w:val="28"/>
          <w:szCs w:val="28"/>
        </w:rPr>
        <w:t>(</w:t>
      </w:r>
      <w:r w:rsidR="00877C3E" w:rsidRPr="00B338E7">
        <w:rPr>
          <w:rFonts w:ascii="Times New Roman" w:eastAsia="標楷體" w:hAnsi="Times New Roman"/>
          <w:sz w:val="28"/>
          <w:szCs w:val="28"/>
        </w:rPr>
        <w:t>D1032</w:t>
      </w:r>
      <w:r w:rsidR="00181A4D" w:rsidRPr="00B338E7">
        <w:rPr>
          <w:rFonts w:ascii="Times New Roman" w:eastAsia="標楷體" w:hAnsi="Times New Roman"/>
          <w:sz w:val="28"/>
          <w:szCs w:val="28"/>
        </w:rPr>
        <w:t>)</w:t>
      </w:r>
    </w:p>
    <w:p w14:paraId="225826E0" w14:textId="77777777" w:rsidR="00D3338A" w:rsidRPr="00B338E7" w:rsidRDefault="00B81EEE" w:rsidP="00402D59">
      <w:pPr>
        <w:pStyle w:val="1"/>
        <w:keepNext w:val="0"/>
        <w:spacing w:line="360" w:lineRule="auto"/>
        <w:rPr>
          <w:rFonts w:ascii="Times New Roman" w:eastAsia="標楷體" w:hAnsi="Times New Roman"/>
          <w:b w:val="0"/>
          <w:sz w:val="32"/>
          <w:szCs w:val="32"/>
        </w:rPr>
      </w:pPr>
      <w:bookmarkStart w:id="2" w:name="_Toc202256015"/>
      <w:r w:rsidRPr="00B338E7">
        <w:rPr>
          <w:rFonts w:ascii="Times New Roman" w:eastAsia="標楷體" w:hAnsi="Times New Roman" w:hint="eastAsia"/>
          <w:spacing w:val="5"/>
          <w:sz w:val="32"/>
          <w:szCs w:val="32"/>
        </w:rPr>
        <w:t>三、檢</w:t>
      </w:r>
      <w:r w:rsidRPr="00B338E7">
        <w:rPr>
          <w:rFonts w:ascii="Times New Roman" w:eastAsia="標楷體" w:hAnsi="Times New Roman" w:hint="eastAsia"/>
          <w:sz w:val="32"/>
          <w:szCs w:val="32"/>
        </w:rPr>
        <w:t>查計畫</w:t>
      </w:r>
      <w:bookmarkEnd w:id="2"/>
    </w:p>
    <w:p w14:paraId="22547A92" w14:textId="77777777" w:rsidR="00C8172B" w:rsidRPr="00B338E7" w:rsidRDefault="00522E71" w:rsidP="00522E71">
      <w:pPr>
        <w:numPr>
          <w:ilvl w:val="1"/>
          <w:numId w:val="27"/>
        </w:numPr>
        <w:autoSpaceDE w:val="0"/>
        <w:autoSpaceDN w:val="0"/>
        <w:adjustRightInd w:val="0"/>
        <w:spacing w:before="83" w:line="360" w:lineRule="auto"/>
        <w:ind w:left="851" w:right="-21" w:hanging="709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標楷體" w:hint="eastAsia"/>
          <w:bCs/>
          <w:sz w:val="28"/>
          <w:szCs w:val="28"/>
        </w:rPr>
        <w:t>檢查</w:t>
      </w:r>
      <w:r w:rsidR="00A703AC" w:rsidRPr="00B338E7">
        <w:rPr>
          <w:rFonts w:ascii="Times New Roman" w:eastAsia="標楷體" w:hAnsi="標楷體" w:hint="eastAsia"/>
          <w:bCs/>
          <w:sz w:val="28"/>
          <w:szCs w:val="28"/>
        </w:rPr>
        <w:t>重點</w:t>
      </w:r>
      <w:r w:rsidRPr="00B338E7">
        <w:rPr>
          <w:rFonts w:ascii="Times New Roman" w:eastAsia="標楷體" w:hAnsi="標楷體" w:hint="eastAsia"/>
          <w:bCs/>
          <w:sz w:val="28"/>
          <w:szCs w:val="28"/>
        </w:rPr>
        <w:t>：</w:t>
      </w:r>
    </w:p>
    <w:p w14:paraId="503C79D0" w14:textId="06A1FF6F" w:rsidR="00C8172B" w:rsidRPr="00B338E7" w:rsidRDefault="00C8172B" w:rsidP="00C8172B">
      <w:pPr>
        <w:pStyle w:val="af5"/>
        <w:numPr>
          <w:ilvl w:val="0"/>
          <w:numId w:val="29"/>
        </w:numPr>
        <w:autoSpaceDE w:val="0"/>
        <w:autoSpaceDN w:val="0"/>
        <w:adjustRightInd w:val="0"/>
        <w:spacing w:before="83" w:line="360" w:lineRule="auto"/>
        <w:ind w:leftChars="0" w:left="993" w:right="-21" w:hanging="426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傳送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護箱與密封鋼筒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準備作業</w:t>
      </w:r>
    </w:p>
    <w:p w14:paraId="0FD0F1FC" w14:textId="2AFD701B" w:rsidR="00C8172B" w:rsidRPr="00B338E7" w:rsidRDefault="00C8172B" w:rsidP="00C8172B">
      <w:pPr>
        <w:pStyle w:val="af5"/>
        <w:numPr>
          <w:ilvl w:val="0"/>
          <w:numId w:val="29"/>
        </w:numPr>
        <w:autoSpaceDE w:val="0"/>
        <w:autoSpaceDN w:val="0"/>
        <w:adjustRightInd w:val="0"/>
        <w:spacing w:before="83" w:line="360" w:lineRule="auto"/>
        <w:ind w:leftChars="0" w:left="993" w:right="-21" w:hanging="426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lastRenderedPageBreak/>
        <w:t>用過核子燃料裝填作業</w:t>
      </w:r>
    </w:p>
    <w:p w14:paraId="57C29246" w14:textId="7DE0699D" w:rsidR="00C8172B" w:rsidRPr="00B338E7" w:rsidRDefault="00C8172B" w:rsidP="00C8172B">
      <w:pPr>
        <w:pStyle w:val="af5"/>
        <w:numPr>
          <w:ilvl w:val="0"/>
          <w:numId w:val="29"/>
        </w:numPr>
        <w:autoSpaceDE w:val="0"/>
        <w:autoSpaceDN w:val="0"/>
        <w:adjustRightInd w:val="0"/>
        <w:spacing w:before="83" w:line="360" w:lineRule="auto"/>
        <w:ind w:leftChars="0" w:left="993" w:right="-21" w:hanging="426"/>
        <w:jc w:val="both"/>
        <w:rPr>
          <w:rFonts w:ascii="Times New Roman" w:eastAsia="標楷體" w:hAnsi="Times New Roman"/>
          <w:sz w:val="28"/>
          <w:szCs w:val="28"/>
        </w:rPr>
      </w:pP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密封鋼筒密封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作業</w:t>
      </w:r>
    </w:p>
    <w:p w14:paraId="2540A4E5" w14:textId="6747558A" w:rsidR="00C8172B" w:rsidRPr="00B338E7" w:rsidRDefault="00C8172B" w:rsidP="00C8172B">
      <w:pPr>
        <w:pStyle w:val="af5"/>
        <w:numPr>
          <w:ilvl w:val="0"/>
          <w:numId w:val="29"/>
        </w:numPr>
        <w:autoSpaceDE w:val="0"/>
        <w:autoSpaceDN w:val="0"/>
        <w:adjustRightInd w:val="0"/>
        <w:spacing w:before="83" w:line="360" w:lineRule="auto"/>
        <w:ind w:leftChars="0" w:left="993" w:right="-21" w:hanging="426"/>
        <w:jc w:val="both"/>
        <w:rPr>
          <w:rFonts w:ascii="Times New Roman" w:eastAsia="標楷體" w:hAnsi="Times New Roman"/>
          <w:sz w:val="28"/>
          <w:szCs w:val="28"/>
        </w:rPr>
      </w:pP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混凝土護箱運送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作業</w:t>
      </w:r>
    </w:p>
    <w:p w14:paraId="77286617" w14:textId="37ED5826" w:rsidR="006A6BA5" w:rsidRPr="00B338E7" w:rsidRDefault="00C8172B" w:rsidP="00604928">
      <w:pPr>
        <w:pStyle w:val="af5"/>
        <w:numPr>
          <w:ilvl w:val="0"/>
          <w:numId w:val="29"/>
        </w:numPr>
        <w:autoSpaceDE w:val="0"/>
        <w:autoSpaceDN w:val="0"/>
        <w:adjustRightInd w:val="0"/>
        <w:spacing w:before="83" w:line="360" w:lineRule="auto"/>
        <w:ind w:leftChars="0" w:left="993" w:right="-21" w:hanging="426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/>
          <w:sz w:val="28"/>
          <w:szCs w:val="28"/>
        </w:rPr>
        <w:t>外加</w:t>
      </w:r>
      <w:proofErr w:type="gramStart"/>
      <w:r w:rsidRPr="00B338E7">
        <w:rPr>
          <w:rFonts w:ascii="Times New Roman" w:eastAsia="標楷體" w:hAnsi="Times New Roman"/>
          <w:sz w:val="28"/>
          <w:szCs w:val="28"/>
        </w:rPr>
        <w:t>屏蔽安裝</w:t>
      </w:r>
      <w:r w:rsidRPr="00B338E7">
        <w:rPr>
          <w:rFonts w:ascii="Times New Roman" w:eastAsia="標楷體" w:hAnsi="Times New Roman" w:hint="eastAsia"/>
          <w:sz w:val="28"/>
          <w:szCs w:val="28"/>
        </w:rPr>
        <w:t>及護箱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安全監控</w:t>
      </w:r>
    </w:p>
    <w:p w14:paraId="05A4E230" w14:textId="1AE89CF7" w:rsidR="00E76F95" w:rsidRPr="00B338E7" w:rsidRDefault="00A703AC" w:rsidP="00C8172B">
      <w:pPr>
        <w:numPr>
          <w:ilvl w:val="1"/>
          <w:numId w:val="27"/>
        </w:numPr>
        <w:autoSpaceDE w:val="0"/>
        <w:autoSpaceDN w:val="0"/>
        <w:adjustRightInd w:val="0"/>
        <w:spacing w:before="83" w:line="360" w:lineRule="auto"/>
        <w:ind w:left="851" w:right="-21" w:hanging="709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檢查團隊</w:t>
      </w:r>
      <w:r w:rsidR="006310E4" w:rsidRPr="00B338E7">
        <w:rPr>
          <w:rFonts w:ascii="Times New Roman" w:eastAsia="標楷體" w:hAnsi="Times New Roman" w:hint="eastAsia"/>
          <w:sz w:val="28"/>
          <w:szCs w:val="28"/>
        </w:rPr>
        <w:t>：</w:t>
      </w:r>
      <w:r w:rsidRPr="00B338E7">
        <w:rPr>
          <w:rFonts w:ascii="Times New Roman" w:eastAsia="標楷體" w:hAnsi="Times New Roman" w:hint="eastAsia"/>
          <w:sz w:val="28"/>
          <w:szCs w:val="28"/>
        </w:rPr>
        <w:t>核安會同仁</w:t>
      </w:r>
      <w:r w:rsidR="00CD6D54" w:rsidRPr="00B338E7">
        <w:rPr>
          <w:rFonts w:ascii="Times New Roman" w:eastAsia="標楷體" w:hAnsi="標楷體" w:hint="eastAsia"/>
          <w:bCs/>
          <w:sz w:val="28"/>
          <w:szCs w:val="28"/>
        </w:rPr>
        <w:t>。</w:t>
      </w:r>
    </w:p>
    <w:p w14:paraId="677A49E3" w14:textId="051EAD8D" w:rsidR="00D3338A" w:rsidRPr="00B338E7" w:rsidRDefault="00576413" w:rsidP="00402D59">
      <w:pPr>
        <w:pStyle w:val="1"/>
        <w:keepNext w:val="0"/>
        <w:spacing w:line="360" w:lineRule="auto"/>
        <w:rPr>
          <w:rFonts w:ascii="Times New Roman" w:eastAsia="標楷體" w:hAnsi="Times New Roman"/>
          <w:spacing w:val="5"/>
          <w:sz w:val="32"/>
          <w:szCs w:val="32"/>
        </w:rPr>
      </w:pPr>
      <w:bookmarkStart w:id="3" w:name="_Toc202256016"/>
      <w:r w:rsidRPr="00B338E7">
        <w:rPr>
          <w:rFonts w:ascii="Times New Roman" w:eastAsia="標楷體" w:hAnsi="Times New Roman" w:hint="eastAsia"/>
          <w:spacing w:val="5"/>
          <w:sz w:val="32"/>
          <w:szCs w:val="32"/>
        </w:rPr>
        <w:t>四</w:t>
      </w:r>
      <w:r w:rsidR="00281457" w:rsidRPr="00B338E7">
        <w:rPr>
          <w:rFonts w:ascii="Times New Roman" w:eastAsia="標楷體" w:hAnsi="Times New Roman" w:hint="eastAsia"/>
          <w:spacing w:val="5"/>
          <w:sz w:val="32"/>
          <w:szCs w:val="32"/>
        </w:rPr>
        <w:t>、檢查發現</w:t>
      </w:r>
      <w:bookmarkEnd w:id="3"/>
    </w:p>
    <w:p w14:paraId="4C52FD87" w14:textId="14BFF324" w:rsidR="00BB2C22" w:rsidRPr="00B338E7" w:rsidRDefault="00BB2C22" w:rsidP="00BB2C22">
      <w:pPr>
        <w:numPr>
          <w:ilvl w:val="0"/>
          <w:numId w:val="3"/>
        </w:numPr>
        <w:tabs>
          <w:tab w:val="left" w:pos="851"/>
        </w:tabs>
        <w:overflowPunct w:val="0"/>
        <w:autoSpaceDE w:val="0"/>
        <w:autoSpaceDN w:val="0"/>
        <w:adjustRightInd w:val="0"/>
        <w:spacing w:before="83" w:line="360" w:lineRule="auto"/>
        <w:ind w:left="851" w:right="-21" w:hanging="764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傳送</w:t>
      </w:r>
      <w:proofErr w:type="gramStart"/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護箱與密封鋼筒</w:t>
      </w:r>
      <w:proofErr w:type="gramEnd"/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準備作業</w:t>
      </w:r>
    </w:p>
    <w:p w14:paraId="72202949" w14:textId="790028CE" w:rsidR="00F36693" w:rsidRPr="00B338E7" w:rsidRDefault="00E958F1" w:rsidP="007A71F9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right="-21"/>
        <w:jc w:val="both"/>
        <w:rPr>
          <w:rFonts w:ascii="Times New Roman" w:eastAsia="標楷體" w:hAnsi="Times New Roman"/>
          <w:sz w:val="28"/>
          <w:szCs w:val="24"/>
        </w:rPr>
      </w:pPr>
      <w:proofErr w:type="gramStart"/>
      <w:r w:rsidRPr="00B338E7">
        <w:rPr>
          <w:rFonts w:ascii="Times New Roman" w:eastAsia="標楷體" w:hAnsi="Times New Roman"/>
          <w:b/>
          <w:bCs/>
          <w:sz w:val="28"/>
          <w:szCs w:val="24"/>
        </w:rPr>
        <w:t>密封鋼筒組合</w:t>
      </w:r>
      <w:proofErr w:type="gramEnd"/>
      <w:r w:rsidRPr="00B338E7">
        <w:rPr>
          <w:rFonts w:ascii="Times New Roman" w:eastAsia="標楷體" w:hAnsi="Times New Roman"/>
          <w:b/>
          <w:bCs/>
          <w:sz w:val="28"/>
          <w:szCs w:val="24"/>
        </w:rPr>
        <w:t>測試：</w:t>
      </w:r>
      <w:r w:rsidR="00F36693" w:rsidRPr="00B338E7">
        <w:rPr>
          <w:rFonts w:ascii="Times New Roman" w:eastAsia="標楷體" w:hAnsi="Times New Roman"/>
          <w:sz w:val="28"/>
          <w:szCs w:val="24"/>
        </w:rPr>
        <w:t>依據「</w:t>
      </w:r>
      <w:proofErr w:type="gramStart"/>
      <w:r w:rsidR="00F36693" w:rsidRPr="00B338E7">
        <w:rPr>
          <w:rFonts w:ascii="Times New Roman" w:eastAsia="標楷體" w:hAnsi="Times New Roman"/>
          <w:sz w:val="28"/>
          <w:szCs w:val="24"/>
        </w:rPr>
        <w:t>密封鋼筒前置作業</w:t>
      </w:r>
      <w:proofErr w:type="gramEnd"/>
      <w:r w:rsidR="00F36693" w:rsidRPr="00B338E7">
        <w:rPr>
          <w:rFonts w:ascii="Times New Roman" w:eastAsia="標楷體" w:hAnsi="Times New Roman"/>
          <w:sz w:val="28"/>
          <w:szCs w:val="24"/>
        </w:rPr>
        <w:t>程序書」</w:t>
      </w:r>
      <w:r w:rsidR="003D5A0E" w:rsidRPr="00B338E7">
        <w:rPr>
          <w:rFonts w:ascii="Times New Roman" w:eastAsia="標楷體" w:hAnsi="Times New Roman"/>
          <w:sz w:val="28"/>
          <w:szCs w:val="24"/>
        </w:rPr>
        <w:t>6.3</w:t>
      </w:r>
      <w:r w:rsidR="003D5A0E" w:rsidRPr="00B338E7">
        <w:rPr>
          <w:rFonts w:ascii="Times New Roman" w:eastAsia="標楷體" w:hAnsi="Times New Roman"/>
          <w:sz w:val="28"/>
          <w:szCs w:val="24"/>
        </w:rPr>
        <w:t>節密封</w:t>
      </w:r>
      <w:proofErr w:type="gramStart"/>
      <w:r w:rsidR="003D5A0E" w:rsidRPr="00B338E7">
        <w:rPr>
          <w:rFonts w:ascii="Times New Roman" w:eastAsia="標楷體" w:hAnsi="Times New Roman"/>
          <w:sz w:val="28"/>
          <w:szCs w:val="24"/>
        </w:rPr>
        <w:t>鋼筒組件</w:t>
      </w:r>
      <w:proofErr w:type="gramEnd"/>
      <w:r w:rsidR="003D5A0E" w:rsidRPr="00B338E7">
        <w:rPr>
          <w:rFonts w:ascii="Times New Roman" w:eastAsia="標楷體" w:hAnsi="Times New Roman"/>
          <w:sz w:val="28"/>
          <w:szCs w:val="24"/>
        </w:rPr>
        <w:t>組合測試規定，應確認密封</w:t>
      </w:r>
      <w:proofErr w:type="gramStart"/>
      <w:r w:rsidR="003D5A0E" w:rsidRPr="00B338E7">
        <w:rPr>
          <w:rFonts w:ascii="Times New Roman" w:eastAsia="標楷體" w:hAnsi="Times New Roman"/>
          <w:sz w:val="28"/>
          <w:szCs w:val="24"/>
        </w:rPr>
        <w:t>鋼筒與組件</w:t>
      </w:r>
      <w:proofErr w:type="gramEnd"/>
      <w:r w:rsidR="003D5A0E" w:rsidRPr="00B338E7">
        <w:rPr>
          <w:rFonts w:ascii="Times New Roman" w:eastAsia="標楷體" w:hAnsi="Times New Roman"/>
          <w:sz w:val="28"/>
          <w:szCs w:val="24"/>
        </w:rPr>
        <w:t>序號之一致性，並將</w:t>
      </w:r>
      <w:proofErr w:type="gramStart"/>
      <w:r w:rsidR="003D5A0E" w:rsidRPr="00B338E7">
        <w:rPr>
          <w:rFonts w:ascii="Times New Roman" w:eastAsia="標楷體" w:hAnsi="Times New Roman"/>
          <w:sz w:val="28"/>
          <w:szCs w:val="24"/>
        </w:rPr>
        <w:t>屏蔽上</w:t>
      </w:r>
      <w:proofErr w:type="gramEnd"/>
      <w:r w:rsidR="003D5A0E" w:rsidRPr="00B338E7">
        <w:rPr>
          <w:rFonts w:ascii="Times New Roman" w:eastAsia="標楷體" w:hAnsi="Times New Roman"/>
          <w:sz w:val="28"/>
          <w:szCs w:val="24"/>
        </w:rPr>
        <w:t>蓋、排水管組件與</w:t>
      </w:r>
      <w:r w:rsidR="00F36693" w:rsidRPr="00B338E7">
        <w:rPr>
          <w:rFonts w:ascii="Times New Roman" w:eastAsia="標楷體" w:hAnsi="Times New Roman"/>
          <w:sz w:val="28"/>
          <w:szCs w:val="24"/>
        </w:rPr>
        <w:t>結構上蓋</w:t>
      </w:r>
      <w:r w:rsidR="003D5A0E" w:rsidRPr="00B338E7">
        <w:rPr>
          <w:rFonts w:ascii="Times New Roman" w:eastAsia="標楷體" w:hAnsi="Times New Roman"/>
          <w:sz w:val="28"/>
          <w:szCs w:val="24"/>
        </w:rPr>
        <w:t>依序進行試組裝，並記錄試組裝結果，經查閱品質文件紀錄，組裝量測結果為</w:t>
      </w:r>
      <w:r w:rsidR="00334F22" w:rsidRPr="00B338E7">
        <w:rPr>
          <w:rFonts w:ascii="Times New Roman" w:eastAsia="標楷體" w:hAnsi="Times New Roman" w:hint="eastAsia"/>
          <w:sz w:val="28"/>
          <w:szCs w:val="24"/>
        </w:rPr>
        <w:t>3</w:t>
      </w:r>
      <w:r w:rsidR="00670653" w:rsidRPr="00B338E7">
        <w:rPr>
          <w:rFonts w:ascii="Times New Roman" w:eastAsia="標楷體" w:hAnsi="Times New Roman" w:hint="eastAsia"/>
          <w:sz w:val="28"/>
          <w:szCs w:val="24"/>
        </w:rPr>
        <w:t>.</w:t>
      </w:r>
      <w:r w:rsidR="00334F22" w:rsidRPr="00B338E7">
        <w:rPr>
          <w:rFonts w:ascii="Times New Roman" w:eastAsia="標楷體" w:hAnsi="Times New Roman" w:hint="eastAsia"/>
          <w:sz w:val="28"/>
          <w:szCs w:val="24"/>
        </w:rPr>
        <w:t>37</w:t>
      </w:r>
      <w:r w:rsidR="00217A7E" w:rsidRPr="00B338E7">
        <w:rPr>
          <w:rFonts w:ascii="Times New Roman" w:eastAsia="標楷體" w:hAnsi="Times New Roman" w:hint="eastAsia"/>
          <w:sz w:val="28"/>
          <w:szCs w:val="24"/>
        </w:rPr>
        <w:t xml:space="preserve"> </w:t>
      </w:r>
      <w:r w:rsidR="003D5A0E" w:rsidRPr="00B338E7">
        <w:rPr>
          <w:rFonts w:ascii="Times New Roman" w:eastAsia="標楷體" w:hAnsi="Times New Roman"/>
          <w:sz w:val="28"/>
          <w:szCs w:val="24"/>
        </w:rPr>
        <w:t>mm</w:t>
      </w:r>
      <w:r w:rsidR="003D5A0E" w:rsidRPr="00B338E7">
        <w:rPr>
          <w:rFonts w:ascii="Times New Roman" w:eastAsia="標楷體" w:hAnsi="Times New Roman"/>
          <w:sz w:val="28"/>
          <w:szCs w:val="24"/>
        </w:rPr>
        <w:t>，符合程序書不</w:t>
      </w:r>
      <w:proofErr w:type="gramStart"/>
      <w:r w:rsidR="003D5A0E" w:rsidRPr="00B338E7">
        <w:rPr>
          <w:rFonts w:ascii="Times New Roman" w:eastAsia="標楷體" w:hAnsi="Times New Roman"/>
          <w:sz w:val="28"/>
          <w:szCs w:val="24"/>
        </w:rPr>
        <w:t>超出鋼筒外殼</w:t>
      </w:r>
      <w:proofErr w:type="gramEnd"/>
      <w:r w:rsidR="003D5A0E" w:rsidRPr="00B338E7">
        <w:rPr>
          <w:rFonts w:ascii="Times New Roman" w:eastAsia="標楷體" w:hAnsi="Times New Roman"/>
          <w:sz w:val="28"/>
          <w:szCs w:val="24"/>
        </w:rPr>
        <w:t>頂部邊緣</w:t>
      </w:r>
      <w:r w:rsidR="003D5A0E" w:rsidRPr="00B338E7">
        <w:rPr>
          <w:rFonts w:ascii="Times New Roman" w:eastAsia="標楷體" w:hAnsi="Times New Roman"/>
          <w:sz w:val="28"/>
          <w:szCs w:val="24"/>
        </w:rPr>
        <w:t>4.6 mm</w:t>
      </w:r>
      <w:r w:rsidR="003D5A0E" w:rsidRPr="00B338E7">
        <w:rPr>
          <w:rFonts w:ascii="Times New Roman" w:eastAsia="標楷體" w:hAnsi="Times New Roman"/>
          <w:sz w:val="28"/>
          <w:szCs w:val="24"/>
        </w:rPr>
        <w:t>之要求</w:t>
      </w:r>
      <w:r w:rsidR="00F36693" w:rsidRPr="00B338E7">
        <w:rPr>
          <w:rFonts w:ascii="Times New Roman" w:eastAsia="標楷體" w:hAnsi="Times New Roman"/>
          <w:sz w:val="28"/>
          <w:szCs w:val="24"/>
        </w:rPr>
        <w:t>。</w:t>
      </w:r>
    </w:p>
    <w:p w14:paraId="56DCBCC5" w14:textId="508B0E28" w:rsidR="00D3338A" w:rsidRPr="00B338E7" w:rsidRDefault="00E958F1" w:rsidP="008E0838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right="-21"/>
        <w:jc w:val="both"/>
        <w:rPr>
          <w:rFonts w:ascii="Times New Roman" w:eastAsia="標楷體" w:hAnsi="Times New Roman"/>
          <w:sz w:val="28"/>
          <w:szCs w:val="28"/>
        </w:rPr>
      </w:pPr>
      <w:proofErr w:type="gramStart"/>
      <w:r w:rsidRPr="00B338E7">
        <w:rPr>
          <w:rFonts w:ascii="Times New Roman" w:eastAsia="標楷體" w:hAnsi="Times New Roman"/>
          <w:b/>
          <w:bCs/>
          <w:sz w:val="28"/>
          <w:szCs w:val="24"/>
        </w:rPr>
        <w:t>燃料方管阻力</w:t>
      </w:r>
      <w:proofErr w:type="gramEnd"/>
      <w:r w:rsidRPr="00B338E7">
        <w:rPr>
          <w:rFonts w:ascii="Times New Roman" w:eastAsia="標楷體" w:hAnsi="Times New Roman"/>
          <w:b/>
          <w:bCs/>
          <w:sz w:val="28"/>
          <w:szCs w:val="24"/>
        </w:rPr>
        <w:t>測試：</w:t>
      </w:r>
      <w:r w:rsidR="008E0838" w:rsidRPr="00B338E7">
        <w:rPr>
          <w:rFonts w:ascii="Times New Roman" w:eastAsia="標楷體" w:hAnsi="Times New Roman"/>
          <w:sz w:val="28"/>
          <w:szCs w:val="24"/>
        </w:rPr>
        <w:t>依據「</w:t>
      </w:r>
      <w:proofErr w:type="gramStart"/>
      <w:r w:rsidR="008E0838" w:rsidRPr="00B338E7">
        <w:rPr>
          <w:rFonts w:ascii="Times New Roman" w:eastAsia="標楷體" w:hAnsi="Times New Roman"/>
          <w:sz w:val="28"/>
          <w:szCs w:val="24"/>
        </w:rPr>
        <w:t>密封鋼筒前置作業</w:t>
      </w:r>
      <w:proofErr w:type="gramEnd"/>
      <w:r w:rsidR="008E0838" w:rsidRPr="00B338E7">
        <w:rPr>
          <w:rFonts w:ascii="Times New Roman" w:eastAsia="標楷體" w:hAnsi="Times New Roman"/>
          <w:sz w:val="28"/>
          <w:szCs w:val="24"/>
        </w:rPr>
        <w:t>程序書」</w:t>
      </w:r>
      <w:r w:rsidR="008E0838" w:rsidRPr="00B338E7">
        <w:rPr>
          <w:rFonts w:ascii="Times New Roman" w:eastAsia="標楷體" w:hAnsi="Times New Roman"/>
          <w:sz w:val="28"/>
          <w:szCs w:val="24"/>
        </w:rPr>
        <w:t>6.4</w:t>
      </w:r>
      <w:r w:rsidR="008E0838" w:rsidRPr="00B338E7">
        <w:rPr>
          <w:rFonts w:ascii="Times New Roman" w:eastAsia="標楷體" w:hAnsi="Times New Roman"/>
          <w:sz w:val="28"/>
          <w:szCs w:val="24"/>
        </w:rPr>
        <w:t>節密封</w:t>
      </w:r>
      <w:proofErr w:type="gramStart"/>
      <w:r w:rsidR="008E0838" w:rsidRPr="00B338E7">
        <w:rPr>
          <w:rFonts w:ascii="Times New Roman" w:eastAsia="標楷體" w:hAnsi="Times New Roman"/>
          <w:sz w:val="28"/>
          <w:szCs w:val="24"/>
        </w:rPr>
        <w:t>鋼筒方管</w:t>
      </w:r>
      <w:proofErr w:type="gramEnd"/>
      <w:r w:rsidR="008E0838" w:rsidRPr="00B338E7">
        <w:rPr>
          <w:rFonts w:ascii="Times New Roman" w:eastAsia="標楷體" w:hAnsi="Times New Roman"/>
          <w:sz w:val="28"/>
          <w:szCs w:val="24"/>
        </w:rPr>
        <w:t>阻力測試規定，每組</w:t>
      </w:r>
      <w:proofErr w:type="gramStart"/>
      <w:r w:rsidR="008E0838" w:rsidRPr="00B338E7">
        <w:rPr>
          <w:rFonts w:ascii="Times New Roman" w:eastAsia="標楷體" w:hAnsi="Times New Roman"/>
          <w:sz w:val="28"/>
          <w:szCs w:val="24"/>
        </w:rPr>
        <w:t>密封鋼筒使用</w:t>
      </w:r>
      <w:proofErr w:type="gramEnd"/>
      <w:r w:rsidR="008E0838" w:rsidRPr="00B338E7">
        <w:rPr>
          <w:rFonts w:ascii="Times New Roman" w:eastAsia="標楷體" w:hAnsi="Times New Roman"/>
          <w:sz w:val="28"/>
          <w:szCs w:val="24"/>
        </w:rPr>
        <w:t>前應進行</w:t>
      </w:r>
      <w:proofErr w:type="gramStart"/>
      <w:r w:rsidR="00F36693" w:rsidRPr="00B338E7">
        <w:rPr>
          <w:rFonts w:ascii="Times New Roman" w:eastAsia="標楷體" w:hAnsi="Times New Roman"/>
          <w:sz w:val="28"/>
          <w:szCs w:val="24"/>
        </w:rPr>
        <w:t>燃料方管阻力</w:t>
      </w:r>
      <w:proofErr w:type="gramEnd"/>
      <w:r w:rsidR="008E0838" w:rsidRPr="00B338E7">
        <w:rPr>
          <w:rFonts w:ascii="Times New Roman" w:eastAsia="標楷體" w:hAnsi="Times New Roman"/>
          <w:sz w:val="28"/>
          <w:szCs w:val="24"/>
        </w:rPr>
        <w:t>測試</w:t>
      </w:r>
      <w:r w:rsidR="00F36693" w:rsidRPr="00B338E7">
        <w:rPr>
          <w:rFonts w:ascii="Times New Roman" w:eastAsia="標楷體" w:hAnsi="Times New Roman"/>
          <w:sz w:val="28"/>
          <w:szCs w:val="24"/>
        </w:rPr>
        <w:t>，</w:t>
      </w:r>
      <w:proofErr w:type="gramStart"/>
      <w:r w:rsidR="00F36693" w:rsidRPr="00B338E7">
        <w:rPr>
          <w:rFonts w:ascii="Times New Roman" w:eastAsia="標楷體" w:hAnsi="Times New Roman"/>
          <w:sz w:val="28"/>
          <w:szCs w:val="24"/>
        </w:rPr>
        <w:t>驗證方管之</w:t>
      </w:r>
      <w:proofErr w:type="gramEnd"/>
      <w:r w:rsidR="00F36693" w:rsidRPr="00B338E7">
        <w:rPr>
          <w:rFonts w:ascii="Times New Roman" w:eastAsia="標楷體" w:hAnsi="Times New Roman"/>
          <w:sz w:val="28"/>
          <w:szCs w:val="24"/>
        </w:rPr>
        <w:t>垂直度、尺寸精度等，以確保可順利進行燃料裝填作業。經查閱品質文件紀錄，作業人員以編號第</w:t>
      </w:r>
      <w:r w:rsidR="00DC0146" w:rsidRPr="00B338E7">
        <w:rPr>
          <w:rFonts w:ascii="Times New Roman" w:eastAsia="標楷體" w:hAnsi="Times New Roman" w:hint="eastAsia"/>
          <w:sz w:val="28"/>
          <w:szCs w:val="24"/>
        </w:rPr>
        <w:t>十</w:t>
      </w:r>
      <w:r w:rsidR="00334F22" w:rsidRPr="00B338E7">
        <w:rPr>
          <w:rFonts w:ascii="Times New Roman" w:eastAsia="標楷體" w:hAnsi="Times New Roman" w:hint="eastAsia"/>
          <w:sz w:val="28"/>
          <w:szCs w:val="24"/>
        </w:rPr>
        <w:t>五</w:t>
      </w:r>
      <w:r w:rsidR="00F36693" w:rsidRPr="00B338E7">
        <w:rPr>
          <w:rFonts w:ascii="Times New Roman" w:eastAsia="標楷體" w:hAnsi="Times New Roman"/>
          <w:sz w:val="28"/>
          <w:szCs w:val="24"/>
        </w:rPr>
        <w:t>只</w:t>
      </w:r>
      <w:proofErr w:type="gramStart"/>
      <w:r w:rsidR="00F36693" w:rsidRPr="00B338E7">
        <w:rPr>
          <w:rFonts w:ascii="Times New Roman" w:eastAsia="標楷體" w:hAnsi="Times New Roman"/>
          <w:sz w:val="28"/>
          <w:szCs w:val="24"/>
        </w:rPr>
        <w:t>密封鋼筒</w:t>
      </w:r>
      <w:proofErr w:type="gramEnd"/>
      <w:r w:rsidR="00F36693" w:rsidRPr="00B338E7">
        <w:rPr>
          <w:rFonts w:ascii="Times New Roman" w:eastAsia="標楷體" w:hAnsi="Times New Roman"/>
          <w:sz w:val="28"/>
          <w:szCs w:val="24"/>
        </w:rPr>
        <w:t>(TSC-</w:t>
      </w:r>
      <w:r w:rsidR="00FD73AE" w:rsidRPr="00B338E7">
        <w:rPr>
          <w:rFonts w:ascii="Times New Roman" w:eastAsia="標楷體" w:hAnsi="Times New Roman" w:hint="eastAsia"/>
          <w:sz w:val="28"/>
          <w:szCs w:val="24"/>
        </w:rPr>
        <w:t>0</w:t>
      </w:r>
      <w:r w:rsidR="00D36B52" w:rsidRPr="00B338E7">
        <w:rPr>
          <w:rFonts w:ascii="Times New Roman" w:eastAsia="標楷體" w:hAnsi="Times New Roman" w:hint="eastAsia"/>
          <w:sz w:val="28"/>
          <w:szCs w:val="24"/>
        </w:rPr>
        <w:t>1</w:t>
      </w:r>
      <w:r w:rsidR="00334F22" w:rsidRPr="00B338E7">
        <w:rPr>
          <w:rFonts w:ascii="Times New Roman" w:eastAsia="標楷體" w:hAnsi="Times New Roman" w:hint="eastAsia"/>
          <w:sz w:val="28"/>
          <w:szCs w:val="24"/>
        </w:rPr>
        <w:t>5</w:t>
      </w:r>
      <w:r w:rsidR="00F36693" w:rsidRPr="00B338E7">
        <w:rPr>
          <w:rFonts w:ascii="Times New Roman" w:eastAsia="標楷體" w:hAnsi="Times New Roman"/>
          <w:sz w:val="28"/>
          <w:szCs w:val="24"/>
        </w:rPr>
        <w:t>)</w:t>
      </w:r>
      <w:r w:rsidR="00F36693" w:rsidRPr="00B338E7">
        <w:rPr>
          <w:rFonts w:ascii="Times New Roman" w:eastAsia="標楷體" w:hAnsi="Times New Roman"/>
          <w:sz w:val="28"/>
          <w:szCs w:val="24"/>
        </w:rPr>
        <w:t>進行燃料</w:t>
      </w:r>
      <w:proofErr w:type="gramStart"/>
      <w:r w:rsidR="00F36693" w:rsidRPr="00B338E7">
        <w:rPr>
          <w:rFonts w:ascii="Times New Roman" w:eastAsia="標楷體" w:hAnsi="Times New Roman"/>
          <w:sz w:val="28"/>
          <w:szCs w:val="24"/>
        </w:rPr>
        <w:t>方管</w:t>
      </w:r>
      <w:r w:rsidRPr="00B338E7">
        <w:rPr>
          <w:rFonts w:ascii="Times New Roman" w:eastAsia="標楷體" w:hAnsi="Times New Roman"/>
          <w:sz w:val="28"/>
          <w:szCs w:val="24"/>
        </w:rPr>
        <w:t>56</w:t>
      </w:r>
      <w:r w:rsidRPr="00B338E7">
        <w:rPr>
          <w:rFonts w:ascii="Times New Roman" w:eastAsia="標楷體" w:hAnsi="Times New Roman"/>
          <w:sz w:val="28"/>
          <w:szCs w:val="24"/>
        </w:rPr>
        <w:t>個孔</w:t>
      </w:r>
      <w:proofErr w:type="gramEnd"/>
      <w:r w:rsidRPr="00B338E7">
        <w:rPr>
          <w:rFonts w:ascii="Times New Roman" w:eastAsia="標楷體" w:hAnsi="Times New Roman"/>
          <w:sz w:val="28"/>
          <w:szCs w:val="24"/>
        </w:rPr>
        <w:t>位</w:t>
      </w:r>
      <w:r w:rsidR="00F36693" w:rsidRPr="00B338E7">
        <w:rPr>
          <w:rFonts w:ascii="Times New Roman" w:eastAsia="標楷體" w:hAnsi="Times New Roman"/>
          <w:sz w:val="28"/>
          <w:szCs w:val="24"/>
        </w:rPr>
        <w:t>阻力測試，測試結果阻力值均符合程序書之接收標準</w:t>
      </w:r>
      <w:r w:rsidR="00F36693" w:rsidRPr="00B338E7">
        <w:rPr>
          <w:rFonts w:ascii="Times New Roman" w:eastAsia="標楷體" w:hAnsi="Times New Roman"/>
          <w:sz w:val="28"/>
          <w:szCs w:val="24"/>
        </w:rPr>
        <w:t>(±22.7 kg)</w:t>
      </w:r>
      <w:r w:rsidR="00F36693" w:rsidRPr="00B338E7">
        <w:rPr>
          <w:rFonts w:ascii="Times New Roman" w:eastAsia="標楷體" w:hAnsi="Times New Roman"/>
          <w:sz w:val="28"/>
          <w:szCs w:val="24"/>
        </w:rPr>
        <w:t>。</w:t>
      </w:r>
    </w:p>
    <w:p w14:paraId="040A3074" w14:textId="41369EEE" w:rsidR="00BB2C22" w:rsidRPr="00B338E7" w:rsidRDefault="00BB2C22" w:rsidP="00BB2C22">
      <w:pPr>
        <w:numPr>
          <w:ilvl w:val="0"/>
          <w:numId w:val="3"/>
        </w:numPr>
        <w:tabs>
          <w:tab w:val="left" w:pos="851"/>
        </w:tabs>
        <w:overflowPunct w:val="0"/>
        <w:autoSpaceDE w:val="0"/>
        <w:autoSpaceDN w:val="0"/>
        <w:adjustRightInd w:val="0"/>
        <w:spacing w:before="83" w:line="360" w:lineRule="auto"/>
        <w:ind w:left="851" w:right="-21" w:hanging="764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用過</w:t>
      </w:r>
      <w:r w:rsidR="004A4019"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核子</w:t>
      </w:r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燃料裝填作業</w:t>
      </w:r>
    </w:p>
    <w:p w14:paraId="203EB1C7" w14:textId="60B40719" w:rsidR="00E958F1" w:rsidRPr="00B338E7" w:rsidRDefault="007F7F39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right="-21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/>
          <w:b/>
          <w:bCs/>
          <w:sz w:val="28"/>
          <w:szCs w:val="28"/>
        </w:rPr>
        <w:t>燃料束裝填</w:t>
      </w:r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作業</w:t>
      </w:r>
      <w:r w:rsidR="00E958F1"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：</w:t>
      </w:r>
    </w:p>
    <w:p w14:paraId="4FF9DCCF" w14:textId="7A4FFA7B" w:rsidR="00085F34" w:rsidRPr="00B338E7" w:rsidRDefault="00085F34" w:rsidP="00085F34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燃料裝填作業係依據「燃料束配置報告」之規劃來進行吊運裝填，第</w:t>
      </w:r>
      <w:r w:rsidRPr="00B338E7">
        <w:rPr>
          <w:rFonts w:ascii="Times New Roman" w:eastAsia="標楷體" w:hAnsi="Times New Roman" w:hint="eastAsia"/>
          <w:sz w:val="28"/>
          <w:szCs w:val="28"/>
        </w:rPr>
        <w:t>1</w:t>
      </w:r>
      <w:r w:rsidR="009C4351" w:rsidRPr="00B338E7">
        <w:rPr>
          <w:rFonts w:ascii="Times New Roman" w:eastAsia="標楷體" w:hAnsi="Times New Roman" w:hint="eastAsia"/>
          <w:sz w:val="28"/>
          <w:szCs w:val="28"/>
        </w:rPr>
        <w:t>3</w:t>
      </w:r>
      <w:r w:rsidRPr="00B338E7">
        <w:rPr>
          <w:rFonts w:ascii="Times New Roman" w:eastAsia="標楷體" w:hAnsi="Times New Roman" w:hint="eastAsia"/>
          <w:sz w:val="28"/>
          <w:szCs w:val="28"/>
        </w:rPr>
        <w:t>組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護箱係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挑選前述報告第</w:t>
      </w:r>
      <w:r w:rsidR="00334F22" w:rsidRPr="00B338E7">
        <w:rPr>
          <w:rFonts w:ascii="Times New Roman" w:eastAsia="標楷體" w:hAnsi="Times New Roman" w:hint="eastAsia"/>
          <w:sz w:val="28"/>
          <w:szCs w:val="28"/>
        </w:rPr>
        <w:t>20</w:t>
      </w:r>
      <w:r w:rsidRPr="00B338E7">
        <w:rPr>
          <w:rFonts w:ascii="Times New Roman" w:eastAsia="標楷體" w:hAnsi="Times New Roman" w:hint="eastAsia"/>
          <w:sz w:val="28"/>
          <w:szCs w:val="28"/>
        </w:rPr>
        <w:t>組配置規劃進行裝填，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護箱總熱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負載為</w:t>
      </w:r>
      <w:r w:rsidRPr="00B338E7">
        <w:rPr>
          <w:rFonts w:ascii="Times New Roman" w:eastAsia="標楷體" w:hAnsi="Times New Roman" w:hint="eastAsia"/>
          <w:sz w:val="28"/>
          <w:szCs w:val="28"/>
        </w:rPr>
        <w:t>4.</w:t>
      </w:r>
      <w:r w:rsidR="00334F22" w:rsidRPr="00B338E7">
        <w:rPr>
          <w:rFonts w:ascii="Times New Roman" w:eastAsia="標楷體" w:hAnsi="Times New Roman" w:hint="eastAsia"/>
          <w:sz w:val="28"/>
          <w:szCs w:val="28"/>
        </w:rPr>
        <w:t xml:space="preserve">7165 </w:t>
      </w:r>
      <w:r w:rsidRPr="00B338E7">
        <w:rPr>
          <w:rFonts w:ascii="Times New Roman" w:eastAsia="標楷體" w:hAnsi="Times New Roman" w:hint="eastAsia"/>
          <w:sz w:val="28"/>
          <w:szCs w:val="28"/>
        </w:rPr>
        <w:t>kW</w:t>
      </w:r>
      <w:r w:rsidRPr="00B338E7">
        <w:rPr>
          <w:rFonts w:ascii="Times New Roman" w:eastAsia="標楷體" w:hAnsi="Times New Roman" w:hint="eastAsia"/>
          <w:sz w:val="28"/>
          <w:szCs w:val="28"/>
        </w:rPr>
        <w:t>。</w:t>
      </w:r>
    </w:p>
    <w:p w14:paraId="61372035" w14:textId="78DF78DE" w:rsidR="00085F34" w:rsidRPr="00B338E7" w:rsidRDefault="00085F34" w:rsidP="00E958F1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/>
          <w:sz w:val="28"/>
          <w:szCs w:val="28"/>
        </w:rPr>
        <w:t>為確保燃料吊運安全，作業人員應於燃料吊運前依「反應器廠房內操作程序書」執行燃料台車使用前檢查，並確認用過核子</w:t>
      </w:r>
      <w:r w:rsidRPr="00B338E7">
        <w:rPr>
          <w:rFonts w:ascii="Times New Roman" w:eastAsia="標楷體" w:hAnsi="Times New Roman"/>
          <w:sz w:val="28"/>
          <w:szCs w:val="28"/>
        </w:rPr>
        <w:t xml:space="preserve"> </w:t>
      </w:r>
      <w:r w:rsidRPr="00B338E7">
        <w:rPr>
          <w:rFonts w:ascii="Times New Roman" w:eastAsia="標楷體" w:hAnsi="Times New Roman"/>
          <w:sz w:val="28"/>
          <w:szCs w:val="28"/>
        </w:rPr>
        <w:lastRenderedPageBreak/>
        <w:t>燃料池水溫不大於</w:t>
      </w:r>
      <w:r w:rsidRPr="00B338E7">
        <w:rPr>
          <w:rFonts w:ascii="Times New Roman" w:eastAsia="標楷體" w:hAnsi="Times New Roman"/>
          <w:sz w:val="28"/>
          <w:szCs w:val="28"/>
        </w:rPr>
        <w:t>41℃(LCO 3.1.7)</w:t>
      </w:r>
      <w:r w:rsidRPr="00B338E7">
        <w:rPr>
          <w:rFonts w:ascii="Times New Roman" w:eastAsia="標楷體" w:hAnsi="Times New Roman"/>
          <w:sz w:val="28"/>
          <w:szCs w:val="28"/>
        </w:rPr>
        <w:t>，經查閱品質文件紀錄，作業</w:t>
      </w:r>
      <w:r w:rsidRPr="00B338E7">
        <w:rPr>
          <w:rFonts w:ascii="Times New Roman" w:eastAsia="標楷體" w:hAnsi="Times New Roman"/>
          <w:sz w:val="28"/>
          <w:szCs w:val="28"/>
        </w:rPr>
        <w:t xml:space="preserve"> </w:t>
      </w:r>
      <w:r w:rsidRPr="00B338E7">
        <w:rPr>
          <w:rFonts w:ascii="Times New Roman" w:eastAsia="標楷體" w:hAnsi="Times New Roman"/>
          <w:sz w:val="28"/>
          <w:szCs w:val="28"/>
        </w:rPr>
        <w:t>人員依規定於燃料吊運前完成燃料台車使用前檢查，吊運作業</w:t>
      </w:r>
      <w:r w:rsidRPr="00B338E7">
        <w:rPr>
          <w:rFonts w:ascii="Times New Roman" w:eastAsia="標楷體" w:hAnsi="Times New Roman"/>
          <w:sz w:val="28"/>
          <w:szCs w:val="28"/>
        </w:rPr>
        <w:t xml:space="preserve"> </w:t>
      </w:r>
      <w:r w:rsidRPr="00B338E7">
        <w:rPr>
          <w:rFonts w:ascii="Times New Roman" w:eastAsia="標楷體" w:hAnsi="Times New Roman"/>
          <w:sz w:val="28"/>
          <w:szCs w:val="28"/>
        </w:rPr>
        <w:t>期間燃料池水溫度為</w:t>
      </w:r>
      <w:r w:rsidR="004308C9" w:rsidRPr="00B338E7">
        <w:rPr>
          <w:rFonts w:ascii="Times New Roman" w:eastAsia="標楷體" w:hAnsi="Times New Roman" w:hint="eastAsia"/>
          <w:sz w:val="28"/>
          <w:szCs w:val="28"/>
        </w:rPr>
        <w:t>32</w:t>
      </w:r>
      <w:r w:rsidR="009469FA" w:rsidRPr="00B338E7">
        <w:rPr>
          <w:rFonts w:ascii="Times New Roman" w:eastAsia="標楷體" w:hAnsi="Times New Roman" w:hint="eastAsia"/>
          <w:sz w:val="28"/>
          <w:szCs w:val="28"/>
        </w:rPr>
        <w:t>.</w:t>
      </w:r>
      <w:r w:rsidR="004308C9" w:rsidRPr="00B338E7">
        <w:rPr>
          <w:rFonts w:ascii="Times New Roman" w:eastAsia="標楷體" w:hAnsi="Times New Roman" w:hint="eastAsia"/>
          <w:sz w:val="28"/>
          <w:szCs w:val="28"/>
        </w:rPr>
        <w:t>4</w:t>
      </w:r>
      <w:r w:rsidRPr="00B338E7">
        <w:rPr>
          <w:rFonts w:ascii="Times New Roman" w:eastAsia="標楷體" w:hAnsi="Times New Roman"/>
          <w:sz w:val="28"/>
          <w:szCs w:val="28"/>
        </w:rPr>
        <w:t>℃</w:t>
      </w:r>
      <w:r w:rsidRPr="00B338E7">
        <w:rPr>
          <w:rFonts w:ascii="Times New Roman" w:eastAsia="標楷體" w:hAnsi="Times New Roman"/>
          <w:sz w:val="28"/>
          <w:szCs w:val="28"/>
        </w:rPr>
        <w:t>，符合規定。</w:t>
      </w:r>
    </w:p>
    <w:p w14:paraId="11D1F3E7" w14:textId="77777777" w:rsidR="00085F34" w:rsidRPr="00B338E7" w:rsidRDefault="00085F34" w:rsidP="00085F34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依「反應器廠房內操作程序書」規定，完成燃料裝填後應以水下攝影機檢查裝載之燃料編號並錄影存證，並再次檢視</w:t>
      </w:r>
      <w:r w:rsidRPr="00B338E7">
        <w:rPr>
          <w:rFonts w:ascii="標楷體" w:eastAsia="標楷體" w:hAnsi="標楷體" w:hint="eastAsia"/>
          <w:sz w:val="28"/>
          <w:szCs w:val="28"/>
        </w:rPr>
        <w:t>「</w:t>
      </w:r>
      <w:r w:rsidRPr="00B338E7">
        <w:rPr>
          <w:rFonts w:ascii="Times New Roman" w:eastAsia="標楷體" w:hAnsi="Times New Roman" w:hint="eastAsia"/>
          <w:sz w:val="28"/>
          <w:szCs w:val="28"/>
        </w:rPr>
        <w:t>燃料束裝載配置表</w:t>
      </w:r>
      <w:r w:rsidRPr="00B338E7">
        <w:rPr>
          <w:rFonts w:ascii="標楷體" w:eastAsia="標楷體" w:hAnsi="標楷體" w:hint="eastAsia"/>
          <w:sz w:val="28"/>
          <w:szCs w:val="28"/>
        </w:rPr>
        <w:t>」</w:t>
      </w:r>
      <w:r w:rsidRPr="00B338E7">
        <w:rPr>
          <w:rFonts w:ascii="Times New Roman" w:eastAsia="標楷體" w:hAnsi="Times New Roman" w:hint="eastAsia"/>
          <w:sz w:val="28"/>
          <w:szCs w:val="28"/>
        </w:rPr>
        <w:t>與</w:t>
      </w:r>
      <w:r w:rsidRPr="00B338E7">
        <w:rPr>
          <w:rFonts w:ascii="標楷體" w:eastAsia="標楷體" w:hAnsi="標楷體" w:hint="eastAsia"/>
          <w:sz w:val="28"/>
          <w:szCs w:val="28"/>
        </w:rPr>
        <w:t>「</w:t>
      </w:r>
      <w:r w:rsidRPr="00B338E7">
        <w:rPr>
          <w:rFonts w:ascii="Times New Roman" w:eastAsia="標楷體" w:hAnsi="Times New Roman" w:hint="eastAsia"/>
          <w:sz w:val="28"/>
          <w:szCs w:val="28"/>
        </w:rPr>
        <w:t>燃料束裝載檢核表</w:t>
      </w:r>
      <w:r w:rsidRPr="00B338E7">
        <w:rPr>
          <w:rFonts w:ascii="標楷體" w:eastAsia="標楷體" w:hAnsi="標楷體" w:hint="eastAsia"/>
          <w:sz w:val="28"/>
          <w:szCs w:val="28"/>
        </w:rPr>
        <w:t>」確認裝載內容的一致性</w:t>
      </w:r>
      <w:r w:rsidRPr="00B338E7">
        <w:rPr>
          <w:rFonts w:ascii="Times New Roman" w:eastAsia="標楷體" w:hAnsi="Times New Roman" w:hint="eastAsia"/>
          <w:sz w:val="28"/>
          <w:szCs w:val="28"/>
        </w:rPr>
        <w:t>，經查閱品質文件紀錄，符合規定。</w:t>
      </w:r>
    </w:p>
    <w:p w14:paraId="0F25C84F" w14:textId="77151D5A" w:rsidR="00E958F1" w:rsidRPr="00B338E7" w:rsidRDefault="007F7F39" w:rsidP="00E958F1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right="-21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proofErr w:type="gramStart"/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密封鋼筒</w:t>
      </w:r>
      <w:proofErr w:type="gramEnd"/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/</w:t>
      </w:r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傳送</w:t>
      </w:r>
      <w:proofErr w:type="gramStart"/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護箱吊</w:t>
      </w:r>
      <w:proofErr w:type="gramEnd"/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運與下水定位</w:t>
      </w:r>
      <w:r w:rsidR="009445E8"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：</w:t>
      </w:r>
    </w:p>
    <w:p w14:paraId="4E39F6BC" w14:textId="0F68EF8A" w:rsidR="00085F34" w:rsidRPr="00B338E7" w:rsidRDefault="00085F34" w:rsidP="007D41FD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right="-21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依「反應器廠房內操作程序書」規定，傳送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護箱側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表面出水劑量限值</w:t>
      </w:r>
      <w:r w:rsidRPr="00B338E7">
        <w:rPr>
          <w:rFonts w:ascii="Times New Roman" w:eastAsia="標楷體" w:hAnsi="Times New Roman"/>
          <w:sz w:val="28"/>
          <w:szCs w:val="28"/>
        </w:rPr>
        <w:t>2.5 mSv/h</w:t>
      </w:r>
      <w:r w:rsidRPr="00B338E7">
        <w:rPr>
          <w:rFonts w:ascii="Times New Roman" w:eastAsia="標楷體" w:hAnsi="Times New Roman" w:hint="eastAsia"/>
          <w:sz w:val="28"/>
          <w:szCs w:val="28"/>
        </w:rPr>
        <w:t>為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傳送護箱</w:t>
      </w:r>
      <w:proofErr w:type="gramEnd"/>
      <w:r w:rsidRPr="00B338E7">
        <w:rPr>
          <w:rFonts w:ascii="Times New Roman" w:eastAsia="標楷體" w:hAnsi="Times New Roman"/>
          <w:sz w:val="28"/>
          <w:szCs w:val="28"/>
        </w:rPr>
        <w:t>/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密封鋼筒是否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出水之依據，經查閱品質文件，密封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鋼筒頂部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高於燃料池水面時，出水表面劑量最大為</w:t>
      </w:r>
      <w:r w:rsidRPr="00B338E7">
        <w:rPr>
          <w:rFonts w:ascii="Times New Roman" w:eastAsia="標楷體" w:hAnsi="Times New Roman" w:hint="eastAsia"/>
          <w:sz w:val="28"/>
          <w:szCs w:val="28"/>
        </w:rPr>
        <w:t>0.0</w:t>
      </w:r>
      <w:r w:rsidR="00136D06" w:rsidRPr="00B338E7">
        <w:rPr>
          <w:rFonts w:ascii="Times New Roman" w:eastAsia="標楷體" w:hAnsi="Times New Roman" w:hint="eastAsia"/>
          <w:sz w:val="28"/>
          <w:szCs w:val="28"/>
        </w:rPr>
        <w:t>75</w:t>
      </w:r>
      <w:r w:rsidR="00E51F4D" w:rsidRPr="00B338E7">
        <w:rPr>
          <w:rFonts w:ascii="Times New Roman" w:eastAsia="標楷體" w:hAnsi="Times New Roman" w:hint="eastAsia"/>
          <w:sz w:val="28"/>
          <w:szCs w:val="28"/>
        </w:rPr>
        <w:t xml:space="preserve"> </w:t>
      </w:r>
      <w:r w:rsidRPr="00B338E7">
        <w:rPr>
          <w:rFonts w:ascii="Times New Roman" w:eastAsia="標楷體" w:hAnsi="Times New Roman" w:hint="eastAsia"/>
          <w:sz w:val="28"/>
          <w:szCs w:val="28"/>
        </w:rPr>
        <w:t>mSv/h</w:t>
      </w:r>
      <w:r w:rsidRPr="00B338E7">
        <w:rPr>
          <w:rFonts w:ascii="Times New Roman" w:eastAsia="標楷體" w:hAnsi="Times New Roman" w:hint="eastAsia"/>
          <w:sz w:val="28"/>
          <w:szCs w:val="28"/>
        </w:rPr>
        <w:t>，符合規定。</w:t>
      </w:r>
      <w:r w:rsidRPr="00B338E7">
        <w:rPr>
          <w:rFonts w:ascii="Times New Roman" w:eastAsia="標楷體" w:hAnsi="Times New Roman" w:hint="eastAsia"/>
          <w:sz w:val="28"/>
          <w:szCs w:val="28"/>
        </w:rPr>
        <w:t xml:space="preserve"> </w:t>
      </w:r>
    </w:p>
    <w:p w14:paraId="7177A6E1" w14:textId="11084A70" w:rsidR="00085F34" w:rsidRPr="00B338E7" w:rsidRDefault="00085F34" w:rsidP="00A7377A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right="-21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依「反應器廠房內操作程序書」規定，傳送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護箱出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水時應啟動沖洗設備沖洗密封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鋼筒頂部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及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傳送護箱表面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，當密封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鋼筒頂部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高於燃料池水面時，應暫停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吊升並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記錄日期時間，開始追蹤</w:t>
      </w:r>
      <w:r w:rsidRPr="00B338E7">
        <w:rPr>
          <w:rFonts w:ascii="Times New Roman" w:eastAsia="標楷體" w:hAnsi="Times New Roman" w:hint="eastAsia"/>
          <w:sz w:val="28"/>
          <w:szCs w:val="28"/>
        </w:rPr>
        <w:t>LCO3.1.1</w:t>
      </w:r>
      <w:r w:rsidRPr="00B338E7">
        <w:rPr>
          <w:rFonts w:ascii="Times New Roman" w:eastAsia="標楷體" w:hAnsi="Times New Roman" w:hint="eastAsia"/>
          <w:sz w:val="28"/>
          <w:szCs w:val="28"/>
        </w:rPr>
        <w:t>之時間限制並每</w:t>
      </w:r>
      <w:r w:rsidRPr="00B338E7">
        <w:rPr>
          <w:rFonts w:ascii="Times New Roman" w:eastAsia="標楷體" w:hAnsi="Times New Roman" w:hint="eastAsia"/>
          <w:sz w:val="28"/>
          <w:szCs w:val="28"/>
        </w:rPr>
        <w:t>4</w:t>
      </w:r>
      <w:r w:rsidRPr="00B338E7">
        <w:rPr>
          <w:rFonts w:ascii="Times New Roman" w:eastAsia="標楷體" w:hAnsi="Times New Roman" w:hint="eastAsia"/>
          <w:sz w:val="28"/>
          <w:szCs w:val="28"/>
        </w:rPr>
        <w:t>小時追蹤記錄一次，經查閱品質文件紀錄，符合規定。</w:t>
      </w:r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 xml:space="preserve"> </w:t>
      </w:r>
    </w:p>
    <w:p w14:paraId="4C4FC082" w14:textId="19D4F283" w:rsidR="00085F34" w:rsidRPr="00B338E7" w:rsidRDefault="00085F34" w:rsidP="00085F34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right="-21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依「輻射防護作業程序書」規定，傳送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護箱出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水定位後應執行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傳送護箱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、密封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鋼筒屏蔽上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蓋等除污作業，經查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傳送護箱污染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偵測紀錄，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傳送護箱頂部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與側面污染值均小於核一廠行政管制值，符合程序書要求。</w:t>
      </w:r>
    </w:p>
    <w:p w14:paraId="1DD74BF0" w14:textId="5A09C9CB" w:rsidR="009445E8" w:rsidRPr="00B338E7" w:rsidRDefault="009445E8" w:rsidP="009445E8">
      <w:pPr>
        <w:numPr>
          <w:ilvl w:val="0"/>
          <w:numId w:val="3"/>
        </w:numPr>
        <w:tabs>
          <w:tab w:val="left" w:pos="851"/>
        </w:tabs>
        <w:overflowPunct w:val="0"/>
        <w:autoSpaceDE w:val="0"/>
        <w:autoSpaceDN w:val="0"/>
        <w:adjustRightInd w:val="0"/>
        <w:spacing w:before="83" w:line="360" w:lineRule="auto"/>
        <w:ind w:left="851" w:right="-21" w:hanging="764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proofErr w:type="gramStart"/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密封鋼筒密封</w:t>
      </w:r>
      <w:proofErr w:type="gramEnd"/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作業</w:t>
      </w:r>
    </w:p>
    <w:p w14:paraId="74036724" w14:textId="77777777" w:rsidR="00293EF6" w:rsidRPr="00B338E7" w:rsidRDefault="00B81EEE" w:rsidP="00293EF6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right="-21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Times New Roman"/>
          <w:b/>
          <w:bCs/>
          <w:sz w:val="28"/>
          <w:szCs w:val="28"/>
        </w:rPr>
        <w:t>密封</w:t>
      </w:r>
      <w:proofErr w:type="gramStart"/>
      <w:r w:rsidRPr="00B338E7">
        <w:rPr>
          <w:rFonts w:ascii="Times New Roman" w:eastAsia="標楷體" w:hAnsi="Times New Roman"/>
          <w:b/>
          <w:bCs/>
          <w:sz w:val="28"/>
          <w:szCs w:val="28"/>
        </w:rPr>
        <w:t>鋼筒屏蔽上</w:t>
      </w:r>
      <w:proofErr w:type="gramEnd"/>
      <w:r w:rsidRPr="00B338E7">
        <w:rPr>
          <w:rFonts w:ascii="Times New Roman" w:eastAsia="標楷體" w:hAnsi="Times New Roman"/>
          <w:b/>
          <w:bCs/>
          <w:sz w:val="28"/>
          <w:szCs w:val="28"/>
        </w:rPr>
        <w:t>蓋、孔蓋及結構上蓋</w:t>
      </w:r>
      <w:proofErr w:type="gramStart"/>
      <w:r w:rsidR="004D5EB3" w:rsidRPr="00B338E7">
        <w:rPr>
          <w:rFonts w:ascii="Times New Roman" w:eastAsia="標楷體" w:hAnsi="Times New Roman"/>
          <w:b/>
          <w:bCs/>
          <w:sz w:val="28"/>
          <w:szCs w:val="28"/>
        </w:rPr>
        <w:t>銲</w:t>
      </w:r>
      <w:proofErr w:type="gramEnd"/>
      <w:r w:rsidR="002E61C8" w:rsidRPr="00B338E7">
        <w:rPr>
          <w:rFonts w:ascii="Times New Roman" w:eastAsia="標楷體" w:hAnsi="Times New Roman"/>
          <w:b/>
          <w:bCs/>
          <w:sz w:val="28"/>
          <w:szCs w:val="28"/>
        </w:rPr>
        <w:t>接</w:t>
      </w:r>
      <w:r w:rsidR="00293EF6"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作業</w:t>
      </w:r>
      <w:r w:rsidR="003928C8"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：</w:t>
      </w:r>
    </w:p>
    <w:p w14:paraId="194314C6" w14:textId="256C23F6" w:rsidR="00293EF6" w:rsidRPr="00B338E7" w:rsidRDefault="00FE7DEF" w:rsidP="00293EF6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標楷體" w:eastAsia="標楷體" w:hAnsi="標楷體" w:hint="eastAsia"/>
          <w:sz w:val="28"/>
          <w:szCs w:val="28"/>
        </w:rPr>
        <w:t>依「反應器廠房內操作程序書」</w:t>
      </w:r>
      <w:r w:rsidRPr="00B338E7">
        <w:rPr>
          <w:rFonts w:ascii="Times New Roman" w:eastAsia="標楷體" w:hAnsi="Times New Roman"/>
          <w:sz w:val="28"/>
          <w:szCs w:val="28"/>
        </w:rPr>
        <w:t>6.6</w:t>
      </w:r>
      <w:r w:rsidRPr="00B338E7">
        <w:rPr>
          <w:rFonts w:ascii="標楷體" w:eastAsia="標楷體" w:hAnsi="標楷體" w:hint="eastAsia"/>
          <w:sz w:val="28"/>
          <w:szCs w:val="28"/>
        </w:rPr>
        <w:t>規定</w:t>
      </w:r>
      <w:proofErr w:type="gramStart"/>
      <w:r w:rsidRPr="00B338E7">
        <w:rPr>
          <w:rFonts w:ascii="標楷體" w:eastAsia="標楷體" w:hAnsi="標楷體" w:hint="eastAsia"/>
          <w:sz w:val="28"/>
          <w:szCs w:val="28"/>
        </w:rPr>
        <w:t>屏蔽上蓋銲</w:t>
      </w:r>
      <w:proofErr w:type="gramEnd"/>
      <w:r w:rsidRPr="00B338E7">
        <w:rPr>
          <w:rFonts w:ascii="標楷體" w:eastAsia="標楷體" w:hAnsi="標楷體" w:hint="eastAsia"/>
          <w:sz w:val="28"/>
          <w:szCs w:val="28"/>
        </w:rPr>
        <w:t>接作業前應通知</w:t>
      </w:r>
      <w:proofErr w:type="gramStart"/>
      <w:r w:rsidRPr="00B338E7">
        <w:rPr>
          <w:rFonts w:ascii="標楷體" w:eastAsia="標楷體" w:hAnsi="標楷體" w:hint="eastAsia"/>
          <w:sz w:val="28"/>
          <w:szCs w:val="28"/>
        </w:rPr>
        <w:t>輻</w:t>
      </w:r>
      <w:proofErr w:type="gramEnd"/>
      <w:r w:rsidRPr="00B338E7">
        <w:rPr>
          <w:rFonts w:ascii="標楷體" w:eastAsia="標楷體" w:hAnsi="標楷體" w:hint="eastAsia"/>
          <w:sz w:val="28"/>
          <w:szCs w:val="28"/>
        </w:rPr>
        <w:t>防人員完成</w:t>
      </w:r>
      <w:proofErr w:type="gramStart"/>
      <w:r w:rsidRPr="00B338E7">
        <w:rPr>
          <w:rFonts w:ascii="標楷體" w:eastAsia="標楷體" w:hAnsi="標楷體" w:hint="eastAsia"/>
          <w:sz w:val="28"/>
          <w:szCs w:val="28"/>
        </w:rPr>
        <w:t>銲</w:t>
      </w:r>
      <w:proofErr w:type="gramEnd"/>
      <w:r w:rsidRPr="00B338E7">
        <w:rPr>
          <w:rFonts w:ascii="標楷體" w:eastAsia="標楷體" w:hAnsi="標楷體" w:hint="eastAsia"/>
          <w:sz w:val="28"/>
          <w:szCs w:val="28"/>
        </w:rPr>
        <w:t>接區域的輻射</w:t>
      </w:r>
      <w:proofErr w:type="gramStart"/>
      <w:r w:rsidRPr="00B338E7">
        <w:rPr>
          <w:rFonts w:ascii="標楷體" w:eastAsia="標楷體" w:hAnsi="標楷體" w:hint="eastAsia"/>
          <w:sz w:val="28"/>
          <w:szCs w:val="28"/>
        </w:rPr>
        <w:t>偵</w:t>
      </w:r>
      <w:proofErr w:type="gramEnd"/>
      <w:r w:rsidRPr="00B338E7">
        <w:rPr>
          <w:rFonts w:ascii="標楷體" w:eastAsia="標楷體" w:hAnsi="標楷體" w:hint="eastAsia"/>
          <w:sz w:val="28"/>
          <w:szCs w:val="28"/>
        </w:rPr>
        <w:t>檢及</w:t>
      </w:r>
      <w:proofErr w:type="gramStart"/>
      <w:r w:rsidRPr="00B338E7">
        <w:rPr>
          <w:rFonts w:ascii="標楷體" w:eastAsia="標楷體" w:hAnsi="標楷體" w:hint="eastAsia"/>
          <w:sz w:val="28"/>
          <w:szCs w:val="28"/>
        </w:rPr>
        <w:t>屏蔽上</w:t>
      </w:r>
      <w:proofErr w:type="gramEnd"/>
      <w:r w:rsidRPr="00B338E7">
        <w:rPr>
          <w:rFonts w:ascii="標楷體" w:eastAsia="標楷體" w:hAnsi="標楷體" w:hint="eastAsia"/>
          <w:sz w:val="28"/>
          <w:szCs w:val="28"/>
        </w:rPr>
        <w:t>蓋與密封</w:t>
      </w:r>
      <w:proofErr w:type="gramStart"/>
      <w:r w:rsidRPr="00B338E7">
        <w:rPr>
          <w:rFonts w:ascii="標楷體" w:eastAsia="標楷體" w:hAnsi="標楷體" w:hint="eastAsia"/>
          <w:sz w:val="28"/>
          <w:szCs w:val="28"/>
        </w:rPr>
        <w:t>鋼筒上緣外測污染偵</w:t>
      </w:r>
      <w:proofErr w:type="gramEnd"/>
      <w:r w:rsidRPr="00B338E7">
        <w:rPr>
          <w:rFonts w:ascii="標楷體" w:eastAsia="標楷體" w:hAnsi="標楷體" w:hint="eastAsia"/>
          <w:sz w:val="28"/>
          <w:szCs w:val="28"/>
        </w:rPr>
        <w:t>檢，</w:t>
      </w:r>
      <w:r w:rsidRPr="00B338E7">
        <w:rPr>
          <w:rFonts w:ascii="標楷體" w:eastAsia="標楷體" w:hAnsi="標楷體" w:hint="eastAsia"/>
          <w:bCs/>
          <w:sz w:val="28"/>
          <w:szCs w:val="28"/>
        </w:rPr>
        <w:t>經查閱品質文件</w:t>
      </w:r>
      <w:r w:rsidR="00E60058" w:rsidRPr="00B338E7">
        <w:rPr>
          <w:rFonts w:ascii="標楷體" w:eastAsia="標楷體" w:hAnsi="標楷體" w:hint="eastAsia"/>
          <w:bCs/>
          <w:sz w:val="28"/>
          <w:szCs w:val="28"/>
        </w:rPr>
        <w:t>紀</w:t>
      </w:r>
      <w:r w:rsidRPr="00B338E7">
        <w:rPr>
          <w:rFonts w:ascii="標楷體" w:eastAsia="標楷體" w:hAnsi="標楷體" w:hint="eastAsia"/>
          <w:bCs/>
          <w:sz w:val="28"/>
          <w:szCs w:val="28"/>
        </w:rPr>
        <w:t>錄，偵測結果符合限</w:t>
      </w:r>
      <w:r w:rsidRPr="00B338E7">
        <w:rPr>
          <w:rFonts w:ascii="標楷體" w:eastAsia="標楷體" w:hAnsi="標楷體" w:hint="eastAsia"/>
          <w:bCs/>
          <w:sz w:val="28"/>
          <w:szCs w:val="28"/>
        </w:rPr>
        <w:lastRenderedPageBreak/>
        <w:t>值。</w:t>
      </w:r>
    </w:p>
    <w:p w14:paraId="72FAF140" w14:textId="7AEB66FD" w:rsidR="00293EF6" w:rsidRPr="00B338E7" w:rsidRDefault="00FE7DEF" w:rsidP="00293EF6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標楷體" w:eastAsia="標楷體" w:hAnsi="標楷體" w:hint="eastAsia"/>
          <w:sz w:val="28"/>
          <w:szCs w:val="28"/>
        </w:rPr>
        <w:t>依「反應器廠房內操作程序書」</w:t>
      </w:r>
      <w:r w:rsidRPr="00B338E7">
        <w:rPr>
          <w:rFonts w:ascii="Times New Roman" w:eastAsia="標楷體" w:hAnsi="Times New Roman"/>
          <w:sz w:val="28"/>
          <w:szCs w:val="28"/>
        </w:rPr>
        <w:t>6.6.6</w:t>
      </w:r>
      <w:r w:rsidRPr="00B338E7">
        <w:rPr>
          <w:rFonts w:ascii="標楷體" w:eastAsia="標楷體" w:hAnsi="標楷體" w:hint="eastAsia"/>
          <w:sz w:val="28"/>
          <w:szCs w:val="28"/>
        </w:rPr>
        <w:t>規定</w:t>
      </w:r>
      <w:proofErr w:type="gramStart"/>
      <w:r w:rsidRPr="00B338E7">
        <w:rPr>
          <w:rFonts w:ascii="標楷體" w:eastAsia="標楷體" w:hAnsi="標楷體" w:hint="eastAsia"/>
          <w:sz w:val="28"/>
          <w:szCs w:val="28"/>
        </w:rPr>
        <w:t>屏蔽上蓋銲</w:t>
      </w:r>
      <w:proofErr w:type="gramEnd"/>
      <w:r w:rsidRPr="00B338E7">
        <w:rPr>
          <w:rFonts w:ascii="標楷體" w:eastAsia="標楷體" w:hAnsi="標楷體" w:hint="eastAsia"/>
          <w:sz w:val="28"/>
          <w:szCs w:val="28"/>
        </w:rPr>
        <w:t>接作業前應確認已啟動氫氣濃度監測儀，氫氣濃度須小於</w:t>
      </w:r>
      <w:r w:rsidRPr="00B338E7">
        <w:rPr>
          <w:rFonts w:ascii="Times New Roman" w:eastAsia="標楷體" w:hAnsi="Times New Roman"/>
          <w:sz w:val="28"/>
          <w:szCs w:val="28"/>
        </w:rPr>
        <w:t>2.4%</w:t>
      </w:r>
      <w:r w:rsidRPr="00B338E7">
        <w:rPr>
          <w:rFonts w:ascii="標楷體" w:eastAsia="標楷體" w:hAnsi="標楷體" w:hint="eastAsia"/>
          <w:sz w:val="28"/>
          <w:szCs w:val="28"/>
        </w:rPr>
        <w:t>才可進行</w:t>
      </w:r>
      <w:proofErr w:type="gramStart"/>
      <w:r w:rsidRPr="00B338E7">
        <w:rPr>
          <w:rFonts w:ascii="標楷體" w:eastAsia="標楷體" w:hAnsi="標楷體" w:hint="eastAsia"/>
          <w:sz w:val="28"/>
          <w:szCs w:val="28"/>
        </w:rPr>
        <w:t>銲</w:t>
      </w:r>
      <w:proofErr w:type="gramEnd"/>
      <w:r w:rsidRPr="00B338E7">
        <w:rPr>
          <w:rFonts w:ascii="標楷體" w:eastAsia="標楷體" w:hAnsi="標楷體" w:hint="eastAsia"/>
          <w:sz w:val="28"/>
          <w:szCs w:val="28"/>
        </w:rPr>
        <w:t>接，</w:t>
      </w:r>
      <w:r w:rsidRPr="00B338E7">
        <w:rPr>
          <w:rFonts w:ascii="標楷體" w:eastAsia="標楷體" w:hAnsi="標楷體" w:hint="eastAsia"/>
          <w:bCs/>
          <w:sz w:val="28"/>
          <w:szCs w:val="28"/>
        </w:rPr>
        <w:t>經查閱品質文件</w:t>
      </w:r>
      <w:r w:rsidR="00464BCD" w:rsidRPr="00B338E7">
        <w:rPr>
          <w:rFonts w:ascii="標楷體" w:eastAsia="標楷體" w:hAnsi="標楷體" w:hint="eastAsia"/>
          <w:bCs/>
          <w:sz w:val="28"/>
          <w:szCs w:val="28"/>
        </w:rPr>
        <w:t>紀錄</w:t>
      </w:r>
      <w:r w:rsidRPr="00B338E7">
        <w:rPr>
          <w:rFonts w:ascii="標楷體" w:eastAsia="標楷體" w:hAnsi="標楷體" w:hint="eastAsia"/>
          <w:bCs/>
          <w:sz w:val="28"/>
          <w:szCs w:val="28"/>
        </w:rPr>
        <w:t>，開始</w:t>
      </w:r>
      <w:proofErr w:type="gramStart"/>
      <w:r w:rsidRPr="00B338E7">
        <w:rPr>
          <w:rFonts w:ascii="標楷體" w:eastAsia="標楷體" w:hAnsi="標楷體" w:hint="eastAsia"/>
          <w:bCs/>
          <w:sz w:val="28"/>
          <w:szCs w:val="28"/>
        </w:rPr>
        <w:t>銲</w:t>
      </w:r>
      <w:proofErr w:type="gramEnd"/>
      <w:r w:rsidRPr="00B338E7">
        <w:rPr>
          <w:rFonts w:ascii="標楷體" w:eastAsia="標楷體" w:hAnsi="標楷體" w:hint="eastAsia"/>
          <w:bCs/>
          <w:sz w:val="28"/>
          <w:szCs w:val="28"/>
        </w:rPr>
        <w:t>接時氫氣濃度為</w:t>
      </w:r>
      <w:r w:rsidRPr="00B338E7">
        <w:rPr>
          <w:rFonts w:ascii="Times New Roman" w:eastAsia="標楷體" w:hAnsi="Times New Roman"/>
          <w:bCs/>
          <w:sz w:val="28"/>
          <w:szCs w:val="28"/>
        </w:rPr>
        <w:t>0</w:t>
      </w:r>
      <w:r w:rsidRPr="00B338E7">
        <w:rPr>
          <w:rFonts w:ascii="標楷體" w:eastAsia="標楷體" w:hAnsi="標楷體" w:hint="eastAsia"/>
          <w:bCs/>
          <w:sz w:val="28"/>
          <w:szCs w:val="28"/>
        </w:rPr>
        <w:t>，</w:t>
      </w:r>
      <w:r w:rsidR="00333229" w:rsidRPr="00B338E7">
        <w:rPr>
          <w:rFonts w:ascii="標楷體" w:eastAsia="標楷體" w:hAnsi="標楷體" w:hint="eastAsia"/>
          <w:bCs/>
          <w:sz w:val="28"/>
          <w:szCs w:val="28"/>
        </w:rPr>
        <w:t>符合規定。</w:t>
      </w:r>
    </w:p>
    <w:p w14:paraId="3E03E7D7" w14:textId="4584EE15" w:rsidR="00293EF6" w:rsidRPr="00B338E7" w:rsidRDefault="00CA4672" w:rsidP="00293EF6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查核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屏蔽上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蓋</w:t>
      </w:r>
      <w:r w:rsidR="001D5581" w:rsidRPr="00B338E7">
        <w:rPr>
          <w:rFonts w:ascii="Times New Roman" w:eastAsia="標楷體" w:hAnsi="Times New Roman" w:hint="eastAsia"/>
          <w:sz w:val="28"/>
          <w:szCs w:val="28"/>
        </w:rPr>
        <w:t>及結構上蓋</w:t>
      </w:r>
      <w:r w:rsidRPr="00B338E7">
        <w:rPr>
          <w:rFonts w:ascii="Times New Roman" w:eastAsia="標楷體" w:hAnsi="Times New Roman" w:hint="eastAsia"/>
          <w:sz w:val="28"/>
          <w:szCs w:val="28"/>
        </w:rPr>
        <w:t>表面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銲道目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視檢測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與液滲檢測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非破壞檢測報告，檢測作業使用的溫度計與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照度計校驗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日期在有效範圍內，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銲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道非破壞檢測結果合格。</w:t>
      </w:r>
      <w:proofErr w:type="gramStart"/>
      <w:r w:rsidR="00C940C4" w:rsidRPr="00B338E7">
        <w:rPr>
          <w:rFonts w:ascii="Times New Roman" w:eastAsia="標楷體" w:hAnsi="Times New Roman" w:hint="eastAsia"/>
          <w:sz w:val="28"/>
          <w:szCs w:val="28"/>
        </w:rPr>
        <w:t>屏蔽上蓋</w:t>
      </w:r>
      <w:r w:rsidRPr="00B338E7">
        <w:rPr>
          <w:rFonts w:ascii="Times New Roman" w:eastAsia="標楷體" w:hAnsi="Times New Roman"/>
          <w:sz w:val="28"/>
          <w:szCs w:val="28"/>
        </w:rPr>
        <w:t>目</w:t>
      </w:r>
      <w:proofErr w:type="gramEnd"/>
      <w:r w:rsidRPr="00B338E7">
        <w:rPr>
          <w:rFonts w:ascii="Times New Roman" w:eastAsia="標楷體" w:hAnsi="Times New Roman"/>
          <w:sz w:val="28"/>
          <w:szCs w:val="28"/>
        </w:rPr>
        <w:t>視檢測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與液滲檢測</w:t>
      </w:r>
      <w:proofErr w:type="gramEnd"/>
      <w:r w:rsidR="001D5581" w:rsidRPr="00B338E7">
        <w:rPr>
          <w:rFonts w:ascii="Times New Roman" w:eastAsia="標楷體" w:hAnsi="Times New Roman" w:hint="eastAsia"/>
          <w:sz w:val="28"/>
          <w:szCs w:val="28"/>
        </w:rPr>
        <w:t>皆</w:t>
      </w:r>
      <w:r w:rsidRPr="00B338E7">
        <w:rPr>
          <w:rFonts w:ascii="Times New Roman" w:eastAsia="標楷體" w:hAnsi="Times New Roman"/>
          <w:sz w:val="28"/>
          <w:szCs w:val="28"/>
        </w:rPr>
        <w:t>為由具檢測資格之非破壞檢測師執行</w:t>
      </w:r>
      <w:r w:rsidRPr="00B338E7">
        <w:rPr>
          <w:rFonts w:ascii="Times New Roman" w:eastAsia="標楷體" w:hAnsi="Times New Roman"/>
          <w:sz w:val="28"/>
          <w:szCs w:val="28"/>
        </w:rPr>
        <w:t>(</w:t>
      </w:r>
      <w:r w:rsidR="005C1850" w:rsidRPr="00B338E7">
        <w:rPr>
          <w:rFonts w:ascii="Times New Roman" w:eastAsia="標楷體" w:hAnsi="Times New Roman" w:hint="eastAsia"/>
          <w:sz w:val="28"/>
          <w:szCs w:val="28"/>
        </w:rPr>
        <w:t>陳</w:t>
      </w:r>
      <w:r w:rsidR="005C1850" w:rsidRPr="00B338E7">
        <w:rPr>
          <w:rFonts w:ascii="Times New Roman" w:eastAsia="標楷體" w:hAnsi="Times New Roman" w:hint="eastAsia"/>
          <w:sz w:val="28"/>
          <w:szCs w:val="28"/>
        </w:rPr>
        <w:t>O</w:t>
      </w:r>
      <w:r w:rsidR="005C1850" w:rsidRPr="00B338E7">
        <w:rPr>
          <w:rFonts w:ascii="Times New Roman" w:eastAsia="標楷體" w:hAnsi="Times New Roman" w:hint="eastAsia"/>
          <w:sz w:val="28"/>
          <w:szCs w:val="28"/>
        </w:rPr>
        <w:t>宗</w:t>
      </w:r>
      <w:r w:rsidRPr="00B338E7">
        <w:rPr>
          <w:rFonts w:ascii="Times New Roman" w:eastAsia="標楷體" w:hAnsi="Times New Roman" w:hint="eastAsia"/>
          <w:sz w:val="28"/>
          <w:szCs w:val="28"/>
        </w:rPr>
        <w:t>，具</w:t>
      </w:r>
      <w:r w:rsidRPr="00B338E7">
        <w:rPr>
          <w:rFonts w:ascii="Times New Roman" w:eastAsia="標楷體" w:hAnsi="Times New Roman" w:hint="eastAsia"/>
          <w:sz w:val="28"/>
          <w:szCs w:val="28"/>
        </w:rPr>
        <w:t>VT</w:t>
      </w:r>
      <w:r w:rsidRPr="00B338E7">
        <w:rPr>
          <w:rFonts w:ascii="Times New Roman" w:eastAsia="標楷體" w:hAnsi="Times New Roman" w:hint="eastAsia"/>
          <w:sz w:val="28"/>
          <w:szCs w:val="28"/>
        </w:rPr>
        <w:t>與</w:t>
      </w:r>
      <w:r w:rsidRPr="00B338E7">
        <w:rPr>
          <w:rFonts w:ascii="Times New Roman" w:eastAsia="標楷體" w:hAnsi="Times New Roman" w:hint="eastAsia"/>
          <w:sz w:val="28"/>
          <w:szCs w:val="28"/>
        </w:rPr>
        <w:t xml:space="preserve">PT </w:t>
      </w:r>
      <w:r w:rsidRPr="00B338E7">
        <w:rPr>
          <w:rFonts w:ascii="Times New Roman" w:eastAsia="標楷體" w:hAnsi="Times New Roman"/>
          <w:sz w:val="28"/>
          <w:szCs w:val="28"/>
        </w:rPr>
        <w:t>Level II</w:t>
      </w:r>
      <w:r w:rsidRPr="00B338E7">
        <w:rPr>
          <w:rFonts w:ascii="Times New Roman" w:eastAsia="標楷體" w:hAnsi="Times New Roman"/>
          <w:sz w:val="28"/>
          <w:szCs w:val="28"/>
        </w:rPr>
        <w:t>資格</w:t>
      </w:r>
      <w:r w:rsidRPr="00B338E7">
        <w:rPr>
          <w:rFonts w:ascii="Times New Roman" w:eastAsia="標楷體" w:hAnsi="Times New Roman" w:hint="eastAsia"/>
          <w:sz w:val="28"/>
          <w:szCs w:val="28"/>
        </w:rPr>
        <w:t>)</w:t>
      </w:r>
      <w:r w:rsidRPr="00B338E7">
        <w:rPr>
          <w:rFonts w:ascii="Times New Roman" w:eastAsia="標楷體" w:hAnsi="Times New Roman" w:hint="eastAsia"/>
          <w:sz w:val="28"/>
          <w:szCs w:val="28"/>
        </w:rPr>
        <w:t>，報告核准者</w:t>
      </w:r>
      <w:r w:rsidRPr="00B338E7">
        <w:rPr>
          <w:rFonts w:ascii="標楷體" w:eastAsia="標楷體" w:hAnsi="標楷體" w:hint="eastAsia"/>
          <w:sz w:val="28"/>
          <w:szCs w:val="28"/>
        </w:rPr>
        <w:t>(</w:t>
      </w:r>
      <w:r w:rsidR="005C1850" w:rsidRPr="00B338E7">
        <w:rPr>
          <w:rFonts w:ascii="標楷體" w:eastAsia="標楷體" w:hAnsi="標楷體" w:hint="eastAsia"/>
          <w:sz w:val="28"/>
          <w:szCs w:val="28"/>
        </w:rPr>
        <w:t>黃</w:t>
      </w:r>
      <w:r w:rsidR="005C1850" w:rsidRPr="00B338E7">
        <w:rPr>
          <w:rFonts w:ascii="Times New Roman" w:eastAsia="標楷體" w:hAnsi="Times New Roman" w:hint="eastAsia"/>
          <w:sz w:val="28"/>
          <w:szCs w:val="28"/>
        </w:rPr>
        <w:t>O</w:t>
      </w:r>
      <w:proofErr w:type="gramStart"/>
      <w:r w:rsidR="005C1850" w:rsidRPr="00B338E7">
        <w:rPr>
          <w:rFonts w:ascii="Times New Roman" w:eastAsia="標楷體" w:hAnsi="Times New Roman" w:hint="eastAsia"/>
          <w:sz w:val="28"/>
          <w:szCs w:val="28"/>
        </w:rPr>
        <w:t>屹</w:t>
      </w:r>
      <w:proofErr w:type="gramEnd"/>
      <w:r w:rsidR="005C1850" w:rsidRPr="00B338E7">
        <w:rPr>
          <w:rFonts w:ascii="Times New Roman" w:eastAsia="標楷體" w:hAnsi="Times New Roman" w:hint="eastAsia"/>
          <w:sz w:val="28"/>
          <w:szCs w:val="28"/>
        </w:rPr>
        <w:t>，</w:t>
      </w:r>
      <w:r w:rsidR="00B055F1" w:rsidRPr="00B338E7">
        <w:rPr>
          <w:rFonts w:ascii="標楷體" w:eastAsia="標楷體" w:hAnsi="標楷體" w:hint="eastAsia"/>
          <w:sz w:val="28"/>
          <w:szCs w:val="28"/>
        </w:rPr>
        <w:t>具</w:t>
      </w:r>
      <w:r w:rsidRPr="00B338E7">
        <w:rPr>
          <w:rFonts w:ascii="Times New Roman" w:eastAsia="標楷體" w:hAnsi="Times New Roman" w:hint="eastAsia"/>
          <w:sz w:val="28"/>
          <w:szCs w:val="28"/>
        </w:rPr>
        <w:t>VT</w:t>
      </w:r>
      <w:r w:rsidR="008F3FBC" w:rsidRPr="00B338E7">
        <w:rPr>
          <w:rFonts w:ascii="Times New Roman" w:eastAsia="標楷體" w:hAnsi="Times New Roman" w:hint="eastAsia"/>
          <w:sz w:val="28"/>
          <w:szCs w:val="28"/>
        </w:rPr>
        <w:t>與</w:t>
      </w:r>
      <w:r w:rsidRPr="00B338E7">
        <w:rPr>
          <w:rFonts w:ascii="Times New Roman" w:eastAsia="標楷體" w:hAnsi="Times New Roman"/>
          <w:sz w:val="28"/>
          <w:szCs w:val="28"/>
        </w:rPr>
        <w:t>PT</w:t>
      </w:r>
      <w:r w:rsidRPr="00B338E7">
        <w:rPr>
          <w:rFonts w:ascii="Times New Roman" w:eastAsia="標楷體" w:hAnsi="Times New Roman" w:hint="eastAsia"/>
          <w:sz w:val="28"/>
          <w:szCs w:val="28"/>
        </w:rPr>
        <w:t xml:space="preserve"> </w:t>
      </w:r>
      <w:r w:rsidRPr="00B338E7">
        <w:rPr>
          <w:rFonts w:ascii="Times New Roman" w:eastAsia="標楷體" w:hAnsi="Times New Roman"/>
          <w:sz w:val="28"/>
          <w:szCs w:val="28"/>
        </w:rPr>
        <w:t>Level II</w:t>
      </w:r>
      <w:r w:rsidRPr="00B338E7">
        <w:rPr>
          <w:rFonts w:ascii="標楷體" w:eastAsia="標楷體" w:hAnsi="標楷體" w:hint="eastAsia"/>
          <w:sz w:val="28"/>
          <w:szCs w:val="28"/>
        </w:rPr>
        <w:t>)</w:t>
      </w:r>
      <w:r w:rsidRPr="00B338E7">
        <w:rPr>
          <w:rFonts w:ascii="Times New Roman" w:eastAsia="標楷體" w:hAnsi="Times New Roman" w:hint="eastAsia"/>
          <w:sz w:val="28"/>
          <w:szCs w:val="28"/>
        </w:rPr>
        <w:t>，</w:t>
      </w:r>
      <w:r w:rsidRPr="00B338E7">
        <w:rPr>
          <w:rFonts w:ascii="標楷體" w:eastAsia="標楷體" w:hAnsi="標楷體" w:hint="eastAsia"/>
          <w:sz w:val="28"/>
          <w:szCs w:val="28"/>
        </w:rPr>
        <w:t>符合要求。</w:t>
      </w:r>
      <w:r w:rsidR="001328A4" w:rsidRPr="00B338E7">
        <w:rPr>
          <w:rFonts w:ascii="Times New Roman" w:eastAsia="標楷體" w:hAnsi="Times New Roman" w:hint="eastAsia"/>
          <w:sz w:val="28"/>
          <w:szCs w:val="28"/>
        </w:rPr>
        <w:t>結構</w:t>
      </w:r>
      <w:proofErr w:type="gramStart"/>
      <w:r w:rsidR="001328A4" w:rsidRPr="00B338E7">
        <w:rPr>
          <w:rFonts w:ascii="Times New Roman" w:eastAsia="標楷體" w:hAnsi="Times New Roman" w:hint="eastAsia"/>
          <w:sz w:val="28"/>
          <w:szCs w:val="28"/>
        </w:rPr>
        <w:t>上蓋</w:t>
      </w:r>
      <w:r w:rsidR="001328A4" w:rsidRPr="00B338E7">
        <w:rPr>
          <w:rFonts w:ascii="Times New Roman" w:eastAsia="標楷體" w:hAnsi="Times New Roman"/>
          <w:sz w:val="28"/>
          <w:szCs w:val="28"/>
        </w:rPr>
        <w:t>目視</w:t>
      </w:r>
      <w:proofErr w:type="gramEnd"/>
      <w:r w:rsidR="001328A4" w:rsidRPr="00B338E7">
        <w:rPr>
          <w:rFonts w:ascii="Times New Roman" w:eastAsia="標楷體" w:hAnsi="Times New Roman"/>
          <w:sz w:val="28"/>
          <w:szCs w:val="28"/>
        </w:rPr>
        <w:t>檢測</w:t>
      </w:r>
      <w:proofErr w:type="gramStart"/>
      <w:r w:rsidR="001328A4" w:rsidRPr="00B338E7">
        <w:rPr>
          <w:rFonts w:ascii="Times New Roman" w:eastAsia="標楷體" w:hAnsi="Times New Roman" w:hint="eastAsia"/>
          <w:sz w:val="28"/>
          <w:szCs w:val="28"/>
        </w:rPr>
        <w:t>與液滲檢測</w:t>
      </w:r>
      <w:proofErr w:type="gramEnd"/>
      <w:r w:rsidR="001328A4" w:rsidRPr="00B338E7">
        <w:rPr>
          <w:rFonts w:ascii="Times New Roman" w:eastAsia="標楷體" w:hAnsi="Times New Roman" w:hint="eastAsia"/>
          <w:sz w:val="28"/>
          <w:szCs w:val="28"/>
        </w:rPr>
        <w:t>皆</w:t>
      </w:r>
      <w:r w:rsidR="001328A4" w:rsidRPr="00B338E7">
        <w:rPr>
          <w:rFonts w:ascii="Times New Roman" w:eastAsia="標楷體" w:hAnsi="Times New Roman"/>
          <w:sz w:val="28"/>
          <w:szCs w:val="28"/>
        </w:rPr>
        <w:t>為由具檢測資格之非破壞檢測師執行</w:t>
      </w:r>
      <w:r w:rsidR="001328A4" w:rsidRPr="00B338E7">
        <w:rPr>
          <w:rFonts w:ascii="Times New Roman" w:eastAsia="標楷體" w:hAnsi="Times New Roman"/>
          <w:sz w:val="28"/>
          <w:szCs w:val="28"/>
        </w:rPr>
        <w:t>(</w:t>
      </w:r>
      <w:r w:rsidR="0093607D" w:rsidRPr="00B338E7">
        <w:rPr>
          <w:rFonts w:ascii="標楷體" w:eastAsia="標楷體" w:hAnsi="標楷體" w:hint="eastAsia"/>
          <w:sz w:val="28"/>
          <w:szCs w:val="28"/>
        </w:rPr>
        <w:t>黃</w:t>
      </w:r>
      <w:r w:rsidR="0093607D" w:rsidRPr="00B338E7">
        <w:rPr>
          <w:rFonts w:ascii="Times New Roman" w:eastAsia="標楷體" w:hAnsi="Times New Roman" w:hint="eastAsia"/>
          <w:sz w:val="28"/>
          <w:szCs w:val="28"/>
        </w:rPr>
        <w:t>O</w:t>
      </w:r>
      <w:proofErr w:type="gramStart"/>
      <w:r w:rsidR="0093607D" w:rsidRPr="00B338E7">
        <w:rPr>
          <w:rFonts w:ascii="Times New Roman" w:eastAsia="標楷體" w:hAnsi="Times New Roman" w:hint="eastAsia"/>
          <w:sz w:val="28"/>
          <w:szCs w:val="28"/>
        </w:rPr>
        <w:t>屹</w:t>
      </w:r>
      <w:proofErr w:type="gramEnd"/>
      <w:r w:rsidR="001328A4" w:rsidRPr="00B338E7">
        <w:rPr>
          <w:rFonts w:ascii="Times New Roman" w:eastAsia="標楷體" w:hAnsi="Times New Roman" w:hint="eastAsia"/>
          <w:sz w:val="28"/>
          <w:szCs w:val="28"/>
        </w:rPr>
        <w:t>，具</w:t>
      </w:r>
      <w:r w:rsidR="001328A4" w:rsidRPr="00B338E7">
        <w:rPr>
          <w:rFonts w:ascii="Times New Roman" w:eastAsia="標楷體" w:hAnsi="Times New Roman" w:hint="eastAsia"/>
          <w:sz w:val="28"/>
          <w:szCs w:val="28"/>
        </w:rPr>
        <w:t>VT</w:t>
      </w:r>
      <w:r w:rsidR="001328A4" w:rsidRPr="00B338E7">
        <w:rPr>
          <w:rFonts w:ascii="Times New Roman" w:eastAsia="標楷體" w:hAnsi="Times New Roman" w:hint="eastAsia"/>
          <w:sz w:val="28"/>
          <w:szCs w:val="28"/>
        </w:rPr>
        <w:t>與</w:t>
      </w:r>
      <w:r w:rsidR="001328A4" w:rsidRPr="00B338E7">
        <w:rPr>
          <w:rFonts w:ascii="Times New Roman" w:eastAsia="標楷體" w:hAnsi="Times New Roman" w:hint="eastAsia"/>
          <w:sz w:val="28"/>
          <w:szCs w:val="28"/>
        </w:rPr>
        <w:t xml:space="preserve">PT </w:t>
      </w:r>
      <w:r w:rsidR="001328A4" w:rsidRPr="00B338E7">
        <w:rPr>
          <w:rFonts w:ascii="Times New Roman" w:eastAsia="標楷體" w:hAnsi="Times New Roman"/>
          <w:sz w:val="28"/>
          <w:szCs w:val="28"/>
        </w:rPr>
        <w:t>Level II</w:t>
      </w:r>
      <w:r w:rsidR="001328A4" w:rsidRPr="00B338E7">
        <w:rPr>
          <w:rFonts w:ascii="Times New Roman" w:eastAsia="標楷體" w:hAnsi="Times New Roman"/>
          <w:sz w:val="28"/>
          <w:szCs w:val="28"/>
        </w:rPr>
        <w:t>資格</w:t>
      </w:r>
      <w:r w:rsidR="001328A4" w:rsidRPr="00B338E7">
        <w:rPr>
          <w:rFonts w:ascii="Times New Roman" w:eastAsia="標楷體" w:hAnsi="Times New Roman" w:hint="eastAsia"/>
          <w:sz w:val="28"/>
          <w:szCs w:val="28"/>
        </w:rPr>
        <w:t>)</w:t>
      </w:r>
      <w:r w:rsidR="001328A4" w:rsidRPr="00B338E7">
        <w:rPr>
          <w:rFonts w:ascii="Times New Roman" w:eastAsia="標楷體" w:hAnsi="Times New Roman" w:hint="eastAsia"/>
          <w:sz w:val="28"/>
          <w:szCs w:val="28"/>
        </w:rPr>
        <w:t>，報告核准者</w:t>
      </w:r>
      <w:r w:rsidR="001328A4" w:rsidRPr="00B338E7">
        <w:rPr>
          <w:rFonts w:ascii="標楷體" w:eastAsia="標楷體" w:hAnsi="標楷體" w:hint="eastAsia"/>
          <w:sz w:val="28"/>
          <w:szCs w:val="28"/>
        </w:rPr>
        <w:t>(</w:t>
      </w:r>
      <w:r w:rsidR="00DE48E7" w:rsidRPr="00B338E7">
        <w:rPr>
          <w:rFonts w:ascii="標楷體" w:eastAsia="標楷體" w:hAnsi="標楷體" w:hint="eastAsia"/>
          <w:sz w:val="28"/>
          <w:szCs w:val="28"/>
        </w:rPr>
        <w:t>陳</w:t>
      </w:r>
      <w:r w:rsidR="001328A4" w:rsidRPr="00B338E7">
        <w:rPr>
          <w:rFonts w:ascii="Times New Roman" w:eastAsia="標楷體" w:hAnsi="Times New Roman" w:hint="eastAsia"/>
          <w:sz w:val="28"/>
          <w:szCs w:val="28"/>
        </w:rPr>
        <w:t>O</w:t>
      </w:r>
      <w:r w:rsidR="00DE48E7" w:rsidRPr="00B338E7">
        <w:rPr>
          <w:rFonts w:ascii="Times New Roman" w:eastAsia="標楷體" w:hAnsi="Times New Roman" w:hint="eastAsia"/>
          <w:sz w:val="28"/>
          <w:szCs w:val="28"/>
        </w:rPr>
        <w:t>宗</w:t>
      </w:r>
      <w:r w:rsidR="001328A4" w:rsidRPr="00B338E7">
        <w:rPr>
          <w:rFonts w:ascii="Times New Roman" w:eastAsia="標楷體" w:hAnsi="Times New Roman" w:hint="eastAsia"/>
          <w:sz w:val="28"/>
          <w:szCs w:val="28"/>
        </w:rPr>
        <w:t>，</w:t>
      </w:r>
      <w:r w:rsidR="001328A4" w:rsidRPr="00B338E7">
        <w:rPr>
          <w:rFonts w:ascii="標楷體" w:eastAsia="標楷體" w:hAnsi="標楷體" w:hint="eastAsia"/>
          <w:sz w:val="28"/>
          <w:szCs w:val="28"/>
        </w:rPr>
        <w:t>具</w:t>
      </w:r>
      <w:r w:rsidR="001328A4" w:rsidRPr="00B338E7">
        <w:rPr>
          <w:rFonts w:ascii="Times New Roman" w:eastAsia="標楷體" w:hAnsi="Times New Roman" w:hint="eastAsia"/>
          <w:sz w:val="28"/>
          <w:szCs w:val="28"/>
        </w:rPr>
        <w:t>VT</w:t>
      </w:r>
      <w:r w:rsidR="001328A4" w:rsidRPr="00B338E7">
        <w:rPr>
          <w:rFonts w:ascii="Times New Roman" w:eastAsia="標楷體" w:hAnsi="Times New Roman" w:hint="eastAsia"/>
          <w:sz w:val="28"/>
          <w:szCs w:val="28"/>
        </w:rPr>
        <w:t>與</w:t>
      </w:r>
      <w:r w:rsidR="001328A4" w:rsidRPr="00B338E7">
        <w:rPr>
          <w:rFonts w:ascii="Times New Roman" w:eastAsia="標楷體" w:hAnsi="Times New Roman"/>
          <w:sz w:val="28"/>
          <w:szCs w:val="28"/>
        </w:rPr>
        <w:t>PT</w:t>
      </w:r>
      <w:r w:rsidR="001328A4" w:rsidRPr="00B338E7">
        <w:rPr>
          <w:rFonts w:ascii="Times New Roman" w:eastAsia="標楷體" w:hAnsi="Times New Roman" w:hint="eastAsia"/>
          <w:sz w:val="28"/>
          <w:szCs w:val="28"/>
        </w:rPr>
        <w:t xml:space="preserve"> </w:t>
      </w:r>
      <w:r w:rsidR="001328A4" w:rsidRPr="00B338E7">
        <w:rPr>
          <w:rFonts w:ascii="Times New Roman" w:eastAsia="標楷體" w:hAnsi="Times New Roman"/>
          <w:sz w:val="28"/>
          <w:szCs w:val="28"/>
        </w:rPr>
        <w:t>Level II</w:t>
      </w:r>
      <w:r w:rsidR="001328A4" w:rsidRPr="00B338E7">
        <w:rPr>
          <w:rFonts w:ascii="標楷體" w:eastAsia="標楷體" w:hAnsi="標楷體" w:hint="eastAsia"/>
          <w:sz w:val="28"/>
          <w:szCs w:val="28"/>
        </w:rPr>
        <w:t>)</w:t>
      </w:r>
      <w:r w:rsidR="001328A4" w:rsidRPr="00B338E7">
        <w:rPr>
          <w:rFonts w:ascii="Times New Roman" w:eastAsia="標楷體" w:hAnsi="Times New Roman" w:hint="eastAsia"/>
          <w:sz w:val="28"/>
          <w:szCs w:val="28"/>
        </w:rPr>
        <w:t>，</w:t>
      </w:r>
      <w:r w:rsidR="001328A4" w:rsidRPr="00B338E7">
        <w:rPr>
          <w:rFonts w:ascii="標楷體" w:eastAsia="標楷體" w:hAnsi="標楷體" w:hint="eastAsia"/>
          <w:sz w:val="28"/>
          <w:szCs w:val="28"/>
        </w:rPr>
        <w:t>符合要求。</w:t>
      </w:r>
    </w:p>
    <w:p w14:paraId="15A06D36" w14:textId="3A254EE4" w:rsidR="003928C8" w:rsidRPr="00B338E7" w:rsidRDefault="003928C8" w:rsidP="00C8291F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right="-21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排水</w:t>
      </w:r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/</w:t>
      </w:r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真空乾燥</w:t>
      </w:r>
      <w:r w:rsidR="00C8291F"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作業</w:t>
      </w:r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：</w:t>
      </w:r>
    </w:p>
    <w:p w14:paraId="163E2FDF" w14:textId="31A067C1" w:rsidR="00D13833" w:rsidRPr="00B338E7" w:rsidRDefault="00D13833" w:rsidP="000C4E90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/>
          <w:sz w:val="28"/>
          <w:szCs w:val="28"/>
        </w:rPr>
        <w:t>依「反應器廠房內操作程序書」</w:t>
      </w:r>
      <w:r w:rsidRPr="00B338E7">
        <w:rPr>
          <w:rFonts w:ascii="Times New Roman" w:eastAsia="標楷體" w:hAnsi="Times New Roman"/>
          <w:sz w:val="28"/>
          <w:szCs w:val="28"/>
        </w:rPr>
        <w:t>6.7</w:t>
      </w:r>
      <w:r w:rsidRPr="00B338E7">
        <w:rPr>
          <w:rFonts w:ascii="Times New Roman" w:eastAsia="標楷體" w:hAnsi="Times New Roman"/>
          <w:sz w:val="28"/>
          <w:szCs w:val="28"/>
        </w:rPr>
        <w:t>節規定密封</w:t>
      </w:r>
      <w:proofErr w:type="gramStart"/>
      <w:r w:rsidRPr="00B338E7">
        <w:rPr>
          <w:rFonts w:ascii="Times New Roman" w:eastAsia="標楷體" w:hAnsi="Times New Roman"/>
          <w:sz w:val="28"/>
          <w:szCs w:val="28"/>
        </w:rPr>
        <w:t>鋼筒完成屏蔽上</w:t>
      </w:r>
      <w:proofErr w:type="gramEnd"/>
      <w:r w:rsidRPr="00B338E7">
        <w:rPr>
          <w:rFonts w:ascii="Times New Roman" w:eastAsia="標楷體" w:hAnsi="Times New Roman"/>
          <w:sz w:val="28"/>
          <w:szCs w:val="28"/>
        </w:rPr>
        <w:t xml:space="preserve"> </w:t>
      </w:r>
      <w:r w:rsidRPr="00B338E7">
        <w:rPr>
          <w:rFonts w:ascii="Times New Roman" w:eastAsia="標楷體" w:hAnsi="Times New Roman"/>
          <w:sz w:val="28"/>
          <w:szCs w:val="28"/>
        </w:rPr>
        <w:t>蓋</w:t>
      </w:r>
      <w:proofErr w:type="gramStart"/>
      <w:r w:rsidRPr="00B338E7">
        <w:rPr>
          <w:rFonts w:ascii="Times New Roman" w:eastAsia="標楷體" w:hAnsi="Times New Roman"/>
          <w:sz w:val="28"/>
          <w:szCs w:val="28"/>
        </w:rPr>
        <w:t>銲</w:t>
      </w:r>
      <w:proofErr w:type="gramEnd"/>
      <w:r w:rsidRPr="00B338E7">
        <w:rPr>
          <w:rFonts w:ascii="Times New Roman" w:eastAsia="標楷體" w:hAnsi="Times New Roman"/>
          <w:sz w:val="28"/>
          <w:szCs w:val="28"/>
        </w:rPr>
        <w:t>接後應進行密封鋼筒</w:t>
      </w:r>
      <w:proofErr w:type="gramStart"/>
      <w:r w:rsidRPr="00B338E7">
        <w:rPr>
          <w:rFonts w:ascii="Times New Roman" w:eastAsia="標楷體" w:hAnsi="Times New Roman"/>
          <w:sz w:val="28"/>
          <w:szCs w:val="28"/>
        </w:rPr>
        <w:t>銲</w:t>
      </w:r>
      <w:proofErr w:type="gramEnd"/>
      <w:r w:rsidRPr="00B338E7">
        <w:rPr>
          <w:rFonts w:ascii="Times New Roman" w:eastAsia="標楷體" w:hAnsi="Times New Roman"/>
          <w:sz w:val="28"/>
          <w:szCs w:val="28"/>
        </w:rPr>
        <w:t>道壓力測試，將</w:t>
      </w:r>
      <w:proofErr w:type="gramStart"/>
      <w:r w:rsidRPr="00B338E7">
        <w:rPr>
          <w:rFonts w:ascii="Times New Roman" w:eastAsia="標楷體" w:hAnsi="Times New Roman"/>
          <w:sz w:val="28"/>
          <w:szCs w:val="28"/>
        </w:rPr>
        <w:t>密封鋼筒加壓</w:t>
      </w:r>
      <w:proofErr w:type="gramEnd"/>
      <w:r w:rsidRPr="00B338E7">
        <w:rPr>
          <w:rFonts w:ascii="Times New Roman" w:eastAsia="標楷體" w:hAnsi="Times New Roman"/>
          <w:sz w:val="28"/>
          <w:szCs w:val="28"/>
        </w:rPr>
        <w:t>至</w:t>
      </w:r>
      <w:r w:rsidRPr="00B338E7">
        <w:rPr>
          <w:rFonts w:ascii="Times New Roman" w:eastAsia="標楷體" w:hAnsi="Times New Roman"/>
          <w:sz w:val="28"/>
          <w:szCs w:val="28"/>
        </w:rPr>
        <w:t xml:space="preserve"> 20.3psig</w:t>
      </w:r>
      <w:r w:rsidRPr="00B338E7">
        <w:rPr>
          <w:rFonts w:ascii="Times New Roman" w:eastAsia="標楷體" w:hAnsi="Times New Roman"/>
          <w:sz w:val="28"/>
          <w:szCs w:val="28"/>
        </w:rPr>
        <w:t>後維持壓力十分鐘，以確認</w:t>
      </w:r>
      <w:proofErr w:type="gramStart"/>
      <w:r w:rsidRPr="00B338E7">
        <w:rPr>
          <w:rFonts w:ascii="Times New Roman" w:eastAsia="標楷體" w:hAnsi="Times New Roman"/>
          <w:sz w:val="28"/>
          <w:szCs w:val="28"/>
        </w:rPr>
        <w:t>銲</w:t>
      </w:r>
      <w:proofErr w:type="gramEnd"/>
      <w:r w:rsidRPr="00B338E7">
        <w:rPr>
          <w:rFonts w:ascii="Times New Roman" w:eastAsia="標楷體" w:hAnsi="Times New Roman"/>
          <w:sz w:val="28"/>
          <w:szCs w:val="28"/>
        </w:rPr>
        <w:t>道以及排氣排水管線之密</w:t>
      </w:r>
      <w:r w:rsidRPr="00B338E7">
        <w:rPr>
          <w:rFonts w:ascii="Times New Roman" w:eastAsia="標楷體" w:hAnsi="Times New Roman"/>
          <w:sz w:val="28"/>
          <w:szCs w:val="28"/>
        </w:rPr>
        <w:t xml:space="preserve"> </w:t>
      </w:r>
      <w:proofErr w:type="gramStart"/>
      <w:r w:rsidRPr="00B338E7">
        <w:rPr>
          <w:rFonts w:ascii="Times New Roman" w:eastAsia="標楷體" w:hAnsi="Times New Roman"/>
          <w:sz w:val="28"/>
          <w:szCs w:val="28"/>
        </w:rPr>
        <w:t>封性</w:t>
      </w:r>
      <w:proofErr w:type="gramEnd"/>
      <w:r w:rsidRPr="00B338E7">
        <w:rPr>
          <w:rFonts w:ascii="Times New Roman" w:eastAsia="標楷體" w:hAnsi="Times New Roman"/>
          <w:sz w:val="28"/>
          <w:szCs w:val="28"/>
        </w:rPr>
        <w:t>，經查閱品質文件紀錄，壓力測試結果壓力值維持</w:t>
      </w:r>
      <w:r w:rsidRPr="00B338E7">
        <w:rPr>
          <w:rFonts w:ascii="Times New Roman" w:eastAsia="標楷體" w:hAnsi="Times New Roman"/>
          <w:sz w:val="28"/>
          <w:szCs w:val="28"/>
        </w:rPr>
        <w:t>10</w:t>
      </w:r>
      <w:r w:rsidRPr="00B338E7">
        <w:rPr>
          <w:rFonts w:ascii="Times New Roman" w:eastAsia="標楷體" w:hAnsi="Times New Roman"/>
          <w:sz w:val="28"/>
          <w:szCs w:val="28"/>
        </w:rPr>
        <w:t>分鐘</w:t>
      </w:r>
      <w:r w:rsidRPr="00B338E7">
        <w:rPr>
          <w:rFonts w:ascii="Times New Roman" w:eastAsia="標楷體" w:hAnsi="Times New Roman"/>
          <w:sz w:val="28"/>
          <w:szCs w:val="28"/>
        </w:rPr>
        <w:t xml:space="preserve"> </w:t>
      </w:r>
      <w:r w:rsidRPr="00B338E7">
        <w:rPr>
          <w:rFonts w:ascii="Times New Roman" w:eastAsia="標楷體" w:hAnsi="Times New Roman"/>
          <w:sz w:val="28"/>
          <w:szCs w:val="28"/>
        </w:rPr>
        <w:t>不低於</w:t>
      </w:r>
      <w:r w:rsidRPr="00B338E7">
        <w:rPr>
          <w:rFonts w:ascii="Times New Roman" w:eastAsia="標楷體" w:hAnsi="Times New Roman"/>
          <w:sz w:val="28"/>
          <w:szCs w:val="28"/>
        </w:rPr>
        <w:t>20.3psig</w:t>
      </w:r>
      <w:r w:rsidRPr="00B338E7">
        <w:rPr>
          <w:rFonts w:ascii="Times New Roman" w:eastAsia="標楷體" w:hAnsi="Times New Roman"/>
          <w:sz w:val="28"/>
          <w:szCs w:val="28"/>
        </w:rPr>
        <w:t>，符合規定。</w:t>
      </w:r>
    </w:p>
    <w:p w14:paraId="2A42FFE7" w14:textId="64312C29" w:rsidR="000C4E90" w:rsidRPr="00B338E7" w:rsidRDefault="00C8291F" w:rsidP="000C4E90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/>
          <w:sz w:val="28"/>
          <w:szCs w:val="28"/>
        </w:rPr>
        <w:t>依據運轉限制條件</w:t>
      </w:r>
      <w:r w:rsidRPr="00B338E7">
        <w:rPr>
          <w:rFonts w:ascii="Times New Roman" w:eastAsia="標楷體" w:hAnsi="Times New Roman"/>
          <w:sz w:val="28"/>
          <w:szCs w:val="28"/>
        </w:rPr>
        <w:t>(LCO 3.1.</w:t>
      </w:r>
      <w:r w:rsidRPr="00B338E7">
        <w:rPr>
          <w:rFonts w:ascii="Times New Roman" w:eastAsia="標楷體" w:hAnsi="Times New Roman" w:hint="eastAsia"/>
          <w:sz w:val="28"/>
          <w:szCs w:val="28"/>
        </w:rPr>
        <w:t>1</w:t>
      </w:r>
      <w:r w:rsidRPr="00B338E7">
        <w:rPr>
          <w:rFonts w:ascii="Times New Roman" w:eastAsia="標楷體" w:hAnsi="Times New Roman"/>
          <w:sz w:val="28"/>
          <w:szCs w:val="28"/>
        </w:rPr>
        <w:t xml:space="preserve">) </w:t>
      </w:r>
      <w:r w:rsidRPr="00B338E7">
        <w:rPr>
          <w:rFonts w:ascii="Times New Roman" w:eastAsia="標楷體" w:hAnsi="Times New Roman"/>
          <w:sz w:val="28"/>
          <w:szCs w:val="28"/>
        </w:rPr>
        <w:t>，</w:t>
      </w:r>
      <w:proofErr w:type="gramStart"/>
      <w:r w:rsidR="00CD7F32" w:rsidRPr="00B338E7">
        <w:rPr>
          <w:rFonts w:ascii="Times New Roman" w:eastAsia="標楷體" w:hAnsi="Times New Roman" w:hint="eastAsia"/>
          <w:sz w:val="28"/>
          <w:szCs w:val="28"/>
        </w:rPr>
        <w:t>本組護箱總熱</w:t>
      </w:r>
      <w:proofErr w:type="gramEnd"/>
      <w:r w:rsidR="00CD7F32" w:rsidRPr="00B338E7">
        <w:rPr>
          <w:rFonts w:ascii="Times New Roman" w:eastAsia="標楷體" w:hAnsi="Times New Roman" w:hint="eastAsia"/>
          <w:sz w:val="28"/>
          <w:szCs w:val="28"/>
        </w:rPr>
        <w:t>負載為</w:t>
      </w:r>
      <w:r w:rsidR="004308C9" w:rsidRPr="00B338E7">
        <w:rPr>
          <w:rFonts w:ascii="Times New Roman" w:eastAsia="標楷體" w:hAnsi="Times New Roman" w:hint="eastAsia"/>
          <w:sz w:val="28"/>
          <w:szCs w:val="28"/>
        </w:rPr>
        <w:t xml:space="preserve">4.7165 </w:t>
      </w:r>
      <w:r w:rsidR="00CD7F32" w:rsidRPr="00B338E7">
        <w:rPr>
          <w:rFonts w:ascii="Times New Roman" w:eastAsia="標楷體" w:hAnsi="Times New Roman"/>
          <w:sz w:val="28"/>
          <w:szCs w:val="28"/>
        </w:rPr>
        <w:t>kW</w:t>
      </w:r>
      <w:r w:rsidR="00CD7F32" w:rsidRPr="00B338E7">
        <w:rPr>
          <w:rFonts w:ascii="Times New Roman" w:eastAsia="標楷體" w:hAnsi="Times New Roman" w:hint="eastAsia"/>
          <w:sz w:val="28"/>
          <w:szCs w:val="28"/>
        </w:rPr>
        <w:t>，因此，</w:t>
      </w:r>
      <w:r w:rsidRPr="00B338E7">
        <w:rPr>
          <w:rFonts w:ascii="Times New Roman" w:eastAsia="標楷體" w:hAnsi="Times New Roman"/>
          <w:sz w:val="28"/>
          <w:szCs w:val="28"/>
        </w:rPr>
        <w:t>傳送</w:t>
      </w:r>
      <w:proofErr w:type="gramStart"/>
      <w:r w:rsidRPr="00B338E7">
        <w:rPr>
          <w:rFonts w:ascii="Times New Roman" w:eastAsia="標楷體" w:hAnsi="Times New Roman"/>
          <w:sz w:val="28"/>
          <w:szCs w:val="28"/>
        </w:rPr>
        <w:t>護箱於吊出</w:t>
      </w:r>
      <w:proofErr w:type="gramEnd"/>
      <w:r w:rsidRPr="00B338E7">
        <w:rPr>
          <w:rFonts w:ascii="Times New Roman" w:eastAsia="標楷體" w:hAnsi="Times New Roman"/>
          <w:sz w:val="28"/>
          <w:szCs w:val="28"/>
        </w:rPr>
        <w:t>水面至開始進行</w:t>
      </w:r>
      <w:proofErr w:type="gramStart"/>
      <w:r w:rsidRPr="00B338E7">
        <w:rPr>
          <w:rFonts w:ascii="Times New Roman" w:eastAsia="標楷體" w:hAnsi="Times New Roman"/>
          <w:sz w:val="28"/>
          <w:szCs w:val="28"/>
        </w:rPr>
        <w:t>密封鋼筒排水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應於</w:t>
      </w:r>
      <w:r w:rsidR="001328A4" w:rsidRPr="00B338E7">
        <w:rPr>
          <w:rFonts w:ascii="Times New Roman" w:eastAsia="標楷體" w:hAnsi="Times New Roman" w:hint="eastAsia"/>
          <w:sz w:val="28"/>
          <w:szCs w:val="28"/>
        </w:rPr>
        <w:t>70</w:t>
      </w:r>
      <w:r w:rsidRPr="00B338E7">
        <w:rPr>
          <w:rFonts w:ascii="Times New Roman" w:eastAsia="標楷體" w:hAnsi="Times New Roman" w:hint="eastAsia"/>
          <w:sz w:val="28"/>
          <w:szCs w:val="28"/>
        </w:rPr>
        <w:t>小時內完成</w:t>
      </w:r>
      <w:r w:rsidR="00D036F0" w:rsidRPr="00B338E7">
        <w:rPr>
          <w:rFonts w:ascii="Times New Roman" w:eastAsia="標楷體" w:hAnsi="Times New Roman" w:hint="eastAsia"/>
          <w:sz w:val="28"/>
          <w:szCs w:val="28"/>
        </w:rPr>
        <w:t>。</w:t>
      </w:r>
      <w:r w:rsidR="00D036F0" w:rsidRPr="00B338E7">
        <w:rPr>
          <w:rFonts w:ascii="標楷體" w:eastAsia="標楷體" w:hAnsi="標楷體" w:hint="eastAsia"/>
          <w:bCs/>
          <w:sz w:val="28"/>
          <w:szCs w:val="28"/>
        </w:rPr>
        <w:t>經查閱品質文件記錄，</w:t>
      </w:r>
      <w:r w:rsidR="00CD7F32" w:rsidRPr="00B338E7">
        <w:rPr>
          <w:rFonts w:ascii="標楷體" w:eastAsia="標楷體" w:hAnsi="標楷體" w:hint="eastAsia"/>
          <w:bCs/>
          <w:sz w:val="28"/>
          <w:szCs w:val="28"/>
        </w:rPr>
        <w:t>傳送</w:t>
      </w:r>
      <w:proofErr w:type="gramStart"/>
      <w:r w:rsidR="00CD7F32" w:rsidRPr="00B338E7">
        <w:rPr>
          <w:rFonts w:ascii="標楷體" w:eastAsia="標楷體" w:hAnsi="標楷體" w:hint="eastAsia"/>
          <w:bCs/>
          <w:sz w:val="28"/>
          <w:szCs w:val="28"/>
        </w:rPr>
        <w:t>護箱於吊出</w:t>
      </w:r>
      <w:proofErr w:type="gramEnd"/>
      <w:r w:rsidR="00CD7F32" w:rsidRPr="00B338E7">
        <w:rPr>
          <w:rFonts w:ascii="標楷體" w:eastAsia="標楷體" w:hAnsi="標楷體" w:hint="eastAsia"/>
          <w:bCs/>
          <w:sz w:val="28"/>
          <w:szCs w:val="28"/>
        </w:rPr>
        <w:t>水面至開始進行</w:t>
      </w:r>
      <w:proofErr w:type="gramStart"/>
      <w:r w:rsidR="00CD7F32" w:rsidRPr="00B338E7">
        <w:rPr>
          <w:rFonts w:ascii="標楷體" w:eastAsia="標楷體" w:hAnsi="標楷體" w:hint="eastAsia"/>
          <w:bCs/>
          <w:sz w:val="28"/>
          <w:szCs w:val="28"/>
        </w:rPr>
        <w:t>密封鋼筒排水</w:t>
      </w:r>
      <w:proofErr w:type="gramEnd"/>
      <w:r w:rsidR="00CD7F32" w:rsidRPr="00B338E7">
        <w:rPr>
          <w:rFonts w:ascii="標楷體" w:eastAsia="標楷體" w:hAnsi="標楷體" w:hint="eastAsia"/>
          <w:bCs/>
          <w:sz w:val="28"/>
          <w:szCs w:val="28"/>
        </w:rPr>
        <w:t>歷時</w:t>
      </w:r>
      <w:r w:rsidR="00D036F0" w:rsidRPr="00B338E7">
        <w:rPr>
          <w:rFonts w:ascii="Times New Roman" w:eastAsia="標楷體" w:hAnsi="Times New Roman"/>
          <w:bCs/>
          <w:sz w:val="28"/>
          <w:szCs w:val="28"/>
        </w:rPr>
        <w:t>2</w:t>
      </w:r>
      <w:r w:rsidR="0012034F" w:rsidRPr="00B338E7">
        <w:rPr>
          <w:rFonts w:ascii="Times New Roman" w:eastAsia="標楷體" w:hAnsi="Times New Roman" w:hint="eastAsia"/>
          <w:bCs/>
          <w:sz w:val="28"/>
          <w:szCs w:val="28"/>
        </w:rPr>
        <w:t>3</w:t>
      </w:r>
      <w:r w:rsidR="00D036F0" w:rsidRPr="00B338E7">
        <w:rPr>
          <w:rFonts w:ascii="標楷體" w:eastAsia="標楷體" w:hAnsi="標楷體" w:hint="eastAsia"/>
          <w:bCs/>
          <w:sz w:val="28"/>
          <w:szCs w:val="28"/>
        </w:rPr>
        <w:t>小時，符合運轉限制條件</w:t>
      </w:r>
      <w:r w:rsidR="00D036F0" w:rsidRPr="00B338E7">
        <w:rPr>
          <w:rFonts w:ascii="Times New Roman" w:eastAsia="標楷體" w:hAnsi="Times New Roman"/>
          <w:bCs/>
          <w:sz w:val="28"/>
          <w:szCs w:val="28"/>
        </w:rPr>
        <w:t>LCO 3.1.1(1)</w:t>
      </w:r>
      <w:r w:rsidR="00D036F0" w:rsidRPr="00B338E7">
        <w:rPr>
          <w:rFonts w:ascii="標楷體" w:eastAsia="標楷體" w:hAnsi="標楷體" w:hint="eastAsia"/>
          <w:bCs/>
          <w:sz w:val="28"/>
          <w:szCs w:val="28"/>
        </w:rPr>
        <w:t>要求。</w:t>
      </w:r>
    </w:p>
    <w:p w14:paraId="7A533391" w14:textId="33227D76" w:rsidR="00D3338A" w:rsidRPr="00B338E7" w:rsidRDefault="00B81EEE" w:rsidP="00C8291F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/>
          <w:sz w:val="28"/>
          <w:szCs w:val="28"/>
        </w:rPr>
        <w:t>依據運轉限制條件</w:t>
      </w:r>
      <w:r w:rsidRPr="00B338E7">
        <w:rPr>
          <w:rFonts w:ascii="Times New Roman" w:eastAsia="標楷體" w:hAnsi="Times New Roman"/>
          <w:sz w:val="28"/>
          <w:szCs w:val="28"/>
        </w:rPr>
        <w:t>(LCO 3.1.2)</w:t>
      </w:r>
      <w:r w:rsidRPr="00B338E7">
        <w:rPr>
          <w:rFonts w:ascii="Times New Roman" w:hAnsi="Times New Roman"/>
        </w:rPr>
        <w:t xml:space="preserve"> </w:t>
      </w:r>
      <w:r w:rsidRPr="00B338E7">
        <w:rPr>
          <w:rFonts w:ascii="Times New Roman" w:hAnsi="Times New Roman"/>
        </w:rPr>
        <w:t>，</w:t>
      </w:r>
      <w:r w:rsidRPr="00B338E7">
        <w:rPr>
          <w:rFonts w:ascii="Times New Roman" w:eastAsia="標楷體" w:hAnsi="Times New Roman"/>
          <w:sz w:val="28"/>
          <w:szCs w:val="28"/>
        </w:rPr>
        <w:t>執行真空乾燥作業時，應將密封</w:t>
      </w:r>
      <w:proofErr w:type="gramStart"/>
      <w:r w:rsidRPr="00B338E7">
        <w:rPr>
          <w:rFonts w:ascii="Times New Roman" w:eastAsia="標楷體" w:hAnsi="Times New Roman"/>
          <w:sz w:val="28"/>
          <w:szCs w:val="28"/>
        </w:rPr>
        <w:t>鋼筒抽</w:t>
      </w:r>
      <w:proofErr w:type="gramEnd"/>
      <w:r w:rsidRPr="00B338E7">
        <w:rPr>
          <w:rFonts w:ascii="Times New Roman" w:eastAsia="標楷體" w:hAnsi="Times New Roman"/>
          <w:sz w:val="28"/>
          <w:szCs w:val="28"/>
        </w:rPr>
        <w:t>真空至壓力小於</w:t>
      </w:r>
      <w:r w:rsidRPr="00B338E7">
        <w:rPr>
          <w:rFonts w:ascii="Times New Roman" w:eastAsia="標楷體" w:hAnsi="Times New Roman"/>
          <w:sz w:val="28"/>
          <w:szCs w:val="28"/>
        </w:rPr>
        <w:t>10</w:t>
      </w:r>
      <w:r w:rsidR="00DA18C1" w:rsidRPr="00B338E7">
        <w:rPr>
          <w:rFonts w:ascii="Times New Roman" w:eastAsia="標楷體" w:hAnsi="Times New Roman"/>
          <w:sz w:val="28"/>
          <w:szCs w:val="28"/>
        </w:rPr>
        <w:t xml:space="preserve"> </w:t>
      </w:r>
      <w:r w:rsidRPr="00B338E7">
        <w:rPr>
          <w:rFonts w:ascii="Times New Roman" w:eastAsia="標楷體" w:hAnsi="Times New Roman"/>
          <w:sz w:val="28"/>
          <w:szCs w:val="28"/>
        </w:rPr>
        <w:t>torr</w:t>
      </w:r>
      <w:r w:rsidR="00B46F3C" w:rsidRPr="00B338E7">
        <w:rPr>
          <w:rFonts w:ascii="Times New Roman" w:eastAsia="標楷體" w:hAnsi="Times New Roman"/>
          <w:sz w:val="28"/>
          <w:szCs w:val="28"/>
        </w:rPr>
        <w:t xml:space="preserve"> (mm</w:t>
      </w:r>
      <w:r w:rsidRPr="00B338E7">
        <w:rPr>
          <w:rFonts w:ascii="Times New Roman" w:eastAsia="標楷體" w:hAnsi="Times New Roman"/>
          <w:sz w:val="28"/>
          <w:szCs w:val="28"/>
        </w:rPr>
        <w:t>Hg)</w:t>
      </w:r>
      <w:r w:rsidRPr="00B338E7">
        <w:rPr>
          <w:rFonts w:ascii="Times New Roman" w:eastAsia="標楷體" w:hAnsi="Times New Roman"/>
          <w:sz w:val="28"/>
          <w:szCs w:val="28"/>
        </w:rPr>
        <w:t>，並維持至少</w:t>
      </w:r>
      <w:r w:rsidRPr="00B338E7">
        <w:rPr>
          <w:rFonts w:ascii="Times New Roman" w:eastAsia="標楷體" w:hAnsi="Times New Roman"/>
          <w:sz w:val="28"/>
          <w:szCs w:val="28"/>
        </w:rPr>
        <w:t>10</w:t>
      </w:r>
      <w:r w:rsidRPr="00B338E7">
        <w:rPr>
          <w:rFonts w:ascii="Times New Roman" w:eastAsia="標楷體" w:hAnsi="Times New Roman"/>
          <w:sz w:val="28"/>
          <w:szCs w:val="28"/>
        </w:rPr>
        <w:t>分鐘，確</w:t>
      </w:r>
      <w:r w:rsidRPr="00B338E7">
        <w:rPr>
          <w:rFonts w:ascii="Times New Roman" w:eastAsia="標楷體" w:hAnsi="Times New Roman"/>
          <w:sz w:val="28"/>
          <w:szCs w:val="28"/>
        </w:rPr>
        <w:lastRenderedPageBreak/>
        <w:t>認壓力不會回升至高於</w:t>
      </w:r>
      <w:r w:rsidRPr="00B338E7">
        <w:rPr>
          <w:rFonts w:ascii="Times New Roman" w:eastAsia="標楷體" w:hAnsi="Times New Roman"/>
          <w:sz w:val="28"/>
          <w:szCs w:val="28"/>
        </w:rPr>
        <w:t xml:space="preserve">10 </w:t>
      </w:r>
      <w:r w:rsidR="006A6413" w:rsidRPr="00B338E7">
        <w:rPr>
          <w:rFonts w:ascii="Times New Roman" w:eastAsia="標楷體" w:hAnsi="Times New Roman"/>
          <w:sz w:val="28"/>
          <w:szCs w:val="28"/>
        </w:rPr>
        <w:t>torr</w:t>
      </w:r>
      <w:r w:rsidRPr="00B338E7">
        <w:rPr>
          <w:rFonts w:ascii="Times New Roman" w:eastAsia="標楷體" w:hAnsi="Times New Roman"/>
          <w:sz w:val="28"/>
          <w:szCs w:val="28"/>
        </w:rPr>
        <w:t>。經查</w:t>
      </w:r>
      <w:r w:rsidR="00333229" w:rsidRPr="00B338E7">
        <w:rPr>
          <w:rFonts w:ascii="Times New Roman" w:eastAsia="標楷體" w:hAnsi="Times New Roman"/>
          <w:sz w:val="28"/>
          <w:szCs w:val="28"/>
        </w:rPr>
        <w:t>閱</w:t>
      </w:r>
      <w:r w:rsidRPr="00B338E7">
        <w:rPr>
          <w:rFonts w:ascii="Times New Roman" w:eastAsia="標楷體" w:hAnsi="Times New Roman"/>
          <w:sz w:val="28"/>
          <w:szCs w:val="28"/>
        </w:rPr>
        <w:t>品質文件紀錄，作業人員將密封</w:t>
      </w:r>
      <w:proofErr w:type="gramStart"/>
      <w:r w:rsidRPr="00B338E7">
        <w:rPr>
          <w:rFonts w:ascii="Times New Roman" w:eastAsia="標楷體" w:hAnsi="Times New Roman"/>
          <w:sz w:val="28"/>
          <w:szCs w:val="28"/>
        </w:rPr>
        <w:t>鋼筒抽</w:t>
      </w:r>
      <w:proofErr w:type="gramEnd"/>
      <w:r w:rsidRPr="00B338E7">
        <w:rPr>
          <w:rFonts w:ascii="Times New Roman" w:eastAsia="標楷體" w:hAnsi="Times New Roman"/>
          <w:sz w:val="28"/>
          <w:szCs w:val="28"/>
        </w:rPr>
        <w:t>真空至壓力至約</w:t>
      </w:r>
      <w:r w:rsidR="00D036F0" w:rsidRPr="00B338E7">
        <w:rPr>
          <w:rFonts w:ascii="Times New Roman" w:eastAsia="標楷體" w:hAnsi="Times New Roman" w:hint="eastAsia"/>
          <w:sz w:val="28"/>
          <w:szCs w:val="28"/>
        </w:rPr>
        <w:t>7.</w:t>
      </w:r>
      <w:r w:rsidR="007C1146" w:rsidRPr="00B338E7">
        <w:rPr>
          <w:rFonts w:ascii="Times New Roman" w:eastAsia="標楷體" w:hAnsi="Times New Roman" w:hint="eastAsia"/>
          <w:sz w:val="28"/>
          <w:szCs w:val="28"/>
        </w:rPr>
        <w:t>7</w:t>
      </w:r>
      <w:r w:rsidR="00E07D07" w:rsidRPr="00B338E7">
        <w:rPr>
          <w:rFonts w:ascii="Times New Roman" w:eastAsia="標楷體" w:hAnsi="Times New Roman" w:hint="eastAsia"/>
          <w:sz w:val="28"/>
          <w:szCs w:val="28"/>
        </w:rPr>
        <w:t>3</w:t>
      </w:r>
      <w:r w:rsidRPr="00B338E7">
        <w:rPr>
          <w:rFonts w:ascii="Times New Roman" w:eastAsia="標楷體" w:hAnsi="Times New Roman"/>
          <w:sz w:val="28"/>
          <w:szCs w:val="28"/>
        </w:rPr>
        <w:t xml:space="preserve">torr </w:t>
      </w:r>
      <w:r w:rsidRPr="00B338E7">
        <w:rPr>
          <w:rFonts w:ascii="Times New Roman" w:eastAsia="標楷體" w:hAnsi="Times New Roman"/>
          <w:sz w:val="28"/>
          <w:szCs w:val="28"/>
        </w:rPr>
        <w:t>後，關閉真空</w:t>
      </w:r>
      <w:proofErr w:type="gramStart"/>
      <w:r w:rsidRPr="00B338E7">
        <w:rPr>
          <w:rFonts w:ascii="Times New Roman" w:eastAsia="標楷體" w:hAnsi="Times New Roman"/>
          <w:sz w:val="28"/>
          <w:szCs w:val="28"/>
        </w:rPr>
        <w:t>幫浦並維持</w:t>
      </w:r>
      <w:proofErr w:type="gramEnd"/>
      <w:r w:rsidRPr="00B338E7">
        <w:rPr>
          <w:rFonts w:ascii="Times New Roman" w:eastAsia="標楷體" w:hAnsi="Times New Roman"/>
          <w:sz w:val="28"/>
          <w:szCs w:val="28"/>
        </w:rPr>
        <w:t>1</w:t>
      </w:r>
      <w:r w:rsidR="00712222" w:rsidRPr="00B338E7">
        <w:rPr>
          <w:rFonts w:ascii="Times New Roman" w:eastAsia="標楷體" w:hAnsi="Times New Roman"/>
          <w:sz w:val="28"/>
          <w:szCs w:val="28"/>
        </w:rPr>
        <w:t>0</w:t>
      </w:r>
      <w:r w:rsidRPr="00B338E7">
        <w:rPr>
          <w:rFonts w:ascii="Times New Roman" w:eastAsia="標楷體" w:hAnsi="Times New Roman"/>
          <w:sz w:val="28"/>
          <w:szCs w:val="28"/>
        </w:rPr>
        <w:t>分鐘，</w:t>
      </w:r>
      <w:r w:rsidR="00C346E0" w:rsidRPr="00B338E7">
        <w:rPr>
          <w:rFonts w:ascii="Times New Roman" w:eastAsia="標楷體" w:hAnsi="Times New Roman"/>
          <w:sz w:val="28"/>
          <w:szCs w:val="28"/>
        </w:rPr>
        <w:t>再次確認</w:t>
      </w:r>
      <w:proofErr w:type="gramStart"/>
      <w:r w:rsidR="00C346E0" w:rsidRPr="00B338E7">
        <w:rPr>
          <w:rFonts w:ascii="Times New Roman" w:eastAsia="標楷體" w:hAnsi="Times New Roman"/>
          <w:sz w:val="28"/>
          <w:szCs w:val="28"/>
        </w:rPr>
        <w:t>密封鋼筒壓力</w:t>
      </w:r>
      <w:proofErr w:type="gramEnd"/>
      <w:r w:rsidR="00C346E0" w:rsidRPr="00B338E7">
        <w:rPr>
          <w:rFonts w:ascii="Times New Roman" w:eastAsia="標楷體" w:hAnsi="Times New Roman"/>
          <w:sz w:val="28"/>
          <w:szCs w:val="28"/>
        </w:rPr>
        <w:t>仍小於</w:t>
      </w:r>
      <w:r w:rsidR="00C346E0" w:rsidRPr="00B338E7">
        <w:rPr>
          <w:rFonts w:ascii="Times New Roman" w:eastAsia="標楷體" w:hAnsi="Times New Roman"/>
          <w:sz w:val="28"/>
          <w:szCs w:val="28"/>
        </w:rPr>
        <w:t xml:space="preserve">10 </w:t>
      </w:r>
      <w:r w:rsidR="006A6413" w:rsidRPr="00B338E7">
        <w:rPr>
          <w:rFonts w:ascii="Times New Roman" w:eastAsia="標楷體" w:hAnsi="Times New Roman"/>
          <w:sz w:val="28"/>
          <w:szCs w:val="28"/>
        </w:rPr>
        <w:t>torr</w:t>
      </w:r>
      <w:r w:rsidR="00C346E0" w:rsidRPr="00B338E7">
        <w:rPr>
          <w:rFonts w:ascii="Times New Roman" w:eastAsia="標楷體" w:hAnsi="Times New Roman"/>
          <w:sz w:val="28"/>
          <w:szCs w:val="28"/>
        </w:rPr>
        <w:t>，</w:t>
      </w:r>
      <w:r w:rsidRPr="00B338E7">
        <w:rPr>
          <w:rFonts w:ascii="Times New Roman" w:eastAsia="標楷體" w:hAnsi="Times New Roman"/>
          <w:sz w:val="28"/>
          <w:szCs w:val="28"/>
        </w:rPr>
        <w:t>符合</w:t>
      </w:r>
      <w:r w:rsidR="00223778" w:rsidRPr="00B338E7">
        <w:rPr>
          <w:rFonts w:ascii="Times New Roman" w:eastAsia="標楷體" w:hAnsi="Times New Roman"/>
          <w:sz w:val="28"/>
          <w:szCs w:val="28"/>
        </w:rPr>
        <w:t>運轉限制條件</w:t>
      </w:r>
      <w:r w:rsidRPr="00B338E7">
        <w:rPr>
          <w:rFonts w:ascii="Times New Roman" w:eastAsia="標楷體" w:hAnsi="Times New Roman"/>
          <w:sz w:val="28"/>
          <w:szCs w:val="28"/>
        </w:rPr>
        <w:t>LCO 3.1.2</w:t>
      </w:r>
      <w:r w:rsidRPr="00B338E7">
        <w:rPr>
          <w:rFonts w:ascii="Times New Roman" w:eastAsia="標楷體" w:hAnsi="Times New Roman"/>
          <w:sz w:val="28"/>
          <w:szCs w:val="28"/>
        </w:rPr>
        <w:t>要求。</w:t>
      </w:r>
    </w:p>
    <w:p w14:paraId="7EC6311B" w14:textId="77777777" w:rsidR="00CA67F6" w:rsidRPr="00B338E7" w:rsidRDefault="003928C8" w:rsidP="00CA67F6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right="-21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氦氣回</w:t>
      </w:r>
      <w:proofErr w:type="gramStart"/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填與測漏</w:t>
      </w:r>
      <w:proofErr w:type="gramEnd"/>
      <w:r w:rsidR="00CA67F6"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作業</w:t>
      </w:r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：</w:t>
      </w:r>
    </w:p>
    <w:p w14:paraId="42772FB8" w14:textId="34867E87" w:rsidR="00CA67F6" w:rsidRPr="00B338E7" w:rsidRDefault="00B81EEE" w:rsidP="00CA67F6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依據運轉限制條件</w:t>
      </w:r>
      <w:r w:rsidRPr="00B338E7">
        <w:rPr>
          <w:rFonts w:ascii="Times New Roman" w:eastAsia="標楷體" w:hAnsi="Times New Roman"/>
          <w:sz w:val="28"/>
          <w:szCs w:val="28"/>
        </w:rPr>
        <w:t>(LCO 3.1.</w:t>
      </w:r>
      <w:r w:rsidRPr="00B338E7">
        <w:rPr>
          <w:rFonts w:ascii="Times New Roman" w:eastAsia="標楷體" w:hAnsi="Times New Roman" w:hint="eastAsia"/>
          <w:sz w:val="28"/>
          <w:szCs w:val="28"/>
        </w:rPr>
        <w:t>3</w:t>
      </w:r>
      <w:r w:rsidRPr="00B338E7">
        <w:rPr>
          <w:rFonts w:ascii="Times New Roman" w:eastAsia="標楷體" w:hAnsi="Times New Roman"/>
          <w:sz w:val="28"/>
          <w:szCs w:val="28"/>
        </w:rPr>
        <w:t>)</w:t>
      </w:r>
      <w:r w:rsidR="003C1F89" w:rsidRPr="00B338E7">
        <w:rPr>
          <w:rFonts w:ascii="Times New Roman" w:eastAsia="標楷體" w:hAnsi="Times New Roman" w:hint="eastAsia"/>
          <w:sz w:val="28"/>
          <w:szCs w:val="28"/>
        </w:rPr>
        <w:t>密封</w:t>
      </w:r>
      <w:proofErr w:type="gramStart"/>
      <w:r w:rsidR="003C1F89" w:rsidRPr="00B338E7">
        <w:rPr>
          <w:rFonts w:ascii="Times New Roman" w:eastAsia="標楷體" w:hAnsi="Times New Roman" w:hint="eastAsia"/>
          <w:sz w:val="28"/>
          <w:szCs w:val="28"/>
        </w:rPr>
        <w:t>鋼筒氦</w:t>
      </w:r>
      <w:proofErr w:type="gramEnd"/>
      <w:r w:rsidR="003C1F89" w:rsidRPr="00B338E7">
        <w:rPr>
          <w:rFonts w:ascii="Times New Roman" w:eastAsia="標楷體" w:hAnsi="Times New Roman" w:hint="eastAsia"/>
          <w:sz w:val="28"/>
          <w:szCs w:val="28"/>
        </w:rPr>
        <w:t>氣回填壓力應為</w:t>
      </w:r>
      <w:r w:rsidR="003C1F89" w:rsidRPr="00B338E7">
        <w:rPr>
          <w:rFonts w:ascii="Times New Roman" w:eastAsia="標楷體" w:hAnsi="Times New Roman" w:hint="eastAsia"/>
          <w:sz w:val="28"/>
          <w:szCs w:val="28"/>
        </w:rPr>
        <w:t xml:space="preserve">0 </w:t>
      </w:r>
      <w:proofErr w:type="spellStart"/>
      <w:r w:rsidR="003C1F89" w:rsidRPr="00B338E7">
        <w:rPr>
          <w:rFonts w:ascii="Times New Roman" w:eastAsia="標楷體" w:hAnsi="Times New Roman"/>
          <w:sz w:val="28"/>
          <w:szCs w:val="28"/>
        </w:rPr>
        <w:t>psig</w:t>
      </w:r>
      <w:proofErr w:type="spellEnd"/>
      <w:r w:rsidR="003C1F89" w:rsidRPr="00B338E7">
        <w:rPr>
          <w:rFonts w:ascii="Times New Roman" w:eastAsia="標楷體" w:hAnsi="Times New Roman" w:hint="eastAsia"/>
          <w:sz w:val="28"/>
          <w:szCs w:val="28"/>
        </w:rPr>
        <w:t>，經查閱</w:t>
      </w:r>
      <w:r w:rsidR="00333229" w:rsidRPr="00B338E7">
        <w:rPr>
          <w:rFonts w:ascii="Times New Roman" w:eastAsia="標楷體" w:hAnsi="Times New Roman" w:hint="eastAsia"/>
          <w:sz w:val="28"/>
          <w:szCs w:val="28"/>
        </w:rPr>
        <w:t>品質文件</w:t>
      </w:r>
      <w:r w:rsidR="003C1F89" w:rsidRPr="00B338E7">
        <w:rPr>
          <w:rFonts w:ascii="Times New Roman" w:eastAsia="標楷體" w:hAnsi="Times New Roman" w:hint="eastAsia"/>
          <w:sz w:val="28"/>
          <w:szCs w:val="28"/>
        </w:rPr>
        <w:t>紀錄</w:t>
      </w:r>
      <w:r w:rsidR="00B914B6" w:rsidRPr="00B338E7">
        <w:rPr>
          <w:rFonts w:ascii="Times New Roman" w:eastAsia="標楷體" w:hAnsi="Times New Roman" w:hint="eastAsia"/>
          <w:sz w:val="28"/>
          <w:szCs w:val="28"/>
        </w:rPr>
        <w:t>符合要求</w:t>
      </w:r>
      <w:r w:rsidRPr="00B338E7">
        <w:rPr>
          <w:rFonts w:ascii="Times New Roman" w:eastAsia="標楷體" w:hAnsi="Times New Roman" w:hint="eastAsia"/>
          <w:sz w:val="28"/>
          <w:szCs w:val="28"/>
        </w:rPr>
        <w:t>。</w:t>
      </w:r>
      <w:r w:rsidR="00B914B6" w:rsidRPr="00B338E7">
        <w:rPr>
          <w:rFonts w:ascii="Times New Roman" w:eastAsia="標楷體" w:hAnsi="Times New Roman" w:hint="eastAsia"/>
          <w:sz w:val="28"/>
          <w:szCs w:val="28"/>
        </w:rPr>
        <w:t>本次作業自開始執行</w:t>
      </w:r>
      <w:proofErr w:type="gramStart"/>
      <w:r w:rsidR="00B914B6" w:rsidRPr="00B338E7">
        <w:rPr>
          <w:rFonts w:ascii="Times New Roman" w:eastAsia="標楷體" w:hAnsi="Times New Roman" w:hint="eastAsia"/>
          <w:sz w:val="28"/>
          <w:szCs w:val="28"/>
        </w:rPr>
        <w:t>密封鋼筒排水</w:t>
      </w:r>
      <w:proofErr w:type="gramEnd"/>
      <w:r w:rsidR="00B914B6" w:rsidRPr="00B338E7">
        <w:rPr>
          <w:rFonts w:ascii="Times New Roman" w:eastAsia="標楷體" w:hAnsi="Times New Roman" w:hint="eastAsia"/>
          <w:sz w:val="28"/>
          <w:szCs w:val="28"/>
        </w:rPr>
        <w:t>至完成真空乾燥測試及氦氣回填之作業時間歷時</w:t>
      </w:r>
      <w:r w:rsidR="005E20E4" w:rsidRPr="00B338E7">
        <w:rPr>
          <w:rFonts w:ascii="Times New Roman" w:eastAsia="標楷體" w:hAnsi="Times New Roman" w:hint="eastAsia"/>
          <w:sz w:val="28"/>
          <w:szCs w:val="28"/>
        </w:rPr>
        <w:t>3</w:t>
      </w:r>
      <w:r w:rsidR="005544FC" w:rsidRPr="00B338E7">
        <w:rPr>
          <w:rFonts w:ascii="Times New Roman" w:eastAsia="標楷體" w:hAnsi="Times New Roman" w:hint="eastAsia"/>
          <w:sz w:val="28"/>
          <w:szCs w:val="28"/>
        </w:rPr>
        <w:t>1</w:t>
      </w:r>
      <w:r w:rsidR="00B914B6" w:rsidRPr="00B338E7">
        <w:rPr>
          <w:rFonts w:ascii="Times New Roman" w:eastAsia="標楷體" w:hAnsi="Times New Roman" w:hint="eastAsia"/>
          <w:sz w:val="28"/>
          <w:szCs w:val="28"/>
        </w:rPr>
        <w:t>小時，符合運轉限制條件</w:t>
      </w:r>
      <w:r w:rsidR="00B914B6" w:rsidRPr="00B338E7">
        <w:rPr>
          <w:rFonts w:ascii="Times New Roman" w:eastAsia="標楷體" w:hAnsi="Times New Roman"/>
          <w:sz w:val="28"/>
          <w:szCs w:val="28"/>
        </w:rPr>
        <w:t>(LCO 3.1.1)</w:t>
      </w:r>
      <w:r w:rsidR="00B914B6" w:rsidRPr="00B338E7">
        <w:rPr>
          <w:rFonts w:ascii="Times New Roman" w:eastAsia="標楷體" w:hAnsi="Times New Roman" w:hint="eastAsia"/>
          <w:sz w:val="28"/>
          <w:szCs w:val="28"/>
        </w:rPr>
        <w:t>不可超過</w:t>
      </w:r>
      <w:r w:rsidR="00B914B6" w:rsidRPr="00B338E7">
        <w:rPr>
          <w:rFonts w:ascii="Times New Roman" w:eastAsia="標楷體" w:hAnsi="Times New Roman" w:hint="eastAsia"/>
          <w:sz w:val="28"/>
          <w:szCs w:val="28"/>
        </w:rPr>
        <w:t>600</w:t>
      </w:r>
      <w:r w:rsidR="00B914B6" w:rsidRPr="00B338E7">
        <w:rPr>
          <w:rFonts w:ascii="Times New Roman" w:eastAsia="標楷體" w:hAnsi="Times New Roman" w:hint="eastAsia"/>
          <w:sz w:val="28"/>
          <w:szCs w:val="28"/>
        </w:rPr>
        <w:t>小時之接受標準。</w:t>
      </w:r>
    </w:p>
    <w:p w14:paraId="23A163A4" w14:textId="2167A147" w:rsidR="00D3338A" w:rsidRPr="00B338E7" w:rsidRDefault="00B81EEE" w:rsidP="00CA67F6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標楷體"/>
          <w:sz w:val="28"/>
          <w:szCs w:val="28"/>
        </w:rPr>
        <w:t>查核</w:t>
      </w:r>
      <w:proofErr w:type="gramStart"/>
      <w:r w:rsidRPr="00B338E7">
        <w:rPr>
          <w:rFonts w:ascii="Times New Roman" w:eastAsia="標楷體" w:hAnsi="標楷體"/>
          <w:sz w:val="28"/>
          <w:szCs w:val="28"/>
        </w:rPr>
        <w:t>氦氣</w:t>
      </w:r>
      <w:r w:rsidRPr="00B338E7">
        <w:rPr>
          <w:rFonts w:ascii="Times New Roman" w:eastAsia="標楷體" w:hAnsi="標楷體" w:hint="eastAsia"/>
          <w:sz w:val="28"/>
          <w:szCs w:val="28"/>
        </w:rPr>
        <w:t>測漏</w:t>
      </w:r>
      <w:proofErr w:type="gramEnd"/>
      <w:r w:rsidRPr="00B338E7">
        <w:rPr>
          <w:rFonts w:ascii="Times New Roman" w:eastAsia="標楷體" w:hAnsi="標楷體"/>
          <w:sz w:val="28"/>
          <w:szCs w:val="28"/>
        </w:rPr>
        <w:t>作業，</w:t>
      </w:r>
      <w:r w:rsidRPr="00B338E7">
        <w:rPr>
          <w:rFonts w:ascii="Times New Roman" w:eastAsia="標楷體" w:hAnsi="標楷體" w:hint="eastAsia"/>
          <w:sz w:val="28"/>
          <w:szCs w:val="28"/>
        </w:rPr>
        <w:t>依據運轉限制條件</w:t>
      </w:r>
      <w:r w:rsidRPr="00B338E7">
        <w:rPr>
          <w:rFonts w:ascii="Times New Roman" w:eastAsia="標楷體" w:hAnsi="標楷體"/>
          <w:sz w:val="28"/>
          <w:szCs w:val="28"/>
        </w:rPr>
        <w:t>(LCO 3.1.</w:t>
      </w:r>
      <w:r w:rsidRPr="00B338E7">
        <w:rPr>
          <w:rFonts w:ascii="Times New Roman" w:eastAsia="標楷體" w:hAnsi="標楷體" w:hint="eastAsia"/>
          <w:sz w:val="28"/>
          <w:szCs w:val="28"/>
        </w:rPr>
        <w:t>5</w:t>
      </w:r>
      <w:r w:rsidRPr="00B338E7">
        <w:rPr>
          <w:rFonts w:ascii="Times New Roman" w:eastAsia="標楷體" w:hAnsi="標楷體"/>
          <w:sz w:val="28"/>
          <w:szCs w:val="28"/>
        </w:rPr>
        <w:t>)</w:t>
      </w:r>
      <w:r w:rsidRPr="00B338E7">
        <w:rPr>
          <w:rFonts w:ascii="Times New Roman" w:eastAsia="標楷體" w:hAnsi="標楷體" w:hint="eastAsia"/>
          <w:sz w:val="28"/>
          <w:szCs w:val="28"/>
        </w:rPr>
        <w:t>密封</w:t>
      </w:r>
      <w:proofErr w:type="gramStart"/>
      <w:r w:rsidRPr="00B338E7">
        <w:rPr>
          <w:rFonts w:ascii="Times New Roman" w:eastAsia="標楷體" w:hAnsi="標楷體" w:hint="eastAsia"/>
          <w:sz w:val="28"/>
          <w:szCs w:val="28"/>
        </w:rPr>
        <w:t>鋼筒屏蔽上</w:t>
      </w:r>
      <w:proofErr w:type="gramEnd"/>
      <w:r w:rsidRPr="00B338E7">
        <w:rPr>
          <w:rFonts w:ascii="Times New Roman" w:eastAsia="標楷體" w:hAnsi="標楷體" w:hint="eastAsia"/>
          <w:sz w:val="28"/>
          <w:szCs w:val="28"/>
        </w:rPr>
        <w:t>蓋與密封</w:t>
      </w:r>
      <w:proofErr w:type="gramStart"/>
      <w:r w:rsidRPr="00B338E7">
        <w:rPr>
          <w:rFonts w:ascii="Times New Roman" w:eastAsia="標楷體" w:hAnsi="標楷體" w:hint="eastAsia"/>
          <w:sz w:val="28"/>
          <w:szCs w:val="28"/>
        </w:rPr>
        <w:t>鋼筒殼體</w:t>
      </w:r>
      <w:r w:rsidR="004D5EB3" w:rsidRPr="00B338E7">
        <w:rPr>
          <w:rFonts w:ascii="Times New Roman" w:eastAsia="標楷體" w:hAnsi="標楷體" w:hint="eastAsia"/>
          <w:sz w:val="28"/>
          <w:szCs w:val="28"/>
        </w:rPr>
        <w:t>銲</w:t>
      </w:r>
      <w:proofErr w:type="gramEnd"/>
      <w:r w:rsidR="00CE066A" w:rsidRPr="00B338E7">
        <w:rPr>
          <w:rFonts w:ascii="Times New Roman" w:eastAsia="標楷體" w:hAnsi="標楷體" w:hint="eastAsia"/>
          <w:sz w:val="28"/>
          <w:szCs w:val="28"/>
        </w:rPr>
        <w:t>道</w:t>
      </w:r>
      <w:r w:rsidRPr="00B338E7">
        <w:rPr>
          <w:rFonts w:ascii="Times New Roman" w:eastAsia="標楷體" w:hAnsi="標楷體" w:hint="eastAsia"/>
          <w:sz w:val="28"/>
          <w:szCs w:val="28"/>
        </w:rPr>
        <w:t>氦氣洩漏率不得高於</w:t>
      </w:r>
      <w:r w:rsidR="006A6413" w:rsidRPr="00B338E7">
        <w:rPr>
          <w:rFonts w:ascii="Times New Roman" w:eastAsia="標楷體" w:hAnsi="標楷體" w:hint="eastAsia"/>
          <w:sz w:val="28"/>
          <w:szCs w:val="28"/>
        </w:rPr>
        <w:t>2</w:t>
      </w:r>
      <w:r w:rsidR="00F159B3" w:rsidRPr="00B338E7">
        <w:rPr>
          <w:rFonts w:ascii="Times New Roman" w:eastAsia="標楷體" w:hAnsi="標楷體"/>
          <w:sz w:val="28"/>
          <w:szCs w:val="28"/>
        </w:rPr>
        <w:t xml:space="preserve"> </w:t>
      </w:r>
      <w:r w:rsidR="00F159B3" w:rsidRPr="00B338E7">
        <w:rPr>
          <w:rFonts w:ascii="Times New Roman" w:eastAsia="標楷體" w:hAnsi="標楷體" w:hint="eastAsia"/>
          <w:sz w:val="28"/>
          <w:szCs w:val="28"/>
        </w:rPr>
        <w:t>×</w:t>
      </w:r>
      <w:r w:rsidRPr="00B338E7">
        <w:rPr>
          <w:rFonts w:ascii="Times New Roman" w:eastAsia="標楷體" w:hAnsi="標楷體" w:hint="eastAsia"/>
          <w:sz w:val="28"/>
          <w:szCs w:val="28"/>
        </w:rPr>
        <w:t>10</w:t>
      </w:r>
      <w:r w:rsidRPr="00B338E7">
        <w:rPr>
          <w:rFonts w:ascii="Times New Roman" w:eastAsia="標楷體" w:hAnsi="標楷體" w:hint="eastAsia"/>
          <w:sz w:val="28"/>
          <w:szCs w:val="28"/>
          <w:vertAlign w:val="superscript"/>
        </w:rPr>
        <w:t>-7</w:t>
      </w:r>
      <w:r w:rsidRPr="00B338E7">
        <w:rPr>
          <w:rFonts w:ascii="Times New Roman" w:eastAsia="標楷體" w:hAnsi="標楷體" w:hint="eastAsia"/>
          <w:sz w:val="28"/>
          <w:szCs w:val="28"/>
        </w:rPr>
        <w:t xml:space="preserve"> cc/s</w:t>
      </w:r>
      <w:r w:rsidRPr="00B338E7">
        <w:rPr>
          <w:rFonts w:ascii="Times New Roman" w:eastAsia="標楷體" w:hAnsi="標楷體" w:hint="eastAsia"/>
          <w:sz w:val="28"/>
          <w:szCs w:val="28"/>
        </w:rPr>
        <w:t>，經查</w:t>
      </w:r>
      <w:r w:rsidR="00333229" w:rsidRPr="00B338E7">
        <w:rPr>
          <w:rFonts w:ascii="Times New Roman" w:eastAsia="標楷體" w:hAnsi="標楷體" w:hint="eastAsia"/>
          <w:sz w:val="28"/>
          <w:szCs w:val="28"/>
        </w:rPr>
        <w:t>閱</w:t>
      </w:r>
      <w:r w:rsidRPr="00B338E7">
        <w:rPr>
          <w:rFonts w:ascii="Times New Roman" w:eastAsia="標楷體" w:hAnsi="標楷體" w:hint="eastAsia"/>
          <w:sz w:val="28"/>
          <w:szCs w:val="28"/>
        </w:rPr>
        <w:t>品質文件紀錄</w:t>
      </w:r>
      <w:proofErr w:type="gramStart"/>
      <w:r w:rsidR="00333229" w:rsidRPr="00B338E7">
        <w:rPr>
          <w:rFonts w:ascii="Times New Roman" w:eastAsia="標楷體" w:hAnsi="標楷體" w:hint="eastAsia"/>
          <w:sz w:val="28"/>
          <w:szCs w:val="28"/>
        </w:rPr>
        <w:t>洩漏率量測</w:t>
      </w:r>
      <w:proofErr w:type="gramEnd"/>
      <w:r w:rsidR="00333229" w:rsidRPr="00B338E7">
        <w:rPr>
          <w:rFonts w:ascii="Times New Roman" w:eastAsia="標楷體" w:hAnsi="標楷體" w:hint="eastAsia"/>
          <w:sz w:val="28"/>
          <w:szCs w:val="28"/>
        </w:rPr>
        <w:t>值為</w:t>
      </w:r>
      <w:r w:rsidR="001328A4" w:rsidRPr="00B338E7">
        <w:rPr>
          <w:rFonts w:ascii="Times New Roman" w:eastAsia="標楷體" w:hAnsi="標楷體" w:hint="eastAsia"/>
          <w:sz w:val="28"/>
          <w:szCs w:val="28"/>
        </w:rPr>
        <w:t>1</w:t>
      </w:r>
      <w:r w:rsidR="00217A7E" w:rsidRPr="00B338E7">
        <w:rPr>
          <w:rFonts w:ascii="Times New Roman" w:eastAsia="標楷體" w:hAnsi="標楷體" w:hint="eastAsia"/>
          <w:sz w:val="28"/>
          <w:szCs w:val="28"/>
        </w:rPr>
        <w:t>.</w:t>
      </w:r>
      <w:r w:rsidR="001328A4" w:rsidRPr="00B338E7">
        <w:rPr>
          <w:rFonts w:ascii="Times New Roman" w:eastAsia="標楷體" w:hAnsi="標楷體" w:hint="eastAsia"/>
          <w:sz w:val="28"/>
          <w:szCs w:val="28"/>
        </w:rPr>
        <w:t>3</w:t>
      </w:r>
      <w:r w:rsidR="003A7AC5" w:rsidRPr="00B338E7">
        <w:rPr>
          <w:rFonts w:ascii="Times New Roman" w:eastAsia="標楷體" w:hAnsi="標楷體" w:hint="eastAsia"/>
          <w:sz w:val="28"/>
          <w:szCs w:val="28"/>
        </w:rPr>
        <w:t>1</w:t>
      </w:r>
      <w:r w:rsidR="00333229" w:rsidRPr="00B338E7">
        <w:rPr>
          <w:rFonts w:ascii="Times New Roman" w:eastAsia="標楷體" w:hAnsi="標楷體"/>
          <w:sz w:val="28"/>
          <w:szCs w:val="28"/>
        </w:rPr>
        <w:t xml:space="preserve"> </w:t>
      </w:r>
      <w:r w:rsidR="00333229" w:rsidRPr="00B338E7">
        <w:rPr>
          <w:rFonts w:ascii="Times New Roman" w:eastAsia="標楷體" w:hAnsi="標楷體" w:hint="eastAsia"/>
          <w:sz w:val="28"/>
          <w:szCs w:val="28"/>
        </w:rPr>
        <w:t>×</w:t>
      </w:r>
      <w:r w:rsidR="00333229" w:rsidRPr="00B338E7">
        <w:rPr>
          <w:rFonts w:ascii="Times New Roman" w:eastAsia="標楷體" w:hAnsi="標楷體" w:hint="eastAsia"/>
          <w:sz w:val="28"/>
          <w:szCs w:val="28"/>
        </w:rPr>
        <w:t>10</w:t>
      </w:r>
      <w:r w:rsidR="00333229" w:rsidRPr="00B338E7">
        <w:rPr>
          <w:rFonts w:ascii="Times New Roman" w:eastAsia="標楷體" w:hAnsi="標楷體" w:hint="eastAsia"/>
          <w:sz w:val="28"/>
          <w:szCs w:val="28"/>
          <w:vertAlign w:val="superscript"/>
        </w:rPr>
        <w:t>-</w:t>
      </w:r>
      <w:r w:rsidR="001328A4" w:rsidRPr="00B338E7">
        <w:rPr>
          <w:rFonts w:ascii="Times New Roman" w:eastAsia="標楷體" w:hAnsi="標楷體" w:hint="eastAsia"/>
          <w:sz w:val="28"/>
          <w:szCs w:val="28"/>
          <w:vertAlign w:val="superscript"/>
        </w:rPr>
        <w:t>8</w:t>
      </w:r>
      <w:r w:rsidR="00333229" w:rsidRPr="00B338E7">
        <w:rPr>
          <w:rFonts w:ascii="Times New Roman" w:eastAsia="標楷體" w:hAnsi="標楷體" w:hint="eastAsia"/>
          <w:sz w:val="28"/>
          <w:szCs w:val="28"/>
        </w:rPr>
        <w:t xml:space="preserve"> cc/s</w:t>
      </w:r>
      <w:r w:rsidRPr="00B338E7">
        <w:rPr>
          <w:rFonts w:ascii="Times New Roman" w:eastAsia="標楷體" w:hAnsi="標楷體" w:hint="eastAsia"/>
          <w:sz w:val="28"/>
          <w:szCs w:val="28"/>
        </w:rPr>
        <w:t>，檢測結果符合接受標準，另檢測人員</w:t>
      </w:r>
      <w:r w:rsidRPr="00B338E7">
        <w:rPr>
          <w:rFonts w:ascii="Times New Roman" w:eastAsia="標楷體" w:hAnsi="標楷體"/>
          <w:sz w:val="28"/>
          <w:szCs w:val="28"/>
        </w:rPr>
        <w:t>(</w:t>
      </w:r>
      <w:r w:rsidR="003A7AC5" w:rsidRPr="00B338E7">
        <w:rPr>
          <w:rFonts w:ascii="Times New Roman" w:eastAsia="標楷體" w:hAnsi="標楷體" w:hint="eastAsia"/>
          <w:sz w:val="28"/>
          <w:szCs w:val="28"/>
        </w:rPr>
        <w:t>李</w:t>
      </w:r>
      <w:r w:rsidRPr="00B338E7">
        <w:rPr>
          <w:rFonts w:ascii="Times New Roman" w:eastAsia="標楷體" w:hAnsi="標楷體" w:hint="eastAsia"/>
          <w:sz w:val="28"/>
          <w:szCs w:val="28"/>
        </w:rPr>
        <w:t>○</w:t>
      </w:r>
      <w:r w:rsidR="003A7AC5" w:rsidRPr="00B338E7">
        <w:rPr>
          <w:rFonts w:ascii="Times New Roman" w:eastAsia="標楷體" w:hAnsi="標楷體" w:hint="eastAsia"/>
          <w:sz w:val="28"/>
          <w:szCs w:val="28"/>
        </w:rPr>
        <w:t>榮</w:t>
      </w:r>
      <w:proofErr w:type="gramStart"/>
      <w:r w:rsidRPr="00B338E7">
        <w:rPr>
          <w:rFonts w:ascii="標楷體" w:eastAsia="標楷體" w:hAnsi="標楷體" w:hint="eastAsia"/>
          <w:sz w:val="28"/>
          <w:szCs w:val="28"/>
        </w:rPr>
        <w:t>）</w:t>
      </w:r>
      <w:proofErr w:type="gramEnd"/>
      <w:r w:rsidRPr="00B338E7">
        <w:rPr>
          <w:rFonts w:ascii="標楷體" w:eastAsia="標楷體" w:hAnsi="標楷體" w:hint="eastAsia"/>
          <w:sz w:val="28"/>
          <w:szCs w:val="28"/>
        </w:rPr>
        <w:t>與審查人員</w:t>
      </w:r>
      <w:r w:rsidRPr="00B338E7">
        <w:rPr>
          <w:rFonts w:ascii="標楷體" w:eastAsia="標楷體" w:hAnsi="標楷體"/>
          <w:sz w:val="28"/>
          <w:szCs w:val="28"/>
        </w:rPr>
        <w:t>(</w:t>
      </w:r>
      <w:r w:rsidR="003A7AC5" w:rsidRPr="00B338E7">
        <w:rPr>
          <w:rFonts w:ascii="標楷體" w:eastAsia="標楷體" w:hAnsi="標楷體" w:hint="eastAsia"/>
          <w:sz w:val="28"/>
          <w:szCs w:val="28"/>
        </w:rPr>
        <w:t>陳</w:t>
      </w:r>
      <w:r w:rsidR="004C5D4A" w:rsidRPr="00B338E7">
        <w:rPr>
          <w:rFonts w:ascii="標楷體" w:eastAsia="標楷體" w:hAnsi="標楷體" w:hint="eastAsia"/>
          <w:sz w:val="28"/>
          <w:szCs w:val="28"/>
        </w:rPr>
        <w:t>○</w:t>
      </w:r>
      <w:proofErr w:type="gramStart"/>
      <w:r w:rsidR="003A7AC5" w:rsidRPr="00B338E7">
        <w:rPr>
          <w:rFonts w:ascii="標楷體" w:eastAsia="標楷體" w:hAnsi="標楷體" w:hint="eastAsia"/>
          <w:sz w:val="28"/>
          <w:szCs w:val="28"/>
        </w:rPr>
        <w:t>燦</w:t>
      </w:r>
      <w:r w:rsidRPr="00B338E7">
        <w:rPr>
          <w:rFonts w:ascii="標楷體" w:eastAsia="標楷體" w:hAnsi="標楷體" w:hint="eastAsia"/>
          <w:sz w:val="28"/>
          <w:szCs w:val="28"/>
        </w:rPr>
        <w:t>）</w:t>
      </w:r>
      <w:proofErr w:type="gramEnd"/>
      <w:r w:rsidRPr="00B338E7">
        <w:rPr>
          <w:rFonts w:ascii="Times New Roman" w:eastAsia="標楷體" w:hAnsi="標楷體" w:hint="eastAsia"/>
          <w:sz w:val="28"/>
          <w:szCs w:val="28"/>
        </w:rPr>
        <w:t>具中級洩漏檢測</w:t>
      </w:r>
      <w:r w:rsidR="00C346E0" w:rsidRPr="00B338E7">
        <w:rPr>
          <w:rFonts w:ascii="Times New Roman" w:eastAsia="標楷體" w:hAnsi="標楷體" w:hint="eastAsia"/>
          <w:sz w:val="28"/>
          <w:szCs w:val="28"/>
        </w:rPr>
        <w:t>人員</w:t>
      </w:r>
      <w:r w:rsidRPr="00B338E7">
        <w:rPr>
          <w:rFonts w:ascii="Times New Roman" w:eastAsia="標楷體" w:hAnsi="標楷體" w:hint="eastAsia"/>
          <w:sz w:val="28"/>
          <w:szCs w:val="28"/>
        </w:rPr>
        <w:t>資格，符合程序書要求。</w:t>
      </w:r>
    </w:p>
    <w:p w14:paraId="6B78141E" w14:textId="395E54A4" w:rsidR="00FE426B" w:rsidRPr="00B338E7" w:rsidRDefault="00FE426B" w:rsidP="00FE426B">
      <w:pPr>
        <w:numPr>
          <w:ilvl w:val="0"/>
          <w:numId w:val="3"/>
        </w:numPr>
        <w:tabs>
          <w:tab w:val="left" w:pos="851"/>
        </w:tabs>
        <w:overflowPunct w:val="0"/>
        <w:autoSpaceDE w:val="0"/>
        <w:autoSpaceDN w:val="0"/>
        <w:adjustRightInd w:val="0"/>
        <w:spacing w:before="83" w:line="360" w:lineRule="auto"/>
        <w:ind w:left="851" w:right="-21" w:hanging="764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proofErr w:type="gramStart"/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混凝土護箱運送</w:t>
      </w:r>
      <w:proofErr w:type="gramEnd"/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作業</w:t>
      </w:r>
    </w:p>
    <w:p w14:paraId="234F89AA" w14:textId="77777777" w:rsidR="006A6BA5" w:rsidRPr="00B338E7" w:rsidRDefault="00FE426B" w:rsidP="006A6BA5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right="-21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proofErr w:type="gramStart"/>
      <w:r w:rsidRPr="00B338E7">
        <w:rPr>
          <w:rFonts w:ascii="Times New Roman" w:eastAsia="標楷體" w:hAnsi="Times New Roman"/>
          <w:b/>
          <w:bCs/>
          <w:sz w:val="28"/>
          <w:szCs w:val="28"/>
        </w:rPr>
        <w:t>密封鋼筒傳送</w:t>
      </w:r>
      <w:proofErr w:type="gramEnd"/>
      <w:r w:rsidRPr="00B338E7">
        <w:rPr>
          <w:rFonts w:ascii="Times New Roman" w:eastAsia="標楷體" w:hAnsi="Times New Roman"/>
          <w:b/>
          <w:bCs/>
          <w:sz w:val="28"/>
          <w:szCs w:val="28"/>
        </w:rPr>
        <w:t>至</w:t>
      </w:r>
      <w:proofErr w:type="gramStart"/>
      <w:r w:rsidRPr="00B338E7">
        <w:rPr>
          <w:rFonts w:ascii="Times New Roman" w:eastAsia="標楷體" w:hAnsi="Times New Roman"/>
          <w:b/>
          <w:bCs/>
          <w:sz w:val="28"/>
          <w:szCs w:val="28"/>
        </w:rPr>
        <w:t>混凝土護箱</w:t>
      </w:r>
      <w:proofErr w:type="gramEnd"/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：</w:t>
      </w:r>
    </w:p>
    <w:p w14:paraId="71CA0536" w14:textId="21F1D260" w:rsidR="006A6BA5" w:rsidRPr="00B338E7" w:rsidRDefault="00644159" w:rsidP="006A6BA5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密封鋼筒進行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傳送作業前應完成「反應器廠房內操作程序書」</w:t>
      </w:r>
      <w:r w:rsidRPr="00B338E7">
        <w:rPr>
          <w:rFonts w:ascii="Times New Roman" w:eastAsia="標楷體" w:hAnsi="Times New Roman" w:hint="eastAsia"/>
          <w:sz w:val="28"/>
          <w:szCs w:val="28"/>
        </w:rPr>
        <w:t>6.15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混凝土護箱準備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作業及「混凝土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護箱前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置及運送作業程序書」</w:t>
      </w:r>
      <w:r w:rsidRPr="00B338E7">
        <w:rPr>
          <w:rFonts w:ascii="Times New Roman" w:eastAsia="標楷體" w:hAnsi="Times New Roman" w:hint="eastAsia"/>
          <w:sz w:val="28"/>
          <w:szCs w:val="28"/>
        </w:rPr>
        <w:t>6.1</w:t>
      </w:r>
      <w:r w:rsidRPr="00B338E7">
        <w:rPr>
          <w:rFonts w:ascii="Times New Roman" w:eastAsia="標楷體" w:hAnsi="Times New Roman" w:hint="eastAsia"/>
          <w:sz w:val="28"/>
          <w:szCs w:val="28"/>
        </w:rPr>
        <w:t>混凝土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護箱目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視檢查，經查閱品質文件</w:t>
      </w:r>
      <w:r w:rsidR="004D2901" w:rsidRPr="00B338E7">
        <w:rPr>
          <w:rFonts w:ascii="Times New Roman" w:eastAsia="標楷體" w:hAnsi="Times New Roman" w:hint="eastAsia"/>
          <w:sz w:val="28"/>
          <w:szCs w:val="28"/>
        </w:rPr>
        <w:t>紀</w:t>
      </w:r>
      <w:r w:rsidRPr="00B338E7">
        <w:rPr>
          <w:rFonts w:ascii="Times New Roman" w:eastAsia="標楷體" w:hAnsi="Times New Roman" w:hint="eastAsia"/>
          <w:sz w:val="28"/>
          <w:szCs w:val="28"/>
        </w:rPr>
        <w:t>錄，依規定進行頂蓋與屏蔽塞編號確認、</w:t>
      </w:r>
      <w:r w:rsidR="003378BF" w:rsidRPr="00B338E7">
        <w:rPr>
          <w:rFonts w:ascii="Times New Roman" w:eastAsia="標楷體" w:hAnsi="Times New Roman" w:hint="eastAsia"/>
          <w:sz w:val="28"/>
          <w:szCs w:val="28"/>
        </w:rPr>
        <w:t>傳送</w:t>
      </w:r>
      <w:proofErr w:type="gramStart"/>
      <w:r w:rsidR="003378BF" w:rsidRPr="00B338E7">
        <w:rPr>
          <w:rFonts w:ascii="Times New Roman" w:eastAsia="標楷體" w:hAnsi="Times New Roman" w:hint="eastAsia"/>
          <w:sz w:val="28"/>
          <w:szCs w:val="28"/>
        </w:rPr>
        <w:t>護箱屏</w:t>
      </w:r>
      <w:r w:rsidR="004902BD" w:rsidRPr="00B338E7">
        <w:rPr>
          <w:rFonts w:ascii="Times New Roman" w:eastAsia="標楷體" w:hAnsi="Times New Roman" w:hint="eastAsia"/>
          <w:sz w:val="28"/>
          <w:szCs w:val="28"/>
        </w:rPr>
        <w:t>蔽</w:t>
      </w:r>
      <w:r w:rsidR="003378BF" w:rsidRPr="00B338E7">
        <w:rPr>
          <w:rFonts w:ascii="Times New Roman" w:eastAsia="標楷體" w:hAnsi="Times New Roman" w:hint="eastAsia"/>
          <w:sz w:val="28"/>
          <w:szCs w:val="28"/>
        </w:rPr>
        <w:t>門</w:t>
      </w:r>
      <w:proofErr w:type="gramEnd"/>
      <w:r w:rsidR="003378BF" w:rsidRPr="00B338E7">
        <w:rPr>
          <w:rFonts w:ascii="Times New Roman" w:eastAsia="標楷體" w:hAnsi="Times New Roman" w:hint="eastAsia"/>
          <w:sz w:val="28"/>
          <w:szCs w:val="28"/>
        </w:rPr>
        <w:t>與</w:t>
      </w:r>
      <w:r w:rsidRPr="00B338E7">
        <w:rPr>
          <w:rFonts w:ascii="Times New Roman" w:eastAsia="標楷體" w:hAnsi="Times New Roman" w:hint="eastAsia"/>
          <w:sz w:val="28"/>
          <w:szCs w:val="28"/>
        </w:rPr>
        <w:t>銜接器檢查及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混凝土護箱</w:t>
      </w:r>
      <w:proofErr w:type="gramEnd"/>
      <w:r w:rsidR="00A83ED5" w:rsidRPr="00B338E7">
        <w:rPr>
          <w:rFonts w:ascii="標楷體" w:eastAsia="標楷體" w:hAnsi="標楷體" w:hint="eastAsia"/>
          <w:sz w:val="28"/>
          <w:szCs w:val="28"/>
        </w:rPr>
        <w:t>(</w:t>
      </w:r>
      <w:r w:rsidRPr="00B338E7">
        <w:rPr>
          <w:rFonts w:ascii="Times New Roman" w:eastAsia="標楷體" w:hAnsi="Times New Roman" w:hint="eastAsia"/>
          <w:sz w:val="28"/>
          <w:szCs w:val="28"/>
        </w:rPr>
        <w:t>VCC-</w:t>
      </w:r>
      <w:r w:rsidR="007756D1" w:rsidRPr="00B338E7">
        <w:rPr>
          <w:rFonts w:ascii="Times New Roman" w:eastAsia="標楷體" w:hAnsi="Times New Roman" w:hint="eastAsia"/>
          <w:sz w:val="28"/>
          <w:szCs w:val="28"/>
        </w:rPr>
        <w:t>2</w:t>
      </w:r>
      <w:r w:rsidR="00A32882" w:rsidRPr="00B338E7">
        <w:rPr>
          <w:rFonts w:ascii="Times New Roman" w:eastAsia="標楷體" w:hAnsi="Times New Roman" w:hint="eastAsia"/>
          <w:sz w:val="28"/>
          <w:szCs w:val="28"/>
        </w:rPr>
        <w:t>0</w:t>
      </w:r>
      <w:r w:rsidR="00A83ED5" w:rsidRPr="00B338E7">
        <w:rPr>
          <w:rFonts w:ascii="標楷體" w:eastAsia="標楷體" w:hAnsi="標楷體" w:hint="eastAsia"/>
          <w:sz w:val="28"/>
          <w:szCs w:val="28"/>
        </w:rPr>
        <w:t>)</w:t>
      </w:r>
      <w:r w:rsidR="003378BF" w:rsidRPr="00B338E7">
        <w:rPr>
          <w:rFonts w:ascii="Times New Roman" w:eastAsia="標楷體" w:hAnsi="Times New Roman" w:hint="eastAsia"/>
          <w:sz w:val="28"/>
          <w:szCs w:val="28"/>
        </w:rPr>
        <w:t>外表面檢查，檢查結果無異常情形。</w:t>
      </w:r>
    </w:p>
    <w:p w14:paraId="3D1870B6" w14:textId="6E9DD43B" w:rsidR="00D3338A" w:rsidRPr="00B338E7" w:rsidRDefault="003D784C" w:rsidP="006A6BA5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依據運轉限制條件</w:t>
      </w:r>
      <w:r w:rsidRPr="00B338E7">
        <w:rPr>
          <w:rFonts w:ascii="Times New Roman" w:eastAsia="標楷體" w:hAnsi="Times New Roman"/>
          <w:sz w:val="28"/>
          <w:szCs w:val="28"/>
        </w:rPr>
        <w:t>(LCO 3.</w:t>
      </w:r>
      <w:r w:rsidRPr="00B338E7">
        <w:rPr>
          <w:rFonts w:ascii="Times New Roman" w:eastAsia="標楷體" w:hAnsi="Times New Roman" w:hint="eastAsia"/>
          <w:sz w:val="28"/>
          <w:szCs w:val="28"/>
        </w:rPr>
        <w:t>2</w:t>
      </w:r>
      <w:r w:rsidRPr="00B338E7">
        <w:rPr>
          <w:rFonts w:ascii="Times New Roman" w:eastAsia="標楷體" w:hAnsi="Times New Roman"/>
          <w:sz w:val="28"/>
          <w:szCs w:val="28"/>
        </w:rPr>
        <w:t>.1)</w:t>
      </w:r>
      <w:r w:rsidRPr="00B338E7">
        <w:rPr>
          <w:rFonts w:ascii="Times New Roman" w:eastAsia="標楷體" w:hAnsi="Times New Roman" w:hint="eastAsia"/>
          <w:sz w:val="28"/>
          <w:szCs w:val="28"/>
        </w:rPr>
        <w:t>密封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鋼筒外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表面之非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固著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污染應不超過</w:t>
      </w:r>
      <w:r w:rsidRPr="00B338E7">
        <w:rPr>
          <w:rFonts w:ascii="Times New Roman" w:eastAsia="標楷體" w:hAnsi="Times New Roman" w:hint="eastAsia"/>
          <w:sz w:val="28"/>
          <w:szCs w:val="28"/>
        </w:rPr>
        <w:t>180</w:t>
      </w:r>
      <w:r w:rsidR="006A6413" w:rsidRPr="00B338E7">
        <w:rPr>
          <w:rFonts w:ascii="Times New Roman" w:eastAsia="標楷體" w:hAnsi="Times New Roman"/>
          <w:sz w:val="28"/>
          <w:szCs w:val="28"/>
        </w:rPr>
        <w:t xml:space="preserve"> </w:t>
      </w:r>
      <w:proofErr w:type="spellStart"/>
      <w:r w:rsidRPr="00B338E7">
        <w:rPr>
          <w:rFonts w:ascii="Times New Roman" w:eastAsia="標楷體" w:hAnsi="Times New Roman" w:hint="eastAsia"/>
          <w:sz w:val="28"/>
          <w:szCs w:val="28"/>
        </w:rPr>
        <w:t>B</w:t>
      </w:r>
      <w:r w:rsidRPr="00B338E7">
        <w:rPr>
          <w:rFonts w:ascii="Times New Roman" w:eastAsia="標楷體" w:hAnsi="Times New Roman"/>
          <w:sz w:val="28"/>
          <w:szCs w:val="28"/>
        </w:rPr>
        <w:t>q</w:t>
      </w:r>
      <w:proofErr w:type="spellEnd"/>
      <w:r w:rsidRPr="00B338E7">
        <w:rPr>
          <w:rFonts w:ascii="Times New Roman" w:eastAsia="標楷體" w:hAnsi="Times New Roman"/>
          <w:sz w:val="28"/>
          <w:szCs w:val="28"/>
        </w:rPr>
        <w:t>/100cm</w:t>
      </w:r>
      <w:r w:rsidRPr="00B338E7">
        <w:rPr>
          <w:rFonts w:ascii="Times New Roman" w:eastAsia="標楷體" w:hAnsi="Times New Roman"/>
          <w:sz w:val="28"/>
          <w:szCs w:val="28"/>
          <w:vertAlign w:val="superscript"/>
        </w:rPr>
        <w:t>2</w:t>
      </w:r>
      <w:r w:rsidR="00DA18C1" w:rsidRPr="00B338E7">
        <w:rPr>
          <w:rFonts w:ascii="Times New Roman" w:eastAsia="標楷體" w:hAnsi="Times New Roman" w:hint="eastAsia"/>
          <w:sz w:val="28"/>
          <w:szCs w:val="28"/>
          <w:vertAlign w:val="superscript"/>
        </w:rPr>
        <w:t xml:space="preserve"> </w:t>
      </w:r>
      <w:r w:rsidR="00DA18C1" w:rsidRPr="00B338E7">
        <w:rPr>
          <w:rFonts w:ascii="Times New Roman" w:eastAsia="標楷體" w:hAnsi="Times New Roman" w:hint="eastAsia"/>
          <w:sz w:val="28"/>
          <w:szCs w:val="28"/>
        </w:rPr>
        <w:t>(</w:t>
      </w:r>
      <w:r w:rsidRPr="00B338E7">
        <w:rPr>
          <w:rFonts w:ascii="Times New Roman" w:eastAsia="標楷體" w:hAnsi="Times New Roman" w:hint="eastAsia"/>
          <w:sz w:val="28"/>
          <w:szCs w:val="28"/>
        </w:rPr>
        <w:t>貝他及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加馬射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源</w:t>
      </w:r>
      <w:r w:rsidR="00DA18C1" w:rsidRPr="00B338E7">
        <w:rPr>
          <w:rFonts w:ascii="Times New Roman" w:eastAsia="標楷體" w:hAnsi="Times New Roman" w:hint="eastAsia"/>
          <w:sz w:val="28"/>
          <w:szCs w:val="28"/>
        </w:rPr>
        <w:t>)</w:t>
      </w:r>
      <w:r w:rsidRPr="00B338E7">
        <w:rPr>
          <w:rFonts w:ascii="標楷體" w:eastAsia="標楷體" w:hAnsi="標楷體" w:hint="eastAsia"/>
          <w:sz w:val="28"/>
          <w:szCs w:val="28"/>
        </w:rPr>
        <w:t>、</w:t>
      </w:r>
      <w:r w:rsidRPr="00B338E7">
        <w:rPr>
          <w:rFonts w:ascii="Times New Roman" w:eastAsia="標楷體" w:hAnsi="Times New Roman" w:hint="eastAsia"/>
          <w:sz w:val="28"/>
          <w:szCs w:val="28"/>
        </w:rPr>
        <w:t>1</w:t>
      </w:r>
      <w:r w:rsidR="006A6413" w:rsidRPr="00B338E7">
        <w:rPr>
          <w:rFonts w:ascii="Times New Roman" w:eastAsia="標楷體" w:hAnsi="Times New Roman"/>
          <w:sz w:val="28"/>
          <w:szCs w:val="28"/>
        </w:rPr>
        <w:t xml:space="preserve"> </w:t>
      </w:r>
      <w:proofErr w:type="spellStart"/>
      <w:r w:rsidRPr="00B338E7">
        <w:rPr>
          <w:rFonts w:ascii="Times New Roman" w:eastAsia="標楷體" w:hAnsi="Times New Roman" w:hint="eastAsia"/>
          <w:sz w:val="28"/>
          <w:szCs w:val="28"/>
        </w:rPr>
        <w:t>B</w:t>
      </w:r>
      <w:r w:rsidRPr="00B338E7">
        <w:rPr>
          <w:rFonts w:ascii="Times New Roman" w:eastAsia="標楷體" w:hAnsi="Times New Roman"/>
          <w:sz w:val="28"/>
          <w:szCs w:val="28"/>
        </w:rPr>
        <w:t>q</w:t>
      </w:r>
      <w:proofErr w:type="spellEnd"/>
      <w:r w:rsidRPr="00B338E7">
        <w:rPr>
          <w:rFonts w:ascii="Times New Roman" w:eastAsia="標楷體" w:hAnsi="Times New Roman"/>
          <w:sz w:val="28"/>
          <w:szCs w:val="28"/>
        </w:rPr>
        <w:t>/100cm</w:t>
      </w:r>
      <w:r w:rsidRPr="00B338E7">
        <w:rPr>
          <w:rFonts w:ascii="Times New Roman" w:eastAsia="標楷體" w:hAnsi="Times New Roman"/>
          <w:sz w:val="28"/>
          <w:szCs w:val="28"/>
          <w:vertAlign w:val="superscript"/>
        </w:rPr>
        <w:t>2</w:t>
      </w:r>
      <w:r w:rsidR="00DA18C1" w:rsidRPr="00B338E7">
        <w:rPr>
          <w:rFonts w:ascii="Times New Roman" w:eastAsia="標楷體" w:hAnsi="Times New Roman" w:hint="eastAsia"/>
          <w:sz w:val="28"/>
          <w:szCs w:val="28"/>
          <w:vertAlign w:val="superscript"/>
        </w:rPr>
        <w:t xml:space="preserve"> </w:t>
      </w:r>
      <w:r w:rsidRPr="00B338E7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B338E7">
        <w:rPr>
          <w:rFonts w:ascii="標楷體" w:eastAsia="標楷體" w:hAnsi="標楷體" w:hint="eastAsia"/>
          <w:sz w:val="28"/>
          <w:szCs w:val="28"/>
        </w:rPr>
        <w:t>阿伐射源</w:t>
      </w:r>
      <w:proofErr w:type="gramEnd"/>
      <w:r w:rsidRPr="00B338E7">
        <w:rPr>
          <w:rFonts w:ascii="標楷體" w:eastAsia="標楷體" w:hAnsi="標楷體" w:hint="eastAsia"/>
          <w:sz w:val="28"/>
          <w:szCs w:val="28"/>
        </w:rPr>
        <w:t>)</w:t>
      </w:r>
      <w:r w:rsidRPr="00B338E7">
        <w:rPr>
          <w:rFonts w:ascii="Times New Roman" w:eastAsia="標楷體" w:hAnsi="Times New Roman" w:hint="eastAsia"/>
          <w:sz w:val="28"/>
          <w:szCs w:val="28"/>
        </w:rPr>
        <w:t>，經查</w:t>
      </w:r>
      <w:r w:rsidR="00644159" w:rsidRPr="00B338E7">
        <w:rPr>
          <w:rFonts w:ascii="Times New Roman" w:eastAsia="標楷體" w:hAnsi="Times New Roman" w:hint="eastAsia"/>
          <w:sz w:val="28"/>
          <w:szCs w:val="28"/>
        </w:rPr>
        <w:t>閱</w:t>
      </w:r>
      <w:r w:rsidRPr="00B338E7">
        <w:rPr>
          <w:rFonts w:ascii="Times New Roman" w:eastAsia="標楷體" w:hAnsi="Times New Roman" w:hint="eastAsia"/>
          <w:sz w:val="28"/>
          <w:szCs w:val="28"/>
        </w:rPr>
        <w:t>品質文件</w:t>
      </w:r>
      <w:r w:rsidR="004D2901" w:rsidRPr="00B338E7">
        <w:rPr>
          <w:rFonts w:ascii="Times New Roman" w:eastAsia="標楷體" w:hAnsi="Times New Roman" w:hint="eastAsia"/>
          <w:sz w:val="28"/>
          <w:szCs w:val="28"/>
        </w:rPr>
        <w:t>紀錄</w:t>
      </w:r>
      <w:r w:rsidRPr="00B338E7">
        <w:rPr>
          <w:rFonts w:ascii="Times New Roman" w:eastAsia="標楷體" w:hAnsi="Times New Roman" w:hint="eastAsia"/>
          <w:sz w:val="28"/>
          <w:szCs w:val="28"/>
        </w:rPr>
        <w:t>，傳送作業前依程序書規定完成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密封鋼筒表面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污染偵測，偵測結果符合限值</w:t>
      </w:r>
      <w:r w:rsidR="00B81EEE" w:rsidRPr="00B338E7">
        <w:rPr>
          <w:rFonts w:ascii="Times New Roman" w:eastAsia="標楷體" w:hAnsi="標楷體" w:hint="eastAsia"/>
          <w:sz w:val="28"/>
          <w:szCs w:val="28"/>
        </w:rPr>
        <w:t>。</w:t>
      </w:r>
    </w:p>
    <w:p w14:paraId="0A06289B" w14:textId="1F8D9446" w:rsidR="0043033B" w:rsidRPr="00B338E7" w:rsidRDefault="0043033B" w:rsidP="0012163B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right="-21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lastRenderedPageBreak/>
        <w:t>依據運轉限制條件</w:t>
      </w:r>
      <w:r w:rsidRPr="00B338E7">
        <w:rPr>
          <w:rFonts w:ascii="Times New Roman" w:eastAsia="標楷體" w:hAnsi="Times New Roman" w:hint="eastAsia"/>
          <w:sz w:val="28"/>
          <w:szCs w:val="28"/>
        </w:rPr>
        <w:t xml:space="preserve">(LCO 3.1.4) </w:t>
      </w:r>
      <w:r w:rsidRPr="00B338E7">
        <w:rPr>
          <w:rFonts w:ascii="Times New Roman" w:eastAsia="標楷體" w:hAnsi="Times New Roman" w:hint="eastAsia"/>
          <w:sz w:val="28"/>
          <w:szCs w:val="28"/>
        </w:rPr>
        <w:t>，對已裝填燃料並回填氦氣而留置於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傳送護箱內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之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密封鋼筒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，在無冷卻之情況下最長留置時間為</w:t>
      </w:r>
      <w:r w:rsidRPr="00B338E7">
        <w:rPr>
          <w:rFonts w:ascii="Times New Roman" w:eastAsia="標楷體" w:hAnsi="Times New Roman" w:hint="eastAsia"/>
          <w:sz w:val="28"/>
          <w:szCs w:val="28"/>
        </w:rPr>
        <w:t>600</w:t>
      </w:r>
      <w:r w:rsidRPr="00B338E7">
        <w:rPr>
          <w:rFonts w:ascii="Times New Roman" w:eastAsia="標楷體" w:hAnsi="Times New Roman" w:hint="eastAsia"/>
          <w:sz w:val="28"/>
          <w:szCs w:val="28"/>
        </w:rPr>
        <w:t>小時。經查閱品質文件紀錄，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密封鋼筒排水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完成至傳送到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混凝土護箱歷時</w:t>
      </w:r>
      <w:proofErr w:type="gramEnd"/>
      <w:r w:rsidR="00FD73AE" w:rsidRPr="00B338E7">
        <w:rPr>
          <w:rFonts w:ascii="Times New Roman" w:eastAsia="標楷體" w:hAnsi="Times New Roman" w:hint="eastAsia"/>
          <w:sz w:val="28"/>
          <w:szCs w:val="28"/>
        </w:rPr>
        <w:t>454</w:t>
      </w:r>
      <w:r w:rsidRPr="00B338E7">
        <w:rPr>
          <w:rFonts w:ascii="Times New Roman" w:eastAsia="標楷體" w:hAnsi="Times New Roman" w:hint="eastAsia"/>
          <w:sz w:val="28"/>
          <w:szCs w:val="28"/>
        </w:rPr>
        <w:t>小時，符合運轉限制條件要求。</w:t>
      </w:r>
    </w:p>
    <w:p w14:paraId="4CB7B47D" w14:textId="0722F986" w:rsidR="006A6BA5" w:rsidRPr="00B338E7" w:rsidRDefault="006A6BA5" w:rsidP="006A6BA5">
      <w:pPr>
        <w:numPr>
          <w:ilvl w:val="1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right="-21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混凝土</w:t>
      </w:r>
      <w:proofErr w:type="gramStart"/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護箱</w:t>
      </w:r>
      <w:r w:rsidR="007F7F39"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廠</w:t>
      </w:r>
      <w:proofErr w:type="gramEnd"/>
      <w:r w:rsidR="007F7F39"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內運送</w:t>
      </w:r>
      <w:r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作業</w:t>
      </w:r>
    </w:p>
    <w:p w14:paraId="2E804294" w14:textId="356B0475" w:rsidR="006A6BA5" w:rsidRPr="00B338E7" w:rsidRDefault="00513F2F" w:rsidP="006A6BA5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標楷體"/>
          <w:sz w:val="28"/>
          <w:szCs w:val="28"/>
        </w:rPr>
        <w:t>依據運轉限制條件</w:t>
      </w:r>
      <w:r w:rsidRPr="00B338E7">
        <w:rPr>
          <w:rFonts w:ascii="Times New Roman" w:eastAsia="標楷體" w:hAnsi="標楷體"/>
          <w:sz w:val="28"/>
          <w:szCs w:val="28"/>
        </w:rPr>
        <w:t>(LCO 3.2.2)</w:t>
      </w:r>
      <w:r w:rsidRPr="00B338E7">
        <w:rPr>
          <w:rFonts w:ascii="Times New Roman" w:eastAsia="標楷體" w:hAnsi="標楷體"/>
          <w:sz w:val="28"/>
          <w:szCs w:val="28"/>
        </w:rPr>
        <w:t>，裝載有</w:t>
      </w:r>
      <w:proofErr w:type="gramStart"/>
      <w:r w:rsidRPr="00B338E7">
        <w:rPr>
          <w:rFonts w:ascii="Times New Roman" w:eastAsia="標楷體" w:hAnsi="標楷體"/>
          <w:sz w:val="28"/>
          <w:szCs w:val="28"/>
        </w:rPr>
        <w:t>密封鋼筒的</w:t>
      </w:r>
      <w:proofErr w:type="gramEnd"/>
      <w:r w:rsidRPr="00B338E7">
        <w:rPr>
          <w:rFonts w:ascii="Times New Roman" w:eastAsia="標楷體" w:hAnsi="標楷體"/>
          <w:sz w:val="28"/>
          <w:szCs w:val="28"/>
        </w:rPr>
        <w:t>混凝土</w:t>
      </w:r>
      <w:proofErr w:type="gramStart"/>
      <w:r w:rsidRPr="00B338E7">
        <w:rPr>
          <w:rFonts w:ascii="Times New Roman" w:eastAsia="標楷體" w:hAnsi="標楷體"/>
          <w:sz w:val="28"/>
          <w:szCs w:val="28"/>
        </w:rPr>
        <w:t>護箱執</w:t>
      </w:r>
      <w:proofErr w:type="gramEnd"/>
      <w:r w:rsidRPr="00B338E7">
        <w:rPr>
          <w:rFonts w:ascii="Times New Roman" w:eastAsia="標楷體" w:hAnsi="標楷體"/>
          <w:sz w:val="28"/>
          <w:szCs w:val="28"/>
        </w:rPr>
        <w:t xml:space="preserve"> </w:t>
      </w:r>
      <w:r w:rsidRPr="00B338E7">
        <w:rPr>
          <w:rFonts w:ascii="Times New Roman" w:eastAsia="標楷體" w:hAnsi="標楷體"/>
          <w:sz w:val="28"/>
          <w:szCs w:val="28"/>
        </w:rPr>
        <w:t>行運送作業前，應執行污染擦拭檢測及表面</w:t>
      </w:r>
      <w:proofErr w:type="gramStart"/>
      <w:r w:rsidRPr="00B338E7">
        <w:rPr>
          <w:rFonts w:ascii="Times New Roman" w:eastAsia="標楷體" w:hAnsi="標楷體"/>
          <w:sz w:val="28"/>
          <w:szCs w:val="28"/>
        </w:rPr>
        <w:t>劑量率量測</w:t>
      </w:r>
      <w:proofErr w:type="gramEnd"/>
      <w:r w:rsidRPr="00B338E7">
        <w:rPr>
          <w:rFonts w:ascii="Times New Roman" w:eastAsia="標楷體" w:hAnsi="標楷體"/>
          <w:sz w:val="28"/>
          <w:szCs w:val="28"/>
        </w:rPr>
        <w:t>，經查</w:t>
      </w:r>
      <w:r w:rsidRPr="00B338E7">
        <w:rPr>
          <w:rFonts w:ascii="Times New Roman" w:eastAsia="標楷體" w:hAnsi="標楷體"/>
          <w:sz w:val="28"/>
          <w:szCs w:val="28"/>
        </w:rPr>
        <w:t xml:space="preserve"> </w:t>
      </w:r>
      <w:r w:rsidRPr="00B338E7">
        <w:rPr>
          <w:rFonts w:ascii="Times New Roman" w:eastAsia="標楷體" w:hAnsi="標楷體"/>
          <w:sz w:val="28"/>
          <w:szCs w:val="28"/>
        </w:rPr>
        <w:t>閱品質文件紀錄，</w:t>
      </w:r>
      <w:proofErr w:type="gramStart"/>
      <w:r w:rsidRPr="00B338E7">
        <w:rPr>
          <w:rFonts w:ascii="Times New Roman" w:eastAsia="標楷體" w:hAnsi="標楷體"/>
          <w:sz w:val="28"/>
          <w:szCs w:val="28"/>
        </w:rPr>
        <w:t>混凝土護箱污染</w:t>
      </w:r>
      <w:proofErr w:type="gramEnd"/>
      <w:r w:rsidRPr="00B338E7">
        <w:rPr>
          <w:rFonts w:ascii="Times New Roman" w:eastAsia="標楷體" w:hAnsi="標楷體"/>
          <w:sz w:val="28"/>
          <w:szCs w:val="28"/>
        </w:rPr>
        <w:t>擦拭檢測檢測結果均小於</w:t>
      </w:r>
      <w:proofErr w:type="gramStart"/>
      <w:r w:rsidRPr="00B338E7">
        <w:rPr>
          <w:rFonts w:ascii="Times New Roman" w:eastAsia="標楷體" w:hAnsi="標楷體"/>
          <w:sz w:val="28"/>
          <w:szCs w:val="28"/>
        </w:rPr>
        <w:t>最</w:t>
      </w:r>
      <w:proofErr w:type="gramEnd"/>
      <w:r w:rsidRPr="00B338E7">
        <w:rPr>
          <w:rFonts w:ascii="Times New Roman" w:eastAsia="標楷體" w:hAnsi="標楷體"/>
          <w:sz w:val="28"/>
          <w:szCs w:val="28"/>
        </w:rPr>
        <w:t xml:space="preserve"> </w:t>
      </w:r>
      <w:r w:rsidRPr="00B338E7">
        <w:rPr>
          <w:rFonts w:ascii="Times New Roman" w:eastAsia="標楷體" w:hAnsi="標楷體"/>
          <w:sz w:val="28"/>
          <w:szCs w:val="28"/>
        </w:rPr>
        <w:t>低可測值，</w:t>
      </w:r>
      <w:proofErr w:type="gramStart"/>
      <w:r w:rsidRPr="00B338E7">
        <w:rPr>
          <w:rFonts w:ascii="Times New Roman" w:eastAsia="標楷體" w:hAnsi="標楷體"/>
          <w:sz w:val="28"/>
          <w:szCs w:val="28"/>
        </w:rPr>
        <w:t>護箱之平均側</w:t>
      </w:r>
      <w:proofErr w:type="gramEnd"/>
      <w:r w:rsidRPr="00B338E7">
        <w:rPr>
          <w:rFonts w:ascii="Times New Roman" w:eastAsia="標楷體" w:hAnsi="標楷體"/>
          <w:sz w:val="28"/>
          <w:szCs w:val="28"/>
        </w:rPr>
        <w:t>表面平均劑量率</w:t>
      </w:r>
      <w:r w:rsidRPr="00B338E7">
        <w:rPr>
          <w:rFonts w:ascii="Times New Roman" w:eastAsia="標楷體" w:hAnsi="標楷體"/>
          <w:sz w:val="28"/>
          <w:szCs w:val="28"/>
        </w:rPr>
        <w:t>1.</w:t>
      </w:r>
      <w:r w:rsidR="008C0D3B" w:rsidRPr="00B338E7">
        <w:rPr>
          <w:rFonts w:ascii="Times New Roman" w:eastAsia="標楷體" w:hAnsi="標楷體" w:hint="eastAsia"/>
          <w:sz w:val="28"/>
          <w:szCs w:val="28"/>
        </w:rPr>
        <w:t>50</w:t>
      </w:r>
      <w:r w:rsidRPr="00B338E7">
        <w:rPr>
          <w:rFonts w:ascii="Times New Roman" w:eastAsia="標楷體" w:hAnsi="標楷體"/>
          <w:sz w:val="28"/>
          <w:szCs w:val="28"/>
        </w:rPr>
        <w:t>µ</w:t>
      </w:r>
      <w:r w:rsidRPr="00B338E7">
        <w:rPr>
          <w:rFonts w:ascii="Times New Roman" w:eastAsia="標楷體" w:hAnsi="標楷體"/>
          <w:sz w:val="28"/>
          <w:szCs w:val="28"/>
        </w:rPr>
        <w:t>Sv/h</w:t>
      </w:r>
      <w:r w:rsidRPr="00B338E7">
        <w:rPr>
          <w:rFonts w:ascii="Times New Roman" w:eastAsia="標楷體" w:hAnsi="標楷體"/>
          <w:sz w:val="28"/>
          <w:szCs w:val="28"/>
        </w:rPr>
        <w:t>、</w:t>
      </w:r>
      <w:proofErr w:type="gramStart"/>
      <w:r w:rsidRPr="00B338E7">
        <w:rPr>
          <w:rFonts w:ascii="Times New Roman" w:eastAsia="標楷體" w:hAnsi="標楷體"/>
          <w:sz w:val="28"/>
          <w:szCs w:val="28"/>
        </w:rPr>
        <w:t>進氣口與</w:t>
      </w:r>
      <w:proofErr w:type="gramEnd"/>
      <w:r w:rsidRPr="00B338E7">
        <w:rPr>
          <w:rFonts w:ascii="Times New Roman" w:eastAsia="標楷體" w:hAnsi="標楷體"/>
          <w:sz w:val="28"/>
          <w:szCs w:val="28"/>
        </w:rPr>
        <w:t xml:space="preserve"> </w:t>
      </w:r>
      <w:r w:rsidRPr="00B338E7">
        <w:rPr>
          <w:rFonts w:ascii="Times New Roman" w:eastAsia="標楷體" w:hAnsi="標楷體"/>
          <w:sz w:val="28"/>
          <w:szCs w:val="28"/>
        </w:rPr>
        <w:t>排氣口平均劑量率</w:t>
      </w:r>
      <w:r w:rsidRPr="00B338E7">
        <w:rPr>
          <w:rFonts w:ascii="Times New Roman" w:eastAsia="標楷體" w:hAnsi="標楷體"/>
          <w:sz w:val="28"/>
          <w:szCs w:val="28"/>
        </w:rPr>
        <w:t>1.</w:t>
      </w:r>
      <w:r w:rsidR="0093607D" w:rsidRPr="00B338E7">
        <w:rPr>
          <w:rFonts w:ascii="Times New Roman" w:eastAsia="標楷體" w:hAnsi="標楷體" w:hint="eastAsia"/>
          <w:sz w:val="28"/>
          <w:szCs w:val="28"/>
        </w:rPr>
        <w:t>4</w:t>
      </w:r>
      <w:r w:rsidR="008C0D3B" w:rsidRPr="00B338E7">
        <w:rPr>
          <w:rFonts w:ascii="Times New Roman" w:eastAsia="標楷體" w:hAnsi="標楷體" w:hint="eastAsia"/>
          <w:sz w:val="28"/>
          <w:szCs w:val="28"/>
        </w:rPr>
        <w:t>0</w:t>
      </w:r>
      <w:r w:rsidRPr="00B338E7">
        <w:rPr>
          <w:rFonts w:ascii="Times New Roman" w:eastAsia="標楷體" w:hAnsi="標楷體"/>
          <w:sz w:val="28"/>
          <w:szCs w:val="28"/>
        </w:rPr>
        <w:t>µ</w:t>
      </w:r>
      <w:r w:rsidRPr="00B338E7">
        <w:rPr>
          <w:rFonts w:ascii="Times New Roman" w:eastAsia="標楷體" w:hAnsi="標楷體"/>
          <w:sz w:val="28"/>
          <w:szCs w:val="28"/>
        </w:rPr>
        <w:t>Sv/h</w:t>
      </w:r>
      <w:r w:rsidRPr="00B338E7">
        <w:rPr>
          <w:rFonts w:ascii="Times New Roman" w:eastAsia="標楷體" w:hAnsi="標楷體"/>
          <w:sz w:val="28"/>
          <w:szCs w:val="28"/>
        </w:rPr>
        <w:t>符合運轉限制條件之規定。</w:t>
      </w:r>
    </w:p>
    <w:p w14:paraId="63C68525" w14:textId="2B75050D" w:rsidR="00AF36E0" w:rsidRPr="00B338E7" w:rsidRDefault="00B81EEE" w:rsidP="00604928">
      <w:pPr>
        <w:numPr>
          <w:ilvl w:val="2"/>
          <w:numId w:val="3"/>
        </w:numPr>
        <w:overflowPunct w:val="0"/>
        <w:autoSpaceDE w:val="0"/>
        <w:autoSpaceDN w:val="0"/>
        <w:adjustRightInd w:val="0"/>
        <w:spacing w:before="83" w:line="360" w:lineRule="auto"/>
        <w:ind w:left="1276" w:right="-21" w:hanging="425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標楷體" w:hint="eastAsia"/>
          <w:sz w:val="28"/>
          <w:szCs w:val="28"/>
        </w:rPr>
        <w:t>依</w:t>
      </w:r>
      <w:r w:rsidR="0075444D" w:rsidRPr="00B338E7">
        <w:rPr>
          <w:rFonts w:ascii="Times New Roman" w:eastAsia="標楷體" w:hAnsi="標楷體" w:hint="eastAsia"/>
          <w:sz w:val="28"/>
          <w:szCs w:val="28"/>
        </w:rPr>
        <w:t>「輻射防護作業程序書」</w:t>
      </w:r>
      <w:r w:rsidRPr="00B338E7">
        <w:rPr>
          <w:rFonts w:ascii="Times New Roman" w:eastAsia="標楷體" w:hAnsi="標楷體" w:hint="eastAsia"/>
          <w:sz w:val="28"/>
          <w:szCs w:val="28"/>
        </w:rPr>
        <w:t>規定</w:t>
      </w:r>
      <w:r w:rsidR="00DF6982" w:rsidRPr="00B338E7">
        <w:rPr>
          <w:rFonts w:ascii="Times New Roman" w:eastAsia="標楷體" w:hAnsi="標楷體" w:hint="eastAsia"/>
          <w:sz w:val="28"/>
          <w:szCs w:val="28"/>
        </w:rPr>
        <w:t>，</w:t>
      </w:r>
      <w:proofErr w:type="gramStart"/>
      <w:r w:rsidRPr="00B338E7">
        <w:rPr>
          <w:rFonts w:ascii="Times New Roman" w:eastAsia="標楷體" w:hAnsi="標楷體" w:hint="eastAsia"/>
          <w:sz w:val="28"/>
          <w:szCs w:val="28"/>
        </w:rPr>
        <w:t>混凝土護箱運</w:t>
      </w:r>
      <w:proofErr w:type="gramEnd"/>
      <w:r w:rsidRPr="00B338E7">
        <w:rPr>
          <w:rFonts w:ascii="Times New Roman" w:eastAsia="標楷體" w:hAnsi="標楷體" w:hint="eastAsia"/>
          <w:sz w:val="28"/>
          <w:szCs w:val="28"/>
        </w:rPr>
        <w:t>離輻射管制區前須偵測運送車輛外表面及</w:t>
      </w:r>
      <w:r w:rsidRPr="00B338E7">
        <w:rPr>
          <w:rFonts w:ascii="Times New Roman" w:eastAsia="標楷體" w:hAnsi="標楷體"/>
          <w:sz w:val="28"/>
          <w:szCs w:val="28"/>
        </w:rPr>
        <w:t>2</w:t>
      </w:r>
      <w:r w:rsidRPr="00B338E7">
        <w:rPr>
          <w:rFonts w:ascii="Times New Roman" w:eastAsia="標楷體" w:hAnsi="標楷體" w:hint="eastAsia"/>
          <w:sz w:val="28"/>
          <w:szCs w:val="28"/>
        </w:rPr>
        <w:t>公尺處、操作人員處之輻射強度與表面污染程度，查閱</w:t>
      </w:r>
      <w:r w:rsidR="00DF6982" w:rsidRPr="00B338E7">
        <w:rPr>
          <w:rFonts w:ascii="Times New Roman" w:eastAsia="標楷體" w:hAnsi="標楷體" w:hint="eastAsia"/>
          <w:sz w:val="28"/>
          <w:szCs w:val="28"/>
        </w:rPr>
        <w:t>品質文件紀錄</w:t>
      </w:r>
      <w:r w:rsidRPr="00B338E7">
        <w:rPr>
          <w:rFonts w:ascii="Times New Roman" w:eastAsia="標楷體" w:hAnsi="標楷體" w:hint="eastAsia"/>
          <w:sz w:val="28"/>
          <w:szCs w:val="28"/>
        </w:rPr>
        <w:t>，</w:t>
      </w:r>
      <w:r w:rsidR="00DF6982" w:rsidRPr="00B338E7">
        <w:rPr>
          <w:rFonts w:ascii="Times New Roman" w:eastAsia="標楷體" w:hAnsi="標楷體" w:hint="eastAsia"/>
          <w:sz w:val="28"/>
          <w:szCs w:val="28"/>
        </w:rPr>
        <w:t>確認</w:t>
      </w:r>
      <w:r w:rsidRPr="00B338E7">
        <w:rPr>
          <w:rFonts w:ascii="Times New Roman" w:eastAsia="標楷體" w:hAnsi="標楷體" w:hint="eastAsia"/>
          <w:sz w:val="28"/>
          <w:szCs w:val="28"/>
        </w:rPr>
        <w:t>偵測結果符合限值。</w:t>
      </w:r>
    </w:p>
    <w:p w14:paraId="5F654914" w14:textId="350D7052" w:rsidR="004B2E16" w:rsidRPr="00B338E7" w:rsidRDefault="00B81EEE" w:rsidP="004B2E16">
      <w:pPr>
        <w:numPr>
          <w:ilvl w:val="0"/>
          <w:numId w:val="3"/>
        </w:numPr>
        <w:tabs>
          <w:tab w:val="left" w:pos="851"/>
        </w:tabs>
        <w:overflowPunct w:val="0"/>
        <w:autoSpaceDE w:val="0"/>
        <w:autoSpaceDN w:val="0"/>
        <w:adjustRightInd w:val="0"/>
        <w:spacing w:before="83" w:line="360" w:lineRule="auto"/>
        <w:ind w:left="851" w:right="-21" w:hanging="764"/>
        <w:jc w:val="both"/>
        <w:rPr>
          <w:rFonts w:ascii="Times New Roman" w:eastAsia="標楷體" w:hAnsi="Times New Roman"/>
          <w:b/>
          <w:bCs/>
          <w:sz w:val="28"/>
          <w:szCs w:val="28"/>
        </w:rPr>
      </w:pPr>
      <w:r w:rsidRPr="00B338E7">
        <w:rPr>
          <w:rFonts w:ascii="Times New Roman" w:eastAsia="標楷體" w:hAnsi="Times New Roman"/>
          <w:b/>
          <w:bCs/>
          <w:sz w:val="28"/>
          <w:szCs w:val="28"/>
        </w:rPr>
        <w:t>外加</w:t>
      </w:r>
      <w:proofErr w:type="gramStart"/>
      <w:r w:rsidRPr="00B338E7">
        <w:rPr>
          <w:rFonts w:ascii="Times New Roman" w:eastAsia="標楷體" w:hAnsi="Times New Roman"/>
          <w:b/>
          <w:bCs/>
          <w:sz w:val="28"/>
          <w:szCs w:val="28"/>
        </w:rPr>
        <w:t>屏蔽安裝</w:t>
      </w:r>
      <w:r w:rsidR="006A6BA5"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及護箱</w:t>
      </w:r>
      <w:proofErr w:type="gramEnd"/>
      <w:r w:rsidR="006A6BA5"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安全監控</w:t>
      </w:r>
      <w:r w:rsidR="0024637F" w:rsidRPr="00B338E7">
        <w:rPr>
          <w:rFonts w:ascii="Times New Roman" w:eastAsia="標楷體" w:hAnsi="Times New Roman" w:hint="eastAsia"/>
          <w:b/>
          <w:bCs/>
          <w:sz w:val="28"/>
          <w:szCs w:val="28"/>
        </w:rPr>
        <w:t>：</w:t>
      </w:r>
    </w:p>
    <w:p w14:paraId="495EC2B2" w14:textId="084A0002" w:rsidR="00BF688F" w:rsidRPr="00B338E7" w:rsidRDefault="003D7ECD" w:rsidP="006A6BA5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before="83" w:line="360" w:lineRule="auto"/>
        <w:ind w:left="993" w:right="-21" w:hanging="426"/>
        <w:jc w:val="both"/>
        <w:rPr>
          <w:rFonts w:ascii="Times New Roman" w:eastAsia="標楷體" w:hAnsi="Times New Roman"/>
          <w:strike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完成外加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屏蔽吊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裝後，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輻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防人員依</w:t>
      </w:r>
      <w:r w:rsidRPr="00B338E7">
        <w:rPr>
          <w:rFonts w:ascii="Times New Roman" w:eastAsia="標楷體" w:hAnsi="Times New Roman" w:hint="eastAsia"/>
          <w:bCs/>
          <w:sz w:val="28"/>
          <w:szCs w:val="28"/>
        </w:rPr>
        <w:t>「輻射防護作業</w:t>
      </w:r>
      <w:r w:rsidRPr="00B338E7">
        <w:rPr>
          <w:rFonts w:ascii="Times New Roman" w:eastAsia="標楷體" w:hAnsi="Times New Roman" w:hint="eastAsia"/>
          <w:sz w:val="28"/>
          <w:szCs w:val="28"/>
        </w:rPr>
        <w:t>程序書」執行外加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屏蔽劑量率量測以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確認符合接收限值，</w:t>
      </w:r>
      <w:r w:rsidR="00123E67" w:rsidRPr="00B338E7">
        <w:rPr>
          <w:rFonts w:ascii="Times New Roman" w:eastAsia="標楷體" w:hAnsi="Times New Roman" w:hint="eastAsia"/>
          <w:sz w:val="28"/>
          <w:szCs w:val="28"/>
        </w:rPr>
        <w:t>查閱品質文件紀錄，</w:t>
      </w:r>
      <w:r w:rsidRPr="00B338E7">
        <w:rPr>
          <w:rFonts w:ascii="Times New Roman" w:eastAsia="標楷體" w:hAnsi="Times New Roman" w:hint="eastAsia"/>
          <w:sz w:val="28"/>
          <w:szCs w:val="28"/>
        </w:rPr>
        <w:t>外加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屏蔽外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表面與</w:t>
      </w:r>
      <w:r w:rsidRPr="00B338E7">
        <w:rPr>
          <w:rFonts w:ascii="Times New Roman" w:eastAsia="標楷體" w:hAnsi="Times New Roman" w:hint="eastAsia"/>
          <w:sz w:val="28"/>
          <w:szCs w:val="28"/>
        </w:rPr>
        <w:t>1</w:t>
      </w:r>
      <w:r w:rsidRPr="00B338E7">
        <w:rPr>
          <w:rFonts w:ascii="Times New Roman" w:eastAsia="標楷體" w:hAnsi="Times New Roman" w:hint="eastAsia"/>
          <w:sz w:val="28"/>
          <w:szCs w:val="28"/>
        </w:rPr>
        <w:t>公尺處輻射劑量率分別為</w:t>
      </w:r>
      <w:r w:rsidRPr="00B338E7">
        <w:rPr>
          <w:rFonts w:ascii="Times New Roman" w:eastAsia="標楷體" w:hAnsi="Times New Roman" w:hint="eastAsia"/>
          <w:sz w:val="28"/>
          <w:szCs w:val="28"/>
        </w:rPr>
        <w:t>0.</w:t>
      </w:r>
      <w:r w:rsidR="00046328" w:rsidRPr="00B338E7">
        <w:rPr>
          <w:rFonts w:ascii="Times New Roman" w:eastAsia="標楷體" w:hAnsi="Times New Roman" w:hint="eastAsia"/>
          <w:sz w:val="28"/>
          <w:szCs w:val="28"/>
        </w:rPr>
        <w:t>0</w:t>
      </w:r>
      <w:r w:rsidR="00427D57" w:rsidRPr="00B338E7">
        <w:rPr>
          <w:rFonts w:ascii="Times New Roman" w:eastAsia="標楷體" w:hAnsi="Times New Roman" w:hint="eastAsia"/>
          <w:sz w:val="28"/>
          <w:szCs w:val="28"/>
        </w:rPr>
        <w:t>72</w:t>
      </w:r>
      <w:r w:rsidR="003F5A78" w:rsidRPr="00B338E7">
        <w:rPr>
          <w:rFonts w:ascii="Times New Roman" w:eastAsia="標楷體" w:hAnsi="Times New Roman" w:hint="eastAsia"/>
          <w:sz w:val="28"/>
          <w:szCs w:val="28"/>
        </w:rPr>
        <w:t xml:space="preserve"> </w:t>
      </w:r>
      <w:r w:rsidRPr="00B338E7">
        <w:rPr>
          <w:rFonts w:ascii="標楷體" w:eastAsia="標楷體" w:hAnsi="標楷體" w:hint="eastAsia"/>
          <w:sz w:val="28"/>
          <w:szCs w:val="28"/>
        </w:rPr>
        <w:t>µ</w:t>
      </w:r>
      <w:proofErr w:type="spellStart"/>
      <w:r w:rsidRPr="00B338E7">
        <w:rPr>
          <w:rFonts w:ascii="Times New Roman" w:eastAsia="標楷體" w:hAnsi="標楷體" w:hint="eastAsia"/>
          <w:sz w:val="28"/>
          <w:szCs w:val="28"/>
        </w:rPr>
        <w:t>Sv</w:t>
      </w:r>
      <w:proofErr w:type="spellEnd"/>
      <w:r w:rsidRPr="00B338E7">
        <w:rPr>
          <w:rFonts w:ascii="Times New Roman" w:eastAsia="標楷體" w:hAnsi="標楷體" w:hint="eastAsia"/>
          <w:sz w:val="28"/>
          <w:szCs w:val="28"/>
        </w:rPr>
        <w:t>/h</w:t>
      </w:r>
      <w:r w:rsidRPr="00B338E7">
        <w:rPr>
          <w:rFonts w:ascii="Times New Roman" w:eastAsia="標楷體" w:hAnsi="標楷體" w:hint="eastAsia"/>
          <w:sz w:val="28"/>
          <w:szCs w:val="28"/>
        </w:rPr>
        <w:t>與</w:t>
      </w:r>
      <w:r w:rsidRPr="00B338E7">
        <w:rPr>
          <w:rFonts w:ascii="Times New Roman" w:eastAsia="標楷體" w:hAnsi="標楷體" w:hint="eastAsia"/>
          <w:sz w:val="28"/>
          <w:szCs w:val="28"/>
        </w:rPr>
        <w:t>0.</w:t>
      </w:r>
      <w:r w:rsidR="00046328" w:rsidRPr="00B338E7">
        <w:rPr>
          <w:rFonts w:ascii="Times New Roman" w:eastAsia="標楷體" w:hAnsi="標楷體" w:hint="eastAsia"/>
          <w:sz w:val="28"/>
          <w:szCs w:val="28"/>
        </w:rPr>
        <w:t>0</w:t>
      </w:r>
      <w:r w:rsidR="00427D57" w:rsidRPr="00B338E7">
        <w:rPr>
          <w:rFonts w:ascii="Times New Roman" w:eastAsia="標楷體" w:hAnsi="標楷體" w:hint="eastAsia"/>
          <w:sz w:val="28"/>
          <w:szCs w:val="28"/>
        </w:rPr>
        <w:t>647</w:t>
      </w:r>
      <w:r w:rsidR="003F5A78" w:rsidRPr="00B338E7">
        <w:rPr>
          <w:rFonts w:ascii="Times New Roman" w:eastAsia="標楷體" w:hAnsi="標楷體" w:hint="eastAsia"/>
          <w:sz w:val="28"/>
          <w:szCs w:val="28"/>
        </w:rPr>
        <w:t xml:space="preserve"> </w:t>
      </w:r>
      <w:r w:rsidRPr="00B338E7">
        <w:rPr>
          <w:rFonts w:ascii="標楷體" w:eastAsia="標楷體" w:hAnsi="標楷體" w:hint="eastAsia"/>
          <w:sz w:val="28"/>
          <w:szCs w:val="28"/>
        </w:rPr>
        <w:t>µ</w:t>
      </w:r>
      <w:proofErr w:type="spellStart"/>
      <w:r w:rsidRPr="00B338E7">
        <w:rPr>
          <w:rFonts w:ascii="Times New Roman" w:eastAsia="標楷體" w:hAnsi="標楷體" w:hint="eastAsia"/>
          <w:sz w:val="28"/>
          <w:szCs w:val="28"/>
        </w:rPr>
        <w:t>Sv</w:t>
      </w:r>
      <w:proofErr w:type="spellEnd"/>
      <w:r w:rsidRPr="00B338E7">
        <w:rPr>
          <w:rFonts w:ascii="Times New Roman" w:eastAsia="標楷體" w:hAnsi="標楷體" w:hint="eastAsia"/>
          <w:sz w:val="28"/>
          <w:szCs w:val="28"/>
        </w:rPr>
        <w:t>/h</w:t>
      </w:r>
      <w:r w:rsidRPr="00B338E7">
        <w:rPr>
          <w:rFonts w:ascii="Times New Roman" w:eastAsia="標楷體" w:hAnsi="Times New Roman" w:hint="eastAsia"/>
          <w:sz w:val="28"/>
          <w:szCs w:val="28"/>
        </w:rPr>
        <w:t>，符合程序書管制限值。</w:t>
      </w:r>
    </w:p>
    <w:p w14:paraId="44038CB4" w14:textId="1D35D616" w:rsidR="00C9721A" w:rsidRPr="00B338E7" w:rsidRDefault="00B53300" w:rsidP="00604928">
      <w:pPr>
        <w:numPr>
          <w:ilvl w:val="0"/>
          <w:numId w:val="8"/>
        </w:numPr>
        <w:overflowPunct w:val="0"/>
        <w:autoSpaceDE w:val="0"/>
        <w:autoSpaceDN w:val="0"/>
        <w:adjustRightInd w:val="0"/>
        <w:spacing w:before="83" w:line="360" w:lineRule="auto"/>
        <w:ind w:left="993" w:right="-21" w:hanging="426"/>
        <w:jc w:val="both"/>
        <w:rPr>
          <w:rFonts w:ascii="Times New Roman" w:eastAsia="標楷體" w:hAnsi="Times New Roman"/>
          <w:strike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依程序書</w:t>
      </w:r>
      <w:r w:rsidRPr="00B338E7">
        <w:rPr>
          <w:rFonts w:ascii="Times New Roman" w:eastAsia="標楷體" w:hAnsi="Times New Roman" w:hint="eastAsia"/>
          <w:sz w:val="28"/>
          <w:szCs w:val="28"/>
        </w:rPr>
        <w:t>D1032</w:t>
      </w:r>
      <w:r w:rsidRPr="00B338E7">
        <w:rPr>
          <w:rFonts w:ascii="Times New Roman" w:eastAsia="標楷體" w:hAnsi="Times New Roman" w:hint="eastAsia"/>
          <w:sz w:val="28"/>
          <w:szCs w:val="28"/>
        </w:rPr>
        <w:t>節次</w:t>
      </w:r>
      <w:r w:rsidRPr="00B338E7">
        <w:rPr>
          <w:rFonts w:ascii="Times New Roman" w:eastAsia="標楷體" w:hAnsi="Times New Roman" w:hint="eastAsia"/>
          <w:sz w:val="28"/>
          <w:szCs w:val="28"/>
        </w:rPr>
        <w:t>7.4.1</w:t>
      </w:r>
      <w:r w:rsidRPr="00B338E7">
        <w:rPr>
          <w:rFonts w:ascii="Times New Roman" w:eastAsia="標楷體" w:hAnsi="Times New Roman" w:hint="eastAsia"/>
          <w:sz w:val="28"/>
          <w:szCs w:val="28"/>
        </w:rPr>
        <w:t>規定，貯存階段之作業每日應定時檢視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混凝土護箱通氣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出口溫度及乾貯場之輻射劑量監測數據至少一次並填寫</w:t>
      </w:r>
      <w:proofErr w:type="gramStart"/>
      <w:r w:rsidRPr="00B338E7">
        <w:rPr>
          <w:rFonts w:ascii="Times New Roman" w:eastAsia="標楷體" w:hAnsi="Times New Roman" w:hint="eastAsia"/>
          <w:sz w:val="28"/>
          <w:szCs w:val="28"/>
        </w:rPr>
        <w:t>室外乾貯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場工作日誌，經查核</w:t>
      </w:r>
      <w:r w:rsidR="00984B34" w:rsidRPr="00B338E7">
        <w:rPr>
          <w:rFonts w:ascii="Times New Roman" w:eastAsia="標楷體" w:hAnsi="Times New Roman" w:hint="eastAsia"/>
          <w:sz w:val="28"/>
          <w:szCs w:val="28"/>
        </w:rPr>
        <w:t>6</w:t>
      </w:r>
      <w:r w:rsidRPr="00B338E7">
        <w:rPr>
          <w:rFonts w:ascii="Times New Roman" w:eastAsia="標楷體" w:hAnsi="Times New Roman" w:hint="eastAsia"/>
          <w:sz w:val="28"/>
          <w:szCs w:val="28"/>
        </w:rPr>
        <w:t>月</w:t>
      </w:r>
      <w:r w:rsidR="00F90E16" w:rsidRPr="00B338E7">
        <w:rPr>
          <w:rFonts w:ascii="Times New Roman" w:eastAsia="標楷體" w:hAnsi="Times New Roman" w:hint="eastAsia"/>
          <w:sz w:val="28"/>
          <w:szCs w:val="28"/>
        </w:rPr>
        <w:t>2</w:t>
      </w:r>
      <w:r w:rsidR="0012734B" w:rsidRPr="00B338E7">
        <w:rPr>
          <w:rFonts w:ascii="Times New Roman" w:eastAsia="標楷體" w:hAnsi="Times New Roman" w:hint="eastAsia"/>
          <w:sz w:val="28"/>
          <w:szCs w:val="28"/>
        </w:rPr>
        <w:t>6</w:t>
      </w:r>
      <w:r w:rsidRPr="00B338E7">
        <w:rPr>
          <w:rFonts w:ascii="Times New Roman" w:eastAsia="標楷體" w:hAnsi="Times New Roman" w:hint="eastAsia"/>
          <w:sz w:val="28"/>
          <w:szCs w:val="28"/>
        </w:rPr>
        <w:t>日</w:t>
      </w:r>
      <w:r w:rsidR="006A6802" w:rsidRPr="00B338E7">
        <w:rPr>
          <w:rFonts w:ascii="Times New Roman" w:eastAsia="標楷體" w:hAnsi="Times New Roman" w:hint="eastAsia"/>
          <w:sz w:val="28"/>
          <w:szCs w:val="28"/>
        </w:rPr>
        <w:t>工作日誌</w:t>
      </w:r>
      <w:r w:rsidRPr="00B338E7">
        <w:rPr>
          <w:rFonts w:ascii="Times New Roman" w:eastAsia="標楷體" w:hAnsi="Times New Roman" w:hint="eastAsia"/>
          <w:sz w:val="28"/>
          <w:szCs w:val="28"/>
        </w:rPr>
        <w:t>，</w:t>
      </w:r>
      <w:proofErr w:type="gramStart"/>
      <w:r w:rsidR="004E598E" w:rsidRPr="00B338E7">
        <w:rPr>
          <w:rFonts w:ascii="Times New Roman" w:eastAsia="標楷體" w:hAnsi="Times New Roman" w:hint="eastAsia"/>
          <w:sz w:val="28"/>
          <w:szCs w:val="28"/>
        </w:rPr>
        <w:t>第</w:t>
      </w:r>
      <w:r w:rsidR="004E598E" w:rsidRPr="00B338E7">
        <w:rPr>
          <w:rFonts w:ascii="Times New Roman" w:eastAsia="標楷體" w:hAnsi="Times New Roman" w:hint="eastAsia"/>
          <w:sz w:val="28"/>
          <w:szCs w:val="28"/>
        </w:rPr>
        <w:t>1</w:t>
      </w:r>
      <w:r w:rsidR="009C4351" w:rsidRPr="00B338E7">
        <w:rPr>
          <w:rFonts w:ascii="Times New Roman" w:eastAsia="標楷體" w:hAnsi="Times New Roman" w:hint="eastAsia"/>
          <w:sz w:val="28"/>
          <w:szCs w:val="28"/>
        </w:rPr>
        <w:t>3</w:t>
      </w:r>
      <w:r w:rsidR="004E598E" w:rsidRPr="00B338E7">
        <w:rPr>
          <w:rFonts w:ascii="Times New Roman" w:eastAsia="標楷體" w:hAnsi="Times New Roman" w:hint="eastAsia"/>
          <w:sz w:val="28"/>
          <w:szCs w:val="28"/>
        </w:rPr>
        <w:t>組</w:t>
      </w:r>
      <w:r w:rsidR="006A6802" w:rsidRPr="00B338E7">
        <w:rPr>
          <w:rFonts w:ascii="Times New Roman" w:eastAsia="標楷體" w:hAnsi="Times New Roman" w:hint="eastAsia"/>
          <w:sz w:val="28"/>
          <w:szCs w:val="28"/>
        </w:rPr>
        <w:t>護箱出口</w:t>
      </w:r>
      <w:proofErr w:type="gramEnd"/>
      <w:r w:rsidR="006A6802" w:rsidRPr="00B338E7">
        <w:rPr>
          <w:rFonts w:ascii="Times New Roman" w:eastAsia="標楷體" w:hAnsi="Times New Roman" w:hint="eastAsia"/>
          <w:sz w:val="28"/>
          <w:szCs w:val="28"/>
        </w:rPr>
        <w:t>溫度與環境溫度差異為</w:t>
      </w:r>
      <w:r w:rsidR="0012734B" w:rsidRPr="00B338E7">
        <w:rPr>
          <w:rFonts w:ascii="Times New Roman" w:eastAsia="標楷體" w:hAnsi="Times New Roman" w:hint="eastAsia"/>
          <w:sz w:val="28"/>
          <w:szCs w:val="28"/>
        </w:rPr>
        <w:t>15</w:t>
      </w:r>
      <w:r w:rsidR="00925396" w:rsidRPr="00B338E7">
        <w:rPr>
          <w:rFonts w:ascii="Times New Roman" w:eastAsia="標楷體" w:hAnsi="Times New Roman"/>
          <w:sz w:val="28"/>
          <w:szCs w:val="28"/>
        </w:rPr>
        <w:t>°C</w:t>
      </w:r>
      <w:r w:rsidR="00D83DC7" w:rsidRPr="00B338E7">
        <w:rPr>
          <w:rFonts w:ascii="Times New Roman" w:eastAsia="標楷體" w:hAnsi="Times New Roman" w:hint="eastAsia"/>
          <w:sz w:val="28"/>
          <w:szCs w:val="28"/>
        </w:rPr>
        <w:t>至</w:t>
      </w:r>
      <w:r w:rsidR="0012734B" w:rsidRPr="00B338E7">
        <w:rPr>
          <w:rFonts w:ascii="Times New Roman" w:eastAsia="標楷體" w:hAnsi="Times New Roman" w:hint="eastAsia"/>
          <w:sz w:val="28"/>
          <w:szCs w:val="28"/>
        </w:rPr>
        <w:t>16</w:t>
      </w:r>
      <w:r w:rsidR="00D83DC7" w:rsidRPr="00B338E7">
        <w:rPr>
          <w:rFonts w:ascii="Times New Roman" w:eastAsia="標楷體" w:hAnsi="Times New Roman"/>
          <w:sz w:val="28"/>
          <w:szCs w:val="28"/>
        </w:rPr>
        <w:t>°C</w:t>
      </w:r>
      <w:proofErr w:type="gramStart"/>
      <w:r w:rsidR="00D83DC7" w:rsidRPr="00B338E7">
        <w:rPr>
          <w:rFonts w:ascii="Times New Roman" w:eastAsia="標楷體" w:hAnsi="Times New Roman" w:hint="eastAsia"/>
          <w:sz w:val="28"/>
          <w:szCs w:val="28"/>
        </w:rPr>
        <w:t>之間</w:t>
      </w:r>
      <w:r w:rsidR="006A6802" w:rsidRPr="00B338E7">
        <w:rPr>
          <w:rFonts w:ascii="Times New Roman" w:eastAsia="標楷體" w:hAnsi="Times New Roman" w:hint="eastAsia"/>
          <w:sz w:val="28"/>
          <w:szCs w:val="28"/>
        </w:rPr>
        <w:t>，</w:t>
      </w:r>
      <w:proofErr w:type="gramEnd"/>
      <w:r w:rsidRPr="00B338E7">
        <w:rPr>
          <w:rFonts w:ascii="Times New Roman" w:eastAsia="標楷體" w:hAnsi="Times New Roman" w:hint="eastAsia"/>
          <w:sz w:val="28"/>
          <w:szCs w:val="28"/>
        </w:rPr>
        <w:t>符合運轉限制條件</w:t>
      </w:r>
      <w:r w:rsidRPr="00B338E7">
        <w:rPr>
          <w:rFonts w:ascii="Times New Roman" w:eastAsia="標楷體" w:hAnsi="Times New Roman" w:hint="eastAsia"/>
          <w:sz w:val="28"/>
          <w:szCs w:val="28"/>
        </w:rPr>
        <w:t xml:space="preserve">LCO 3.1.6 </w:t>
      </w:r>
      <w:r w:rsidRPr="00B338E7">
        <w:rPr>
          <w:rFonts w:ascii="Times New Roman" w:eastAsia="標楷體" w:hAnsi="Times New Roman" w:hint="eastAsia"/>
          <w:sz w:val="28"/>
          <w:szCs w:val="28"/>
        </w:rPr>
        <w:t>溫差需小於</w:t>
      </w:r>
      <w:r w:rsidRPr="00B338E7">
        <w:rPr>
          <w:rFonts w:ascii="Times New Roman" w:eastAsia="標楷體" w:hAnsi="Times New Roman" w:hint="eastAsia"/>
          <w:sz w:val="28"/>
          <w:szCs w:val="28"/>
        </w:rPr>
        <w:t>36.6</w:t>
      </w:r>
      <w:r w:rsidRPr="00B338E7">
        <w:rPr>
          <w:rFonts w:ascii="Times New Roman" w:eastAsia="標楷體" w:hAnsi="Times New Roman"/>
          <w:sz w:val="28"/>
          <w:szCs w:val="28"/>
        </w:rPr>
        <w:t>°C</w:t>
      </w:r>
      <w:r w:rsidR="007C4B33" w:rsidRPr="00B338E7">
        <w:rPr>
          <w:rFonts w:ascii="Times New Roman" w:eastAsia="標楷體" w:hAnsi="Times New Roman" w:hint="eastAsia"/>
          <w:sz w:val="28"/>
          <w:szCs w:val="28"/>
        </w:rPr>
        <w:t>的規定。</w:t>
      </w:r>
    </w:p>
    <w:p w14:paraId="1A391A8B" w14:textId="752AEA3D" w:rsidR="00D3338A" w:rsidRPr="00B338E7" w:rsidRDefault="00B81EEE" w:rsidP="00F066B4">
      <w:pPr>
        <w:pStyle w:val="1"/>
        <w:keepNext w:val="0"/>
        <w:numPr>
          <w:ilvl w:val="0"/>
          <w:numId w:val="30"/>
        </w:numPr>
        <w:spacing w:line="360" w:lineRule="auto"/>
        <w:rPr>
          <w:rFonts w:ascii="Times New Roman" w:eastAsia="標楷體" w:hAnsi="Times New Roman"/>
          <w:b w:val="0"/>
          <w:sz w:val="32"/>
          <w:szCs w:val="32"/>
        </w:rPr>
      </w:pPr>
      <w:bookmarkStart w:id="4" w:name="_Toc202256017"/>
      <w:r w:rsidRPr="00B338E7">
        <w:rPr>
          <w:rFonts w:ascii="Times New Roman" w:eastAsia="標楷體" w:hAnsi="Times New Roman" w:hint="eastAsia"/>
          <w:sz w:val="32"/>
          <w:szCs w:val="32"/>
        </w:rPr>
        <w:t>檢查結果</w:t>
      </w:r>
      <w:bookmarkEnd w:id="4"/>
    </w:p>
    <w:p w14:paraId="42854C39" w14:textId="19251363" w:rsidR="00F066B4" w:rsidRPr="00B338E7" w:rsidRDefault="00F066B4" w:rsidP="00F066B4">
      <w:pPr>
        <w:numPr>
          <w:ilvl w:val="0"/>
          <w:numId w:val="9"/>
        </w:numPr>
        <w:autoSpaceDE w:val="0"/>
        <w:autoSpaceDN w:val="0"/>
        <w:adjustRightInd w:val="0"/>
        <w:spacing w:before="83" w:line="360" w:lineRule="auto"/>
        <w:ind w:left="851" w:right="-21" w:hanging="796"/>
        <w:jc w:val="both"/>
        <w:rPr>
          <w:rFonts w:ascii="Times New Roman" w:eastAsia="標楷體" w:hAnsi="Times New Roman"/>
          <w:sz w:val="28"/>
          <w:szCs w:val="28"/>
        </w:rPr>
      </w:pPr>
      <w:r w:rsidRPr="00B338E7">
        <w:rPr>
          <w:rFonts w:ascii="Times New Roman" w:eastAsia="標楷體" w:hAnsi="Times New Roman" w:hint="eastAsia"/>
          <w:sz w:val="28"/>
          <w:szCs w:val="28"/>
        </w:rPr>
        <w:t>核一廠用過核子燃料乾式貯存設施</w:t>
      </w:r>
      <w:proofErr w:type="gramStart"/>
      <w:r w:rsidR="006D6FF1" w:rsidRPr="00B338E7">
        <w:rPr>
          <w:rFonts w:ascii="Times New Roman" w:eastAsia="標楷體" w:hAnsi="Times New Roman" w:hint="eastAsia"/>
          <w:sz w:val="28"/>
          <w:szCs w:val="28"/>
        </w:rPr>
        <w:t>第</w:t>
      </w:r>
      <w:r w:rsidR="0043033B" w:rsidRPr="00B338E7">
        <w:rPr>
          <w:rFonts w:ascii="Times New Roman" w:eastAsia="標楷體" w:hAnsi="Times New Roman" w:hint="eastAsia"/>
          <w:sz w:val="28"/>
          <w:szCs w:val="28"/>
        </w:rPr>
        <w:t>1</w:t>
      </w:r>
      <w:r w:rsidR="009C4351" w:rsidRPr="00B338E7">
        <w:rPr>
          <w:rFonts w:ascii="Times New Roman" w:eastAsia="標楷體" w:hAnsi="Times New Roman" w:hint="eastAsia"/>
          <w:sz w:val="28"/>
          <w:szCs w:val="28"/>
        </w:rPr>
        <w:t>3</w:t>
      </w:r>
      <w:r w:rsidR="006D6FF1" w:rsidRPr="00B338E7">
        <w:rPr>
          <w:rFonts w:ascii="Times New Roman" w:eastAsia="標楷體" w:hAnsi="Times New Roman" w:hint="eastAsia"/>
          <w:sz w:val="28"/>
          <w:szCs w:val="28"/>
        </w:rPr>
        <w:t>組護箱運</w:t>
      </w:r>
      <w:proofErr w:type="gramEnd"/>
      <w:r w:rsidR="006D6FF1" w:rsidRPr="00B338E7">
        <w:rPr>
          <w:rFonts w:ascii="Times New Roman" w:eastAsia="標楷體" w:hAnsi="Times New Roman" w:hint="eastAsia"/>
          <w:sz w:val="28"/>
          <w:szCs w:val="28"/>
        </w:rPr>
        <w:t>貯作業</w:t>
      </w:r>
      <w:r w:rsidRPr="00B338E7">
        <w:rPr>
          <w:rFonts w:ascii="Times New Roman" w:eastAsia="標楷體" w:hAnsi="Times New Roman" w:hint="eastAsia"/>
          <w:sz w:val="28"/>
          <w:szCs w:val="28"/>
        </w:rPr>
        <w:t>已於</w:t>
      </w:r>
      <w:r w:rsidRPr="00B338E7">
        <w:rPr>
          <w:rFonts w:ascii="Times New Roman" w:eastAsia="標楷體" w:hAnsi="Times New Roman" w:hint="eastAsia"/>
          <w:sz w:val="28"/>
          <w:szCs w:val="28"/>
        </w:rPr>
        <w:t>11</w:t>
      </w:r>
      <w:r w:rsidR="0043033B" w:rsidRPr="00B338E7">
        <w:rPr>
          <w:rFonts w:ascii="Times New Roman" w:eastAsia="標楷體" w:hAnsi="Times New Roman" w:hint="eastAsia"/>
          <w:sz w:val="28"/>
          <w:szCs w:val="28"/>
        </w:rPr>
        <w:t>5</w:t>
      </w:r>
      <w:r w:rsidRPr="00B338E7">
        <w:rPr>
          <w:rFonts w:ascii="Times New Roman" w:eastAsia="標楷體" w:hAnsi="Times New Roman" w:hint="eastAsia"/>
          <w:sz w:val="28"/>
          <w:szCs w:val="28"/>
        </w:rPr>
        <w:t>年</w:t>
      </w:r>
      <w:r w:rsidR="009C4351" w:rsidRPr="00B338E7">
        <w:rPr>
          <w:rFonts w:ascii="Times New Roman" w:eastAsia="標楷體" w:hAnsi="Times New Roman" w:hint="eastAsia"/>
          <w:sz w:val="28"/>
          <w:szCs w:val="28"/>
        </w:rPr>
        <w:t>6</w:t>
      </w:r>
      <w:r w:rsidRPr="00B338E7">
        <w:rPr>
          <w:rFonts w:ascii="Times New Roman" w:eastAsia="標楷體" w:hAnsi="Times New Roman" w:hint="eastAsia"/>
          <w:sz w:val="28"/>
          <w:szCs w:val="28"/>
        </w:rPr>
        <w:lastRenderedPageBreak/>
        <w:t>月</w:t>
      </w:r>
      <w:r w:rsidR="00B96303" w:rsidRPr="00B338E7">
        <w:rPr>
          <w:rFonts w:ascii="Times New Roman" w:eastAsia="標楷體" w:hAnsi="Times New Roman" w:hint="eastAsia"/>
          <w:sz w:val="28"/>
          <w:szCs w:val="28"/>
        </w:rPr>
        <w:t>2</w:t>
      </w:r>
      <w:r w:rsidR="009C4351" w:rsidRPr="00B338E7">
        <w:rPr>
          <w:rFonts w:ascii="Times New Roman" w:eastAsia="標楷體" w:hAnsi="Times New Roman" w:hint="eastAsia"/>
          <w:sz w:val="28"/>
          <w:szCs w:val="28"/>
        </w:rPr>
        <w:t>3</w:t>
      </w:r>
      <w:r w:rsidRPr="00B338E7">
        <w:rPr>
          <w:rFonts w:ascii="Times New Roman" w:eastAsia="標楷體" w:hAnsi="Times New Roman" w:hint="eastAsia"/>
          <w:sz w:val="28"/>
          <w:szCs w:val="28"/>
        </w:rPr>
        <w:t>日完成</w:t>
      </w:r>
      <w:r w:rsidRPr="00B338E7">
        <w:rPr>
          <w:rFonts w:ascii="Times New Roman" w:eastAsia="標楷體" w:hAnsi="標楷體" w:hint="eastAsia"/>
          <w:sz w:val="28"/>
          <w:szCs w:val="28"/>
        </w:rPr>
        <w:t>，作業</w:t>
      </w:r>
      <w:r w:rsidR="006D6FF1" w:rsidRPr="00B338E7">
        <w:rPr>
          <w:rFonts w:ascii="Times New Roman" w:eastAsia="標楷體" w:hAnsi="Times New Roman" w:hint="eastAsia"/>
          <w:sz w:val="28"/>
          <w:szCs w:val="28"/>
        </w:rPr>
        <w:t>期間</w:t>
      </w:r>
      <w:r w:rsidRPr="00B338E7">
        <w:rPr>
          <w:rFonts w:ascii="Times New Roman" w:eastAsia="標楷體" w:hAnsi="Times New Roman" w:hint="eastAsia"/>
          <w:sz w:val="28"/>
          <w:szCs w:val="28"/>
        </w:rPr>
        <w:t>本會每周派員執行檢查</w:t>
      </w:r>
      <w:r w:rsidRPr="00B338E7">
        <w:rPr>
          <w:rFonts w:ascii="Times New Roman" w:eastAsia="標楷體" w:hAnsi="標楷體" w:hint="eastAsia"/>
          <w:sz w:val="28"/>
          <w:szCs w:val="28"/>
        </w:rPr>
        <w:t>，</w:t>
      </w:r>
      <w:r w:rsidRPr="00B338E7">
        <w:rPr>
          <w:rFonts w:ascii="Times New Roman" w:eastAsia="標楷體" w:hAnsi="Times New Roman" w:hint="eastAsia"/>
          <w:sz w:val="28"/>
          <w:szCs w:val="28"/>
        </w:rPr>
        <w:t>監督台電公司落實自主品質管理</w:t>
      </w:r>
      <w:r w:rsidRPr="00B338E7">
        <w:rPr>
          <w:rFonts w:ascii="Times New Roman" w:eastAsia="標楷體" w:hAnsi="標楷體" w:hint="eastAsia"/>
          <w:sz w:val="28"/>
          <w:szCs w:val="28"/>
        </w:rPr>
        <w:t>，以確保人員作業及用過核子燃料貯存安全。</w:t>
      </w:r>
    </w:p>
    <w:p w14:paraId="512126DA" w14:textId="77777777" w:rsidR="0024449A" w:rsidRPr="00B338E7" w:rsidRDefault="0024449A" w:rsidP="0024449A">
      <w:pPr>
        <w:numPr>
          <w:ilvl w:val="0"/>
          <w:numId w:val="9"/>
        </w:numPr>
        <w:autoSpaceDE w:val="0"/>
        <w:autoSpaceDN w:val="0"/>
        <w:adjustRightInd w:val="0"/>
        <w:spacing w:before="83" w:line="360" w:lineRule="auto"/>
        <w:ind w:left="851" w:right="-21" w:hanging="796"/>
        <w:jc w:val="both"/>
        <w:rPr>
          <w:rFonts w:ascii="Times New Roman" w:eastAsia="標楷體" w:hAnsi="標楷體"/>
          <w:sz w:val="28"/>
          <w:szCs w:val="28"/>
        </w:rPr>
      </w:pPr>
      <w:r w:rsidRPr="00B338E7">
        <w:rPr>
          <w:rFonts w:ascii="Times New Roman" w:eastAsia="標楷體" w:hAnsi="標楷體" w:hint="eastAsia"/>
          <w:sz w:val="28"/>
          <w:szCs w:val="28"/>
        </w:rPr>
        <w:t>本次作業期間台電公司依程序書執行相關作業，各項限值符合運轉限制條件與程序書要求，本會將持續督促台電公司精進作業程序及強化品質管控，確認用過核子燃料運貯作業安全。</w:t>
      </w:r>
      <w:r w:rsidRPr="00B338E7">
        <w:rPr>
          <w:rFonts w:ascii="Times New Roman" w:eastAsia="標楷體" w:hAnsi="標楷體"/>
          <w:sz w:val="28"/>
          <w:szCs w:val="28"/>
        </w:rPr>
        <w:t xml:space="preserve"> </w:t>
      </w:r>
    </w:p>
    <w:sectPr w:rsidR="0024449A" w:rsidRPr="00B338E7" w:rsidSect="00F9445C">
      <w:footerReference w:type="even" r:id="rId11"/>
      <w:footerReference w:type="default" r:id="rId12"/>
      <w:pgSz w:w="11900" w:h="16840"/>
      <w:pgMar w:top="907" w:right="1134" w:bottom="340" w:left="1134" w:header="0" w:footer="494" w:gutter="0"/>
      <w:pgNumType w:start="1"/>
      <w:cols w:space="720" w:equalWidth="0">
        <w:col w:w="908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A8B26" w14:textId="77777777" w:rsidR="00020F11" w:rsidRDefault="00020F11">
      <w:r>
        <w:separator/>
      </w:r>
    </w:p>
  </w:endnote>
  <w:endnote w:type="continuationSeparator" w:id="0">
    <w:p w14:paraId="280E73F8" w14:textId="77777777" w:rsidR="00020F11" w:rsidRDefault="00020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華康仿宋體W4">
    <w:charset w:val="88"/>
    <w:family w:val="modern"/>
    <w:pitch w:val="default"/>
    <w:sig w:usb0="00000000" w:usb1="00000000" w:usb2="00000016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817CA" w14:textId="77777777" w:rsidR="00D3338A" w:rsidRDefault="00D3338A">
    <w:pPr>
      <w:tabs>
        <w:tab w:val="center" w:pos="4270"/>
      </w:tabs>
      <w:autoSpaceDE w:val="0"/>
      <w:autoSpaceDN w:val="0"/>
      <w:adjustRightInd w:val="0"/>
      <w:spacing w:line="200" w:lineRule="exact"/>
      <w:rPr>
        <w:rFonts w:ascii="Times New Roman" w:hAnsi="Times New Roman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EFAFF" w14:textId="1B78344D" w:rsidR="00D3338A" w:rsidRDefault="00B81EEE">
    <w:pPr>
      <w:pStyle w:val="ac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835816">
      <w:rPr>
        <w:rStyle w:val="af1"/>
        <w:noProof/>
      </w:rPr>
      <w:t>1</w:t>
    </w:r>
    <w:r>
      <w:rPr>
        <w:rStyle w:val="af1"/>
      </w:rPr>
      <w:fldChar w:fldCharType="end"/>
    </w:r>
  </w:p>
  <w:p w14:paraId="026FE45B" w14:textId="77777777" w:rsidR="00D3338A" w:rsidRDefault="00D3338A">
    <w:pPr>
      <w:pStyle w:val="ac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2231980"/>
      <w:docPartObj>
        <w:docPartGallery w:val="Page Numbers (Bottom of Page)"/>
        <w:docPartUnique/>
      </w:docPartObj>
    </w:sdtPr>
    <w:sdtContent>
      <w:p w14:paraId="6A123C9D" w14:textId="55682B28" w:rsidR="00F9445C" w:rsidRDefault="00F9445C">
        <w:pPr>
          <w:pStyle w:val="ac"/>
          <w:jc w:val="center"/>
        </w:pPr>
        <w:r w:rsidRPr="00F9445C">
          <w:rPr>
            <w:sz w:val="28"/>
            <w:szCs w:val="28"/>
          </w:rPr>
          <w:fldChar w:fldCharType="begin"/>
        </w:r>
        <w:r w:rsidRPr="00F9445C">
          <w:rPr>
            <w:sz w:val="28"/>
            <w:szCs w:val="28"/>
          </w:rPr>
          <w:instrText>PAGE   \* MERGEFORMAT</w:instrText>
        </w:r>
        <w:r w:rsidRPr="00F9445C">
          <w:rPr>
            <w:sz w:val="28"/>
            <w:szCs w:val="28"/>
          </w:rPr>
          <w:fldChar w:fldCharType="separate"/>
        </w:r>
        <w:r w:rsidR="006C56C1" w:rsidRPr="006C56C1">
          <w:rPr>
            <w:noProof/>
            <w:sz w:val="28"/>
            <w:szCs w:val="28"/>
            <w:lang w:val="zh-TW"/>
          </w:rPr>
          <w:t>7</w:t>
        </w:r>
        <w:r w:rsidRPr="00F9445C">
          <w:rPr>
            <w:sz w:val="28"/>
            <w:szCs w:val="28"/>
          </w:rPr>
          <w:fldChar w:fldCharType="end"/>
        </w:r>
      </w:p>
    </w:sdtContent>
  </w:sdt>
  <w:p w14:paraId="68632D53" w14:textId="77777777" w:rsidR="00D3338A" w:rsidRDefault="00D3338A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37A46" w14:textId="77777777" w:rsidR="00020F11" w:rsidRDefault="00020F11">
      <w:r>
        <w:separator/>
      </w:r>
    </w:p>
  </w:footnote>
  <w:footnote w:type="continuationSeparator" w:id="0">
    <w:p w14:paraId="5E72C398" w14:textId="77777777" w:rsidR="00020F11" w:rsidRDefault="00020F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C6"/>
    <w:multiLevelType w:val="multilevel"/>
    <w:tmpl w:val="2EEEDF6A"/>
    <w:lvl w:ilvl="0">
      <w:start w:val="1"/>
      <w:numFmt w:val="decimal"/>
      <w:lvlText w:val="%1."/>
      <w:lvlJc w:val="left"/>
      <w:pPr>
        <w:ind w:left="1047" w:hanging="480"/>
      </w:pPr>
      <w:rPr>
        <w:strike w:val="0"/>
      </w:rPr>
    </w:lvl>
    <w:lvl w:ilvl="1">
      <w:start w:val="1"/>
      <w:numFmt w:val="decimal"/>
      <w:lvlText w:val="(%2)"/>
      <w:lvlJc w:val="left"/>
      <w:pPr>
        <w:ind w:left="1527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07" w:hanging="480"/>
      </w:pPr>
    </w:lvl>
    <w:lvl w:ilvl="3">
      <w:start w:val="1"/>
      <w:numFmt w:val="decimal"/>
      <w:lvlText w:val="%4."/>
      <w:lvlJc w:val="left"/>
      <w:pPr>
        <w:ind w:left="2487" w:hanging="480"/>
      </w:pPr>
    </w:lvl>
    <w:lvl w:ilvl="4">
      <w:start w:val="1"/>
      <w:numFmt w:val="ideographTraditional"/>
      <w:lvlText w:val="%5、"/>
      <w:lvlJc w:val="left"/>
      <w:pPr>
        <w:ind w:left="2967" w:hanging="480"/>
      </w:pPr>
    </w:lvl>
    <w:lvl w:ilvl="5">
      <w:start w:val="1"/>
      <w:numFmt w:val="lowerRoman"/>
      <w:lvlText w:val="%6."/>
      <w:lvlJc w:val="right"/>
      <w:pPr>
        <w:ind w:left="3447" w:hanging="480"/>
      </w:pPr>
    </w:lvl>
    <w:lvl w:ilvl="6">
      <w:start w:val="1"/>
      <w:numFmt w:val="decimal"/>
      <w:lvlText w:val="%7."/>
      <w:lvlJc w:val="left"/>
      <w:pPr>
        <w:ind w:left="3927" w:hanging="480"/>
      </w:pPr>
    </w:lvl>
    <w:lvl w:ilvl="7">
      <w:start w:val="1"/>
      <w:numFmt w:val="ideographTraditional"/>
      <w:lvlText w:val="%8、"/>
      <w:lvlJc w:val="left"/>
      <w:pPr>
        <w:ind w:left="4407" w:hanging="480"/>
      </w:pPr>
    </w:lvl>
    <w:lvl w:ilvl="8">
      <w:start w:val="1"/>
      <w:numFmt w:val="lowerRoman"/>
      <w:lvlText w:val="%9."/>
      <w:lvlJc w:val="right"/>
      <w:pPr>
        <w:ind w:left="4887" w:hanging="480"/>
      </w:pPr>
    </w:lvl>
  </w:abstractNum>
  <w:abstractNum w:abstractNumId="1" w15:restartNumberingAfterBreak="0">
    <w:nsid w:val="08B12C9E"/>
    <w:multiLevelType w:val="hybridMultilevel"/>
    <w:tmpl w:val="E4147E6E"/>
    <w:lvl w:ilvl="0" w:tplc="0409000F">
      <w:start w:val="1"/>
      <w:numFmt w:val="decimal"/>
      <w:lvlText w:val="%1."/>
      <w:lvlJc w:val="left"/>
      <w:pPr>
        <w:ind w:left="12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 w15:restartNumberingAfterBreak="0">
    <w:nsid w:val="0A687B72"/>
    <w:multiLevelType w:val="hybridMultilevel"/>
    <w:tmpl w:val="53EE303A"/>
    <w:lvl w:ilvl="0" w:tplc="26B8A2CE">
      <w:start w:val="5"/>
      <w:numFmt w:val="taiwaneseCountingThousand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C0F56C4"/>
    <w:multiLevelType w:val="multilevel"/>
    <w:tmpl w:val="0C0F56C4"/>
    <w:lvl w:ilvl="0">
      <w:start w:val="1"/>
      <w:numFmt w:val="decimal"/>
      <w:lvlText w:val="%1."/>
      <w:lvlJc w:val="left"/>
      <w:pPr>
        <w:ind w:left="1330" w:hanging="480"/>
      </w:pPr>
      <w:rPr>
        <w:rFonts w:ascii="Times New Roman" w:hAnsi="Times New Roman" w:cs="Times New Roman" w:hint="default"/>
        <w:strike w:val="0"/>
      </w:rPr>
    </w:lvl>
    <w:lvl w:ilvl="1">
      <w:start w:val="1"/>
      <w:numFmt w:val="decimal"/>
      <w:lvlText w:val="(%2)"/>
      <w:lvlJc w:val="left"/>
      <w:pPr>
        <w:ind w:left="1810" w:hanging="48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290" w:hanging="480"/>
      </w:pPr>
    </w:lvl>
    <w:lvl w:ilvl="3">
      <w:start w:val="1"/>
      <w:numFmt w:val="decimal"/>
      <w:lvlText w:val="%4."/>
      <w:lvlJc w:val="left"/>
      <w:pPr>
        <w:ind w:left="2770" w:hanging="480"/>
      </w:pPr>
    </w:lvl>
    <w:lvl w:ilvl="4">
      <w:start w:val="1"/>
      <w:numFmt w:val="ideographTraditional"/>
      <w:lvlText w:val="%5、"/>
      <w:lvlJc w:val="left"/>
      <w:pPr>
        <w:ind w:left="3250" w:hanging="480"/>
      </w:pPr>
    </w:lvl>
    <w:lvl w:ilvl="5">
      <w:start w:val="1"/>
      <w:numFmt w:val="lowerRoman"/>
      <w:lvlText w:val="%6."/>
      <w:lvlJc w:val="right"/>
      <w:pPr>
        <w:ind w:left="3730" w:hanging="480"/>
      </w:pPr>
    </w:lvl>
    <w:lvl w:ilvl="6">
      <w:start w:val="1"/>
      <w:numFmt w:val="decimal"/>
      <w:lvlText w:val="%7."/>
      <w:lvlJc w:val="left"/>
      <w:pPr>
        <w:ind w:left="4210" w:hanging="480"/>
      </w:pPr>
    </w:lvl>
    <w:lvl w:ilvl="7">
      <w:start w:val="1"/>
      <w:numFmt w:val="ideographTraditional"/>
      <w:lvlText w:val="%8、"/>
      <w:lvlJc w:val="left"/>
      <w:pPr>
        <w:ind w:left="4690" w:hanging="480"/>
      </w:pPr>
    </w:lvl>
    <w:lvl w:ilvl="8">
      <w:start w:val="1"/>
      <w:numFmt w:val="lowerRoman"/>
      <w:lvlText w:val="%9."/>
      <w:lvlJc w:val="right"/>
      <w:pPr>
        <w:ind w:left="5170" w:hanging="480"/>
      </w:pPr>
    </w:lvl>
  </w:abstractNum>
  <w:abstractNum w:abstractNumId="4" w15:restartNumberingAfterBreak="0">
    <w:nsid w:val="16D9329B"/>
    <w:multiLevelType w:val="multilevel"/>
    <w:tmpl w:val="21BCABE0"/>
    <w:lvl w:ilvl="0">
      <w:start w:val="1"/>
      <w:numFmt w:val="taiwaneseCountingThousand"/>
      <w:lvlText w:val="(%1)"/>
      <w:lvlJc w:val="left"/>
      <w:pPr>
        <w:ind w:left="600" w:hanging="480"/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ind w:left="1080" w:hanging="480"/>
      </w:p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04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ind w:left="252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396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40" w:hanging="480"/>
      </w:pPr>
      <w:rPr>
        <w:rFonts w:cs="Times New Roman"/>
      </w:rPr>
    </w:lvl>
  </w:abstractNum>
  <w:abstractNum w:abstractNumId="5" w15:restartNumberingAfterBreak="0">
    <w:nsid w:val="18AD4E38"/>
    <w:multiLevelType w:val="hybridMultilevel"/>
    <w:tmpl w:val="D382BC8C"/>
    <w:lvl w:ilvl="0" w:tplc="D2048E7E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E7984880">
      <w:start w:val="1"/>
      <w:numFmt w:val="taiwaneseCountingThousand"/>
      <w:lvlText w:val="(%2)"/>
      <w:lvlJc w:val="left"/>
      <w:pPr>
        <w:ind w:left="960" w:hanging="480"/>
      </w:pPr>
      <w:rPr>
        <w:rFonts w:hint="eastAsia"/>
        <w:sz w:val="28"/>
        <w:szCs w:val="28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E636B53"/>
    <w:multiLevelType w:val="multilevel"/>
    <w:tmpl w:val="297B02C1"/>
    <w:lvl w:ilvl="0">
      <w:start w:val="1"/>
      <w:numFmt w:val="taiwaneseCountingThousand"/>
      <w:lvlText w:val="(%1)"/>
      <w:lvlJc w:val="left"/>
      <w:pPr>
        <w:ind w:left="600" w:hanging="480"/>
      </w:pPr>
      <w:rPr>
        <w:rFonts w:cs="Times New Roman" w:hint="eastAsia"/>
      </w:rPr>
    </w:lvl>
    <w:lvl w:ilvl="1">
      <w:start w:val="1"/>
      <w:numFmt w:val="taiwaneseCountingThousand"/>
      <w:lvlText w:val="(%2)"/>
      <w:lvlJc w:val="left"/>
      <w:pPr>
        <w:ind w:left="1080" w:hanging="480"/>
      </w:pPr>
      <w:rPr>
        <w:rFonts w:cs="Times New Roman" w:hint="eastAsia"/>
        <w:sz w:val="28"/>
        <w:szCs w:val="28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04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ind w:left="252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396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40" w:hanging="480"/>
      </w:pPr>
      <w:rPr>
        <w:rFonts w:cs="Times New Roman"/>
      </w:rPr>
    </w:lvl>
  </w:abstractNum>
  <w:abstractNum w:abstractNumId="7" w15:restartNumberingAfterBreak="0">
    <w:nsid w:val="217823BD"/>
    <w:multiLevelType w:val="multilevel"/>
    <w:tmpl w:val="21BCABE0"/>
    <w:lvl w:ilvl="0">
      <w:start w:val="1"/>
      <w:numFmt w:val="taiwaneseCountingThousand"/>
      <w:lvlText w:val="(%1)"/>
      <w:lvlJc w:val="left"/>
      <w:pPr>
        <w:ind w:left="600" w:hanging="480"/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ind w:left="1080" w:hanging="480"/>
      </w:p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04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ind w:left="252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396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40" w:hanging="480"/>
      </w:pPr>
      <w:rPr>
        <w:rFonts w:cs="Times New Roman"/>
      </w:rPr>
    </w:lvl>
  </w:abstractNum>
  <w:abstractNum w:abstractNumId="8" w15:restartNumberingAfterBreak="0">
    <w:nsid w:val="240227B4"/>
    <w:multiLevelType w:val="hybridMultilevel"/>
    <w:tmpl w:val="C8980628"/>
    <w:lvl w:ilvl="0" w:tplc="0409000F">
      <w:start w:val="1"/>
      <w:numFmt w:val="decimal"/>
      <w:lvlText w:val="%1."/>
      <w:lvlJc w:val="left"/>
      <w:pPr>
        <w:ind w:left="140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884" w:hanging="480"/>
      </w:pPr>
    </w:lvl>
    <w:lvl w:ilvl="2" w:tplc="0409001B" w:tentative="1">
      <w:start w:val="1"/>
      <w:numFmt w:val="lowerRoman"/>
      <w:lvlText w:val="%3."/>
      <w:lvlJc w:val="right"/>
      <w:pPr>
        <w:ind w:left="2364" w:hanging="480"/>
      </w:pPr>
    </w:lvl>
    <w:lvl w:ilvl="3" w:tplc="0409000F" w:tentative="1">
      <w:start w:val="1"/>
      <w:numFmt w:val="decimal"/>
      <w:lvlText w:val="%4."/>
      <w:lvlJc w:val="left"/>
      <w:pPr>
        <w:ind w:left="28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24" w:hanging="480"/>
      </w:pPr>
    </w:lvl>
    <w:lvl w:ilvl="5" w:tplc="0409001B" w:tentative="1">
      <w:start w:val="1"/>
      <w:numFmt w:val="lowerRoman"/>
      <w:lvlText w:val="%6."/>
      <w:lvlJc w:val="right"/>
      <w:pPr>
        <w:ind w:left="3804" w:hanging="480"/>
      </w:pPr>
    </w:lvl>
    <w:lvl w:ilvl="6" w:tplc="0409000F" w:tentative="1">
      <w:start w:val="1"/>
      <w:numFmt w:val="decimal"/>
      <w:lvlText w:val="%7."/>
      <w:lvlJc w:val="left"/>
      <w:pPr>
        <w:ind w:left="42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64" w:hanging="480"/>
      </w:pPr>
    </w:lvl>
    <w:lvl w:ilvl="8" w:tplc="0409001B" w:tentative="1">
      <w:start w:val="1"/>
      <w:numFmt w:val="lowerRoman"/>
      <w:lvlText w:val="%9."/>
      <w:lvlJc w:val="right"/>
      <w:pPr>
        <w:ind w:left="5244" w:hanging="480"/>
      </w:pPr>
    </w:lvl>
  </w:abstractNum>
  <w:abstractNum w:abstractNumId="9" w15:restartNumberingAfterBreak="0">
    <w:nsid w:val="26566385"/>
    <w:multiLevelType w:val="multilevel"/>
    <w:tmpl w:val="21BCABE0"/>
    <w:lvl w:ilvl="0">
      <w:start w:val="1"/>
      <w:numFmt w:val="taiwaneseCountingThousand"/>
      <w:lvlText w:val="(%1)"/>
      <w:lvlJc w:val="left"/>
      <w:pPr>
        <w:ind w:left="600" w:hanging="480"/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ind w:left="1080" w:hanging="480"/>
      </w:p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04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ind w:left="252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396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40" w:hanging="480"/>
      </w:pPr>
      <w:rPr>
        <w:rFonts w:cs="Times New Roman"/>
      </w:rPr>
    </w:lvl>
  </w:abstractNum>
  <w:abstractNum w:abstractNumId="10" w15:restartNumberingAfterBreak="0">
    <w:nsid w:val="27291C4C"/>
    <w:multiLevelType w:val="multilevel"/>
    <w:tmpl w:val="297B02C1"/>
    <w:lvl w:ilvl="0">
      <w:start w:val="1"/>
      <w:numFmt w:val="taiwaneseCountingThousand"/>
      <w:lvlText w:val="(%1)"/>
      <w:lvlJc w:val="left"/>
      <w:pPr>
        <w:ind w:left="600" w:hanging="480"/>
      </w:pPr>
      <w:rPr>
        <w:rFonts w:cs="Times New Roman" w:hint="eastAsia"/>
      </w:rPr>
    </w:lvl>
    <w:lvl w:ilvl="1">
      <w:start w:val="1"/>
      <w:numFmt w:val="taiwaneseCountingThousand"/>
      <w:lvlText w:val="(%2)"/>
      <w:lvlJc w:val="left"/>
      <w:pPr>
        <w:ind w:left="1080" w:hanging="480"/>
      </w:pPr>
      <w:rPr>
        <w:rFonts w:cs="Times New Roman" w:hint="eastAsia"/>
        <w:sz w:val="28"/>
        <w:szCs w:val="28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04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ind w:left="252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396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40" w:hanging="480"/>
      </w:pPr>
      <w:rPr>
        <w:rFonts w:cs="Times New Roman"/>
      </w:rPr>
    </w:lvl>
  </w:abstractNum>
  <w:abstractNum w:abstractNumId="11" w15:restartNumberingAfterBreak="0">
    <w:nsid w:val="273E3146"/>
    <w:multiLevelType w:val="multilevel"/>
    <w:tmpl w:val="273E3146"/>
    <w:lvl w:ilvl="0">
      <w:start w:val="1"/>
      <w:numFmt w:val="decimal"/>
      <w:lvlText w:val="%1."/>
      <w:lvlJc w:val="left"/>
      <w:pPr>
        <w:ind w:left="1047" w:hanging="480"/>
      </w:pPr>
      <w:rPr>
        <w:strike w:val="0"/>
      </w:rPr>
    </w:lvl>
    <w:lvl w:ilvl="1">
      <w:start w:val="1"/>
      <w:numFmt w:val="decimal"/>
      <w:lvlText w:val="(%2)"/>
      <w:lvlJc w:val="left"/>
      <w:pPr>
        <w:ind w:left="1527" w:hanging="48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007" w:hanging="480"/>
      </w:pPr>
    </w:lvl>
    <w:lvl w:ilvl="3">
      <w:start w:val="1"/>
      <w:numFmt w:val="decimal"/>
      <w:lvlText w:val="%4."/>
      <w:lvlJc w:val="left"/>
      <w:pPr>
        <w:ind w:left="2487" w:hanging="480"/>
      </w:pPr>
    </w:lvl>
    <w:lvl w:ilvl="4">
      <w:start w:val="1"/>
      <w:numFmt w:val="ideographTraditional"/>
      <w:lvlText w:val="%5、"/>
      <w:lvlJc w:val="left"/>
      <w:pPr>
        <w:ind w:left="2967" w:hanging="480"/>
      </w:pPr>
    </w:lvl>
    <w:lvl w:ilvl="5">
      <w:start w:val="1"/>
      <w:numFmt w:val="lowerRoman"/>
      <w:lvlText w:val="%6."/>
      <w:lvlJc w:val="right"/>
      <w:pPr>
        <w:ind w:left="3447" w:hanging="480"/>
      </w:pPr>
    </w:lvl>
    <w:lvl w:ilvl="6">
      <w:start w:val="1"/>
      <w:numFmt w:val="decimal"/>
      <w:lvlText w:val="%7."/>
      <w:lvlJc w:val="left"/>
      <w:pPr>
        <w:ind w:left="3927" w:hanging="480"/>
      </w:pPr>
    </w:lvl>
    <w:lvl w:ilvl="7">
      <w:start w:val="1"/>
      <w:numFmt w:val="ideographTraditional"/>
      <w:lvlText w:val="%8、"/>
      <w:lvlJc w:val="left"/>
      <w:pPr>
        <w:ind w:left="4407" w:hanging="480"/>
      </w:pPr>
    </w:lvl>
    <w:lvl w:ilvl="8">
      <w:start w:val="1"/>
      <w:numFmt w:val="lowerRoman"/>
      <w:lvlText w:val="%9."/>
      <w:lvlJc w:val="right"/>
      <w:pPr>
        <w:ind w:left="4887" w:hanging="480"/>
      </w:pPr>
    </w:lvl>
  </w:abstractNum>
  <w:abstractNum w:abstractNumId="12" w15:restartNumberingAfterBreak="0">
    <w:nsid w:val="27F75AA3"/>
    <w:multiLevelType w:val="multilevel"/>
    <w:tmpl w:val="586A76EA"/>
    <w:lvl w:ilvl="0">
      <w:start w:val="1"/>
      <w:numFmt w:val="taiwaneseCountingThousand"/>
      <w:lvlText w:val="(%1)"/>
      <w:lvlJc w:val="left"/>
      <w:pPr>
        <w:ind w:left="1080" w:hanging="480"/>
      </w:pPr>
      <w:rPr>
        <w:rFonts w:cs="Times New Roman" w:hint="eastAsia"/>
        <w:color w:val="auto"/>
        <w:sz w:val="28"/>
        <w:szCs w:val="28"/>
      </w:rPr>
    </w:lvl>
    <w:lvl w:ilvl="1">
      <w:start w:val="1"/>
      <w:numFmt w:val="decimal"/>
      <w:lvlText w:val="%2."/>
      <w:lvlJc w:val="left"/>
      <w:pPr>
        <w:ind w:left="1048" w:hanging="480"/>
      </w:pPr>
      <w:rPr>
        <w:rFonts w:ascii="Times New Roman" w:hAnsi="Times New Roman" w:cs="Times New Roman" w:hint="default"/>
        <w:b/>
        <w:bCs/>
        <w:strike w:val="0"/>
        <w:color w:val="000000" w:themeColor="text1"/>
      </w:rPr>
    </w:lvl>
    <w:lvl w:ilvl="2">
      <w:start w:val="1"/>
      <w:numFmt w:val="decimal"/>
      <w:lvlText w:val="(%3)"/>
      <w:lvlJc w:val="left"/>
      <w:pPr>
        <w:ind w:left="1473" w:hanging="480"/>
      </w:pPr>
      <w:rPr>
        <w:rFonts w:ascii="Times New Roman" w:cs="Times New Roman" w:hint="default"/>
        <w:b w:val="0"/>
        <w:color w:val="000000"/>
      </w:rPr>
    </w:lvl>
    <w:lvl w:ilvl="3">
      <w:start w:val="1"/>
      <w:numFmt w:val="upperRoman"/>
      <w:lvlText w:val="%4."/>
      <w:lvlJc w:val="left"/>
      <w:pPr>
        <w:ind w:left="2520" w:hanging="480"/>
      </w:pPr>
      <w:rPr>
        <w:color w:val="000000" w:themeColor="text1"/>
      </w:rPr>
    </w:lvl>
    <w:lvl w:ilvl="4">
      <w:start w:val="1"/>
      <w:numFmt w:val="ideographTraditional"/>
      <w:lvlText w:val="%5、"/>
      <w:lvlJc w:val="left"/>
      <w:pPr>
        <w:ind w:left="30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4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9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44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920" w:hanging="480"/>
      </w:pPr>
      <w:rPr>
        <w:rFonts w:cs="Times New Roman"/>
      </w:rPr>
    </w:lvl>
  </w:abstractNum>
  <w:abstractNum w:abstractNumId="13" w15:restartNumberingAfterBreak="0">
    <w:nsid w:val="297B02C1"/>
    <w:multiLevelType w:val="multilevel"/>
    <w:tmpl w:val="297B02C1"/>
    <w:lvl w:ilvl="0">
      <w:start w:val="1"/>
      <w:numFmt w:val="taiwaneseCountingThousand"/>
      <w:lvlText w:val="(%1)"/>
      <w:lvlJc w:val="left"/>
      <w:pPr>
        <w:ind w:left="600" w:hanging="480"/>
      </w:pPr>
      <w:rPr>
        <w:rFonts w:cs="Times New Roman" w:hint="eastAsia"/>
      </w:rPr>
    </w:lvl>
    <w:lvl w:ilvl="1">
      <w:start w:val="1"/>
      <w:numFmt w:val="taiwaneseCountingThousand"/>
      <w:lvlText w:val="(%2)"/>
      <w:lvlJc w:val="left"/>
      <w:pPr>
        <w:ind w:left="1080" w:hanging="480"/>
      </w:pPr>
      <w:rPr>
        <w:rFonts w:cs="Times New Roman" w:hint="eastAsia"/>
        <w:sz w:val="28"/>
        <w:szCs w:val="28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04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ind w:left="252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396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40" w:hanging="480"/>
      </w:pPr>
      <w:rPr>
        <w:rFonts w:cs="Times New Roman"/>
      </w:rPr>
    </w:lvl>
  </w:abstractNum>
  <w:abstractNum w:abstractNumId="14" w15:restartNumberingAfterBreak="0">
    <w:nsid w:val="298A3F4A"/>
    <w:multiLevelType w:val="multilevel"/>
    <w:tmpl w:val="2EEEDF6A"/>
    <w:lvl w:ilvl="0">
      <w:start w:val="1"/>
      <w:numFmt w:val="decimal"/>
      <w:lvlText w:val="%1."/>
      <w:lvlJc w:val="left"/>
      <w:pPr>
        <w:ind w:left="1331" w:hanging="480"/>
      </w:pPr>
      <w:rPr>
        <w:strike w:val="0"/>
      </w:rPr>
    </w:lvl>
    <w:lvl w:ilvl="1">
      <w:start w:val="1"/>
      <w:numFmt w:val="decimal"/>
      <w:lvlText w:val="(%2)"/>
      <w:lvlJc w:val="left"/>
      <w:pPr>
        <w:ind w:left="1811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91" w:hanging="480"/>
      </w:pPr>
    </w:lvl>
    <w:lvl w:ilvl="3">
      <w:start w:val="1"/>
      <w:numFmt w:val="decimal"/>
      <w:lvlText w:val="%4."/>
      <w:lvlJc w:val="left"/>
      <w:pPr>
        <w:ind w:left="2771" w:hanging="480"/>
      </w:pPr>
    </w:lvl>
    <w:lvl w:ilvl="4">
      <w:start w:val="1"/>
      <w:numFmt w:val="ideographTraditional"/>
      <w:lvlText w:val="%5、"/>
      <w:lvlJc w:val="left"/>
      <w:pPr>
        <w:ind w:left="3251" w:hanging="480"/>
      </w:pPr>
    </w:lvl>
    <w:lvl w:ilvl="5">
      <w:start w:val="1"/>
      <w:numFmt w:val="lowerRoman"/>
      <w:lvlText w:val="%6."/>
      <w:lvlJc w:val="right"/>
      <w:pPr>
        <w:ind w:left="3731" w:hanging="480"/>
      </w:pPr>
    </w:lvl>
    <w:lvl w:ilvl="6">
      <w:start w:val="1"/>
      <w:numFmt w:val="decimal"/>
      <w:lvlText w:val="%7."/>
      <w:lvlJc w:val="left"/>
      <w:pPr>
        <w:ind w:left="4211" w:hanging="480"/>
      </w:pPr>
    </w:lvl>
    <w:lvl w:ilvl="7">
      <w:start w:val="1"/>
      <w:numFmt w:val="ideographTraditional"/>
      <w:lvlText w:val="%8、"/>
      <w:lvlJc w:val="left"/>
      <w:pPr>
        <w:ind w:left="4691" w:hanging="480"/>
      </w:pPr>
    </w:lvl>
    <w:lvl w:ilvl="8">
      <w:start w:val="1"/>
      <w:numFmt w:val="lowerRoman"/>
      <w:lvlText w:val="%9."/>
      <w:lvlJc w:val="right"/>
      <w:pPr>
        <w:ind w:left="5171" w:hanging="480"/>
      </w:pPr>
    </w:lvl>
  </w:abstractNum>
  <w:abstractNum w:abstractNumId="15" w15:restartNumberingAfterBreak="0">
    <w:nsid w:val="2CC41B6C"/>
    <w:multiLevelType w:val="multilevel"/>
    <w:tmpl w:val="2CC41B6C"/>
    <w:lvl w:ilvl="0">
      <w:start w:val="1"/>
      <w:numFmt w:val="taiwaneseCountingThousand"/>
      <w:lvlText w:val="(%1)"/>
      <w:lvlJc w:val="left"/>
      <w:pPr>
        <w:ind w:left="1080" w:hanging="480"/>
      </w:pPr>
      <w:rPr>
        <w:rFonts w:cs="Times New Roman" w:hint="eastAsia"/>
        <w:strike w:val="0"/>
        <w:color w:val="000000"/>
        <w:sz w:val="28"/>
        <w:szCs w:val="28"/>
      </w:rPr>
    </w:lvl>
    <w:lvl w:ilvl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2EE414E4"/>
    <w:multiLevelType w:val="multilevel"/>
    <w:tmpl w:val="273E3146"/>
    <w:lvl w:ilvl="0">
      <w:start w:val="1"/>
      <w:numFmt w:val="decimal"/>
      <w:lvlText w:val="%1."/>
      <w:lvlJc w:val="left"/>
      <w:pPr>
        <w:ind w:left="1047" w:hanging="480"/>
      </w:pPr>
      <w:rPr>
        <w:strike w:val="0"/>
      </w:rPr>
    </w:lvl>
    <w:lvl w:ilvl="1">
      <w:start w:val="1"/>
      <w:numFmt w:val="decimal"/>
      <w:lvlText w:val="(%2)"/>
      <w:lvlJc w:val="left"/>
      <w:pPr>
        <w:ind w:left="1527" w:hanging="48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007" w:hanging="480"/>
      </w:pPr>
    </w:lvl>
    <w:lvl w:ilvl="3">
      <w:start w:val="1"/>
      <w:numFmt w:val="decimal"/>
      <w:lvlText w:val="%4."/>
      <w:lvlJc w:val="left"/>
      <w:pPr>
        <w:ind w:left="2487" w:hanging="480"/>
      </w:pPr>
    </w:lvl>
    <w:lvl w:ilvl="4">
      <w:start w:val="1"/>
      <w:numFmt w:val="ideographTraditional"/>
      <w:lvlText w:val="%5、"/>
      <w:lvlJc w:val="left"/>
      <w:pPr>
        <w:ind w:left="2967" w:hanging="480"/>
      </w:pPr>
    </w:lvl>
    <w:lvl w:ilvl="5">
      <w:start w:val="1"/>
      <w:numFmt w:val="lowerRoman"/>
      <w:lvlText w:val="%6."/>
      <w:lvlJc w:val="right"/>
      <w:pPr>
        <w:ind w:left="3447" w:hanging="480"/>
      </w:pPr>
    </w:lvl>
    <w:lvl w:ilvl="6">
      <w:start w:val="1"/>
      <w:numFmt w:val="decimal"/>
      <w:lvlText w:val="%7."/>
      <w:lvlJc w:val="left"/>
      <w:pPr>
        <w:ind w:left="3927" w:hanging="480"/>
      </w:pPr>
    </w:lvl>
    <w:lvl w:ilvl="7">
      <w:start w:val="1"/>
      <w:numFmt w:val="ideographTraditional"/>
      <w:lvlText w:val="%8、"/>
      <w:lvlJc w:val="left"/>
      <w:pPr>
        <w:ind w:left="4407" w:hanging="480"/>
      </w:pPr>
    </w:lvl>
    <w:lvl w:ilvl="8">
      <w:start w:val="1"/>
      <w:numFmt w:val="lowerRoman"/>
      <w:lvlText w:val="%9."/>
      <w:lvlJc w:val="right"/>
      <w:pPr>
        <w:ind w:left="4887" w:hanging="480"/>
      </w:pPr>
    </w:lvl>
  </w:abstractNum>
  <w:abstractNum w:abstractNumId="17" w15:restartNumberingAfterBreak="0">
    <w:nsid w:val="2EEE099B"/>
    <w:multiLevelType w:val="multilevel"/>
    <w:tmpl w:val="BC9C6556"/>
    <w:lvl w:ilvl="0">
      <w:start w:val="1"/>
      <w:numFmt w:val="taiwaneseCountingThousand"/>
      <w:lvlText w:val="(%1)"/>
      <w:lvlJc w:val="left"/>
      <w:pPr>
        <w:ind w:left="1080" w:hanging="480"/>
      </w:pPr>
      <w:rPr>
        <w:rFonts w:cs="Times New Roman" w:hint="eastAsia"/>
        <w:color w:val="auto"/>
        <w:sz w:val="28"/>
        <w:szCs w:val="28"/>
      </w:rPr>
    </w:lvl>
    <w:lvl w:ilvl="1">
      <w:start w:val="1"/>
      <w:numFmt w:val="decimal"/>
      <w:lvlText w:val="%2."/>
      <w:lvlJc w:val="left"/>
      <w:pPr>
        <w:ind w:left="1048" w:hanging="480"/>
      </w:pPr>
      <w:rPr>
        <w:rFonts w:ascii="Times New Roman" w:hAnsi="Times New Roman" w:cs="Times New Roman" w:hint="default"/>
        <w:strike w:val="0"/>
        <w:color w:val="000000" w:themeColor="text1"/>
      </w:rPr>
    </w:lvl>
    <w:lvl w:ilvl="2">
      <w:start w:val="1"/>
      <w:numFmt w:val="decimal"/>
      <w:lvlText w:val="(%3)"/>
      <w:lvlJc w:val="left"/>
      <w:pPr>
        <w:ind w:left="1473" w:hanging="480"/>
      </w:pPr>
      <w:rPr>
        <w:rFonts w:ascii="Times New Roman" w:cs="Times New Roman" w:hint="default"/>
        <w:b w:val="0"/>
        <w:color w:val="000000"/>
      </w:rPr>
    </w:lvl>
    <w:lvl w:ilvl="3">
      <w:start w:val="1"/>
      <w:numFmt w:val="upperRoman"/>
      <w:lvlText w:val="%4."/>
      <w:lvlJc w:val="left"/>
      <w:pPr>
        <w:ind w:left="2520" w:hanging="480"/>
      </w:pPr>
      <w:rPr>
        <w:color w:val="000000" w:themeColor="text1"/>
      </w:rPr>
    </w:lvl>
    <w:lvl w:ilvl="4">
      <w:start w:val="1"/>
      <w:numFmt w:val="ideographTraditional"/>
      <w:lvlText w:val="%5、"/>
      <w:lvlJc w:val="left"/>
      <w:pPr>
        <w:ind w:left="30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4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9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44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920" w:hanging="480"/>
      </w:pPr>
      <w:rPr>
        <w:rFonts w:cs="Times New Roman"/>
      </w:rPr>
    </w:lvl>
  </w:abstractNum>
  <w:abstractNum w:abstractNumId="18" w15:restartNumberingAfterBreak="0">
    <w:nsid w:val="2F7B318A"/>
    <w:multiLevelType w:val="multilevel"/>
    <w:tmpl w:val="21BCABE0"/>
    <w:lvl w:ilvl="0">
      <w:start w:val="1"/>
      <w:numFmt w:val="taiwaneseCountingThousand"/>
      <w:lvlText w:val="(%1)"/>
      <w:lvlJc w:val="left"/>
      <w:pPr>
        <w:ind w:left="600" w:hanging="480"/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ind w:left="1080" w:hanging="480"/>
      </w:p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04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ind w:left="252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396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40" w:hanging="480"/>
      </w:pPr>
      <w:rPr>
        <w:rFonts w:cs="Times New Roman"/>
      </w:rPr>
    </w:lvl>
  </w:abstractNum>
  <w:abstractNum w:abstractNumId="19" w15:restartNumberingAfterBreak="0">
    <w:nsid w:val="31AF35CB"/>
    <w:multiLevelType w:val="multilevel"/>
    <w:tmpl w:val="2EEEDF6A"/>
    <w:lvl w:ilvl="0">
      <w:start w:val="1"/>
      <w:numFmt w:val="decimal"/>
      <w:lvlText w:val="%1."/>
      <w:lvlJc w:val="left"/>
      <w:pPr>
        <w:ind w:left="1331" w:hanging="480"/>
      </w:pPr>
      <w:rPr>
        <w:strike w:val="0"/>
      </w:rPr>
    </w:lvl>
    <w:lvl w:ilvl="1">
      <w:start w:val="1"/>
      <w:numFmt w:val="decimal"/>
      <w:lvlText w:val="(%2)"/>
      <w:lvlJc w:val="left"/>
      <w:pPr>
        <w:ind w:left="1811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91" w:hanging="480"/>
      </w:pPr>
    </w:lvl>
    <w:lvl w:ilvl="3">
      <w:start w:val="1"/>
      <w:numFmt w:val="decimal"/>
      <w:lvlText w:val="%4."/>
      <w:lvlJc w:val="left"/>
      <w:pPr>
        <w:ind w:left="2771" w:hanging="480"/>
      </w:pPr>
    </w:lvl>
    <w:lvl w:ilvl="4">
      <w:start w:val="1"/>
      <w:numFmt w:val="ideographTraditional"/>
      <w:lvlText w:val="%5、"/>
      <w:lvlJc w:val="left"/>
      <w:pPr>
        <w:ind w:left="3251" w:hanging="480"/>
      </w:pPr>
    </w:lvl>
    <w:lvl w:ilvl="5">
      <w:start w:val="1"/>
      <w:numFmt w:val="lowerRoman"/>
      <w:lvlText w:val="%6."/>
      <w:lvlJc w:val="right"/>
      <w:pPr>
        <w:ind w:left="3731" w:hanging="480"/>
      </w:pPr>
    </w:lvl>
    <w:lvl w:ilvl="6">
      <w:start w:val="1"/>
      <w:numFmt w:val="decimal"/>
      <w:lvlText w:val="%7."/>
      <w:lvlJc w:val="left"/>
      <w:pPr>
        <w:ind w:left="4211" w:hanging="480"/>
      </w:pPr>
    </w:lvl>
    <w:lvl w:ilvl="7">
      <w:start w:val="1"/>
      <w:numFmt w:val="ideographTraditional"/>
      <w:lvlText w:val="%8、"/>
      <w:lvlJc w:val="left"/>
      <w:pPr>
        <w:ind w:left="4691" w:hanging="480"/>
      </w:pPr>
    </w:lvl>
    <w:lvl w:ilvl="8">
      <w:start w:val="1"/>
      <w:numFmt w:val="lowerRoman"/>
      <w:lvlText w:val="%9."/>
      <w:lvlJc w:val="right"/>
      <w:pPr>
        <w:ind w:left="5171" w:hanging="480"/>
      </w:pPr>
    </w:lvl>
  </w:abstractNum>
  <w:abstractNum w:abstractNumId="20" w15:restartNumberingAfterBreak="0">
    <w:nsid w:val="31E1497E"/>
    <w:multiLevelType w:val="multilevel"/>
    <w:tmpl w:val="21BCABE0"/>
    <w:lvl w:ilvl="0">
      <w:start w:val="1"/>
      <w:numFmt w:val="taiwaneseCountingThousand"/>
      <w:lvlText w:val="(%1)"/>
      <w:lvlJc w:val="left"/>
      <w:pPr>
        <w:ind w:left="600" w:hanging="480"/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ind w:left="1080" w:hanging="480"/>
      </w:p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04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ind w:left="252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396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40" w:hanging="480"/>
      </w:pPr>
      <w:rPr>
        <w:rFonts w:cs="Times New Roman"/>
      </w:rPr>
    </w:lvl>
  </w:abstractNum>
  <w:abstractNum w:abstractNumId="21" w15:restartNumberingAfterBreak="0">
    <w:nsid w:val="31FD7E3B"/>
    <w:multiLevelType w:val="multilevel"/>
    <w:tmpl w:val="BC9C6556"/>
    <w:lvl w:ilvl="0">
      <w:start w:val="1"/>
      <w:numFmt w:val="taiwaneseCountingThousand"/>
      <w:lvlText w:val="(%1)"/>
      <w:lvlJc w:val="left"/>
      <w:pPr>
        <w:ind w:left="1080" w:hanging="480"/>
      </w:pPr>
      <w:rPr>
        <w:rFonts w:cs="Times New Roman" w:hint="eastAsia"/>
        <w:color w:val="auto"/>
        <w:sz w:val="28"/>
        <w:szCs w:val="28"/>
      </w:rPr>
    </w:lvl>
    <w:lvl w:ilvl="1">
      <w:start w:val="1"/>
      <w:numFmt w:val="decimal"/>
      <w:lvlText w:val="%2."/>
      <w:lvlJc w:val="left"/>
      <w:pPr>
        <w:ind w:left="1048" w:hanging="480"/>
      </w:pPr>
      <w:rPr>
        <w:rFonts w:ascii="Times New Roman" w:hAnsi="Times New Roman" w:cs="Times New Roman" w:hint="default"/>
        <w:strike w:val="0"/>
        <w:color w:val="000000" w:themeColor="text1"/>
      </w:rPr>
    </w:lvl>
    <w:lvl w:ilvl="2">
      <w:start w:val="1"/>
      <w:numFmt w:val="decimal"/>
      <w:lvlText w:val="(%3)"/>
      <w:lvlJc w:val="left"/>
      <w:pPr>
        <w:ind w:left="1473" w:hanging="480"/>
      </w:pPr>
      <w:rPr>
        <w:rFonts w:ascii="Times New Roman" w:cs="Times New Roman" w:hint="default"/>
        <w:b w:val="0"/>
        <w:color w:val="000000"/>
      </w:rPr>
    </w:lvl>
    <w:lvl w:ilvl="3">
      <w:start w:val="1"/>
      <w:numFmt w:val="upperRoman"/>
      <w:lvlText w:val="%4."/>
      <w:lvlJc w:val="left"/>
      <w:pPr>
        <w:ind w:left="2520" w:hanging="480"/>
      </w:pPr>
      <w:rPr>
        <w:color w:val="000000" w:themeColor="text1"/>
      </w:rPr>
    </w:lvl>
    <w:lvl w:ilvl="4">
      <w:start w:val="1"/>
      <w:numFmt w:val="ideographTraditional"/>
      <w:lvlText w:val="%5、"/>
      <w:lvlJc w:val="left"/>
      <w:pPr>
        <w:ind w:left="30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4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9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44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920" w:hanging="480"/>
      </w:pPr>
      <w:rPr>
        <w:rFonts w:cs="Times New Roman"/>
      </w:rPr>
    </w:lvl>
  </w:abstractNum>
  <w:abstractNum w:abstractNumId="22" w15:restartNumberingAfterBreak="0">
    <w:nsid w:val="33811C08"/>
    <w:multiLevelType w:val="multilevel"/>
    <w:tmpl w:val="33811C08"/>
    <w:lvl w:ilvl="0">
      <w:start w:val="1"/>
      <w:numFmt w:val="taiwaneseCountingThousand"/>
      <w:lvlText w:val="%1、"/>
      <w:lvlJc w:val="left"/>
      <w:pPr>
        <w:ind w:left="622" w:hanging="480"/>
      </w:pPr>
      <w:rPr>
        <w:rFonts w:cs="Times New Roman" w:hint="eastAsia"/>
        <w:color w:val="auto"/>
        <w:sz w:val="40"/>
        <w:szCs w:val="40"/>
        <w:lang w:val="en-US"/>
      </w:rPr>
    </w:lvl>
    <w:lvl w:ilvl="1">
      <w:start w:val="1"/>
      <w:numFmt w:val="taiwaneseCountingThousand"/>
      <w:lvlText w:val="(%2)"/>
      <w:lvlJc w:val="left"/>
      <w:pPr>
        <w:ind w:left="1200" w:hanging="720"/>
      </w:pPr>
      <w:rPr>
        <w:rFonts w:hAnsi="標楷體" w:cs="Times New Roman" w:hint="default"/>
      </w:rPr>
    </w:lvl>
    <w:lvl w:ilvl="2">
      <w:start w:val="1"/>
      <w:numFmt w:val="decimal"/>
      <w:lvlText w:val="%3."/>
      <w:lvlJc w:val="lef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7392464"/>
    <w:multiLevelType w:val="multilevel"/>
    <w:tmpl w:val="BC9C6556"/>
    <w:lvl w:ilvl="0">
      <w:start w:val="1"/>
      <w:numFmt w:val="taiwaneseCountingThousand"/>
      <w:lvlText w:val="(%1)"/>
      <w:lvlJc w:val="left"/>
      <w:pPr>
        <w:ind w:left="1080" w:hanging="480"/>
      </w:pPr>
      <w:rPr>
        <w:rFonts w:cs="Times New Roman" w:hint="eastAsia"/>
        <w:color w:val="auto"/>
        <w:sz w:val="28"/>
        <w:szCs w:val="28"/>
      </w:rPr>
    </w:lvl>
    <w:lvl w:ilvl="1">
      <w:start w:val="1"/>
      <w:numFmt w:val="decimal"/>
      <w:lvlText w:val="%2."/>
      <w:lvlJc w:val="left"/>
      <w:pPr>
        <w:ind w:left="1048" w:hanging="480"/>
      </w:pPr>
      <w:rPr>
        <w:rFonts w:ascii="Times New Roman" w:hAnsi="Times New Roman" w:cs="Times New Roman" w:hint="default"/>
        <w:strike w:val="0"/>
        <w:color w:val="000000" w:themeColor="text1"/>
      </w:rPr>
    </w:lvl>
    <w:lvl w:ilvl="2">
      <w:start w:val="1"/>
      <w:numFmt w:val="decimal"/>
      <w:lvlText w:val="(%3)"/>
      <w:lvlJc w:val="left"/>
      <w:pPr>
        <w:ind w:left="1473" w:hanging="480"/>
      </w:pPr>
      <w:rPr>
        <w:rFonts w:ascii="Times New Roman" w:cs="Times New Roman" w:hint="default"/>
        <w:b w:val="0"/>
        <w:color w:val="000000"/>
      </w:rPr>
    </w:lvl>
    <w:lvl w:ilvl="3">
      <w:start w:val="1"/>
      <w:numFmt w:val="upperRoman"/>
      <w:lvlText w:val="%4."/>
      <w:lvlJc w:val="left"/>
      <w:pPr>
        <w:ind w:left="2520" w:hanging="480"/>
      </w:pPr>
      <w:rPr>
        <w:color w:val="000000" w:themeColor="text1"/>
      </w:rPr>
    </w:lvl>
    <w:lvl w:ilvl="4">
      <w:start w:val="1"/>
      <w:numFmt w:val="ideographTraditional"/>
      <w:lvlText w:val="%5、"/>
      <w:lvlJc w:val="left"/>
      <w:pPr>
        <w:ind w:left="300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48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96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444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920" w:hanging="480"/>
      </w:pPr>
      <w:rPr>
        <w:rFonts w:cs="Times New Roman"/>
      </w:rPr>
    </w:lvl>
  </w:abstractNum>
  <w:abstractNum w:abstractNumId="24" w15:restartNumberingAfterBreak="0">
    <w:nsid w:val="5502052C"/>
    <w:multiLevelType w:val="multilevel"/>
    <w:tmpl w:val="07386000"/>
    <w:lvl w:ilvl="0">
      <w:start w:val="1"/>
      <w:numFmt w:val="decimal"/>
      <w:lvlText w:val="%1."/>
      <w:lvlJc w:val="left"/>
      <w:pPr>
        <w:ind w:left="1190" w:hanging="480"/>
      </w:pPr>
      <w:rPr>
        <w:color w:val="auto"/>
      </w:rPr>
    </w:lvl>
    <w:lvl w:ilvl="1">
      <w:start w:val="1"/>
      <w:numFmt w:val="decimal"/>
      <w:lvlText w:val="(%2)"/>
      <w:lvlJc w:val="left"/>
      <w:pPr>
        <w:ind w:left="1811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91" w:hanging="480"/>
      </w:pPr>
    </w:lvl>
    <w:lvl w:ilvl="3">
      <w:start w:val="1"/>
      <w:numFmt w:val="decimal"/>
      <w:lvlText w:val="%4."/>
      <w:lvlJc w:val="left"/>
      <w:pPr>
        <w:ind w:left="2771" w:hanging="480"/>
      </w:pPr>
    </w:lvl>
    <w:lvl w:ilvl="4">
      <w:start w:val="1"/>
      <w:numFmt w:val="ideographTraditional"/>
      <w:lvlText w:val="%5、"/>
      <w:lvlJc w:val="left"/>
      <w:pPr>
        <w:ind w:left="3251" w:hanging="480"/>
      </w:pPr>
    </w:lvl>
    <w:lvl w:ilvl="5">
      <w:start w:val="1"/>
      <w:numFmt w:val="lowerRoman"/>
      <w:lvlText w:val="%6."/>
      <w:lvlJc w:val="right"/>
      <w:pPr>
        <w:ind w:left="3731" w:hanging="480"/>
      </w:pPr>
    </w:lvl>
    <w:lvl w:ilvl="6">
      <w:start w:val="1"/>
      <w:numFmt w:val="decimal"/>
      <w:lvlText w:val="%7."/>
      <w:lvlJc w:val="left"/>
      <w:pPr>
        <w:ind w:left="4211" w:hanging="480"/>
      </w:pPr>
    </w:lvl>
    <w:lvl w:ilvl="7">
      <w:start w:val="1"/>
      <w:numFmt w:val="ideographTraditional"/>
      <w:lvlText w:val="%8、"/>
      <w:lvlJc w:val="left"/>
      <w:pPr>
        <w:ind w:left="4691" w:hanging="480"/>
      </w:pPr>
    </w:lvl>
    <w:lvl w:ilvl="8">
      <w:start w:val="1"/>
      <w:numFmt w:val="lowerRoman"/>
      <w:lvlText w:val="%9."/>
      <w:lvlJc w:val="right"/>
      <w:pPr>
        <w:ind w:left="5171" w:hanging="480"/>
      </w:pPr>
    </w:lvl>
  </w:abstractNum>
  <w:abstractNum w:abstractNumId="25" w15:restartNumberingAfterBreak="0">
    <w:nsid w:val="5AC22058"/>
    <w:multiLevelType w:val="multilevel"/>
    <w:tmpl w:val="5AC22058"/>
    <w:lvl w:ilvl="0">
      <w:start w:val="1"/>
      <w:numFmt w:val="decimal"/>
      <w:lvlText w:val="%1."/>
      <w:lvlJc w:val="left"/>
      <w:pPr>
        <w:ind w:left="1189" w:hanging="480"/>
      </w:pPr>
      <w:rPr>
        <w:color w:val="auto"/>
      </w:rPr>
    </w:lvl>
    <w:lvl w:ilvl="1">
      <w:start w:val="1"/>
      <w:numFmt w:val="decimal"/>
      <w:lvlText w:val="(%2)"/>
      <w:lvlJc w:val="left"/>
      <w:pPr>
        <w:ind w:left="1669" w:hanging="48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49" w:hanging="480"/>
      </w:pPr>
    </w:lvl>
    <w:lvl w:ilvl="3">
      <w:start w:val="1"/>
      <w:numFmt w:val="decimal"/>
      <w:lvlText w:val="%4."/>
      <w:lvlJc w:val="left"/>
      <w:pPr>
        <w:ind w:left="2629" w:hanging="480"/>
      </w:pPr>
    </w:lvl>
    <w:lvl w:ilvl="4">
      <w:start w:val="1"/>
      <w:numFmt w:val="ideographTraditional"/>
      <w:lvlText w:val="%5、"/>
      <w:lvlJc w:val="left"/>
      <w:pPr>
        <w:ind w:left="3109" w:hanging="480"/>
      </w:pPr>
    </w:lvl>
    <w:lvl w:ilvl="5">
      <w:start w:val="1"/>
      <w:numFmt w:val="lowerRoman"/>
      <w:lvlText w:val="%6."/>
      <w:lvlJc w:val="right"/>
      <w:pPr>
        <w:ind w:left="3589" w:hanging="480"/>
      </w:pPr>
    </w:lvl>
    <w:lvl w:ilvl="6">
      <w:start w:val="1"/>
      <w:numFmt w:val="decimal"/>
      <w:lvlText w:val="%7."/>
      <w:lvlJc w:val="left"/>
      <w:pPr>
        <w:ind w:left="4069" w:hanging="480"/>
      </w:pPr>
    </w:lvl>
    <w:lvl w:ilvl="7">
      <w:start w:val="1"/>
      <w:numFmt w:val="ideographTraditional"/>
      <w:lvlText w:val="%8、"/>
      <w:lvlJc w:val="left"/>
      <w:pPr>
        <w:ind w:left="4549" w:hanging="480"/>
      </w:pPr>
    </w:lvl>
    <w:lvl w:ilvl="8">
      <w:start w:val="1"/>
      <w:numFmt w:val="lowerRoman"/>
      <w:lvlText w:val="%9."/>
      <w:lvlJc w:val="right"/>
      <w:pPr>
        <w:ind w:left="5029" w:hanging="480"/>
      </w:pPr>
    </w:lvl>
  </w:abstractNum>
  <w:abstractNum w:abstractNumId="26" w15:restartNumberingAfterBreak="0">
    <w:nsid w:val="5EC32E96"/>
    <w:multiLevelType w:val="multilevel"/>
    <w:tmpl w:val="2EEEDF6A"/>
    <w:lvl w:ilvl="0">
      <w:start w:val="1"/>
      <w:numFmt w:val="decimal"/>
      <w:lvlText w:val="%1."/>
      <w:lvlJc w:val="left"/>
      <w:pPr>
        <w:ind w:left="1331" w:hanging="480"/>
      </w:pPr>
      <w:rPr>
        <w:strike w:val="0"/>
      </w:rPr>
    </w:lvl>
    <w:lvl w:ilvl="1">
      <w:start w:val="1"/>
      <w:numFmt w:val="decimal"/>
      <w:lvlText w:val="(%2)"/>
      <w:lvlJc w:val="left"/>
      <w:pPr>
        <w:ind w:left="1811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91" w:hanging="480"/>
      </w:pPr>
    </w:lvl>
    <w:lvl w:ilvl="3">
      <w:start w:val="1"/>
      <w:numFmt w:val="decimal"/>
      <w:lvlText w:val="%4."/>
      <w:lvlJc w:val="left"/>
      <w:pPr>
        <w:ind w:left="2771" w:hanging="480"/>
      </w:pPr>
    </w:lvl>
    <w:lvl w:ilvl="4">
      <w:start w:val="1"/>
      <w:numFmt w:val="ideographTraditional"/>
      <w:lvlText w:val="%5、"/>
      <w:lvlJc w:val="left"/>
      <w:pPr>
        <w:ind w:left="3251" w:hanging="480"/>
      </w:pPr>
    </w:lvl>
    <w:lvl w:ilvl="5">
      <w:start w:val="1"/>
      <w:numFmt w:val="lowerRoman"/>
      <w:lvlText w:val="%6."/>
      <w:lvlJc w:val="right"/>
      <w:pPr>
        <w:ind w:left="3731" w:hanging="480"/>
      </w:pPr>
    </w:lvl>
    <w:lvl w:ilvl="6">
      <w:start w:val="1"/>
      <w:numFmt w:val="decimal"/>
      <w:lvlText w:val="%7."/>
      <w:lvlJc w:val="left"/>
      <w:pPr>
        <w:ind w:left="4211" w:hanging="480"/>
      </w:pPr>
    </w:lvl>
    <w:lvl w:ilvl="7">
      <w:start w:val="1"/>
      <w:numFmt w:val="ideographTraditional"/>
      <w:lvlText w:val="%8、"/>
      <w:lvlJc w:val="left"/>
      <w:pPr>
        <w:ind w:left="4691" w:hanging="480"/>
      </w:pPr>
    </w:lvl>
    <w:lvl w:ilvl="8">
      <w:start w:val="1"/>
      <w:numFmt w:val="lowerRoman"/>
      <w:lvlText w:val="%9."/>
      <w:lvlJc w:val="right"/>
      <w:pPr>
        <w:ind w:left="5171" w:hanging="480"/>
      </w:pPr>
    </w:lvl>
  </w:abstractNum>
  <w:abstractNum w:abstractNumId="27" w15:restartNumberingAfterBreak="0">
    <w:nsid w:val="6F747C6D"/>
    <w:multiLevelType w:val="multilevel"/>
    <w:tmpl w:val="297B02C1"/>
    <w:lvl w:ilvl="0">
      <w:start w:val="1"/>
      <w:numFmt w:val="taiwaneseCountingThousand"/>
      <w:lvlText w:val="(%1)"/>
      <w:lvlJc w:val="left"/>
      <w:pPr>
        <w:ind w:left="600" w:hanging="480"/>
      </w:pPr>
      <w:rPr>
        <w:rFonts w:cs="Times New Roman" w:hint="eastAsia"/>
      </w:rPr>
    </w:lvl>
    <w:lvl w:ilvl="1">
      <w:start w:val="1"/>
      <w:numFmt w:val="taiwaneseCountingThousand"/>
      <w:lvlText w:val="(%2)"/>
      <w:lvlJc w:val="left"/>
      <w:pPr>
        <w:ind w:left="1080" w:hanging="480"/>
      </w:pPr>
      <w:rPr>
        <w:rFonts w:cs="Times New Roman" w:hint="eastAsia"/>
        <w:sz w:val="28"/>
        <w:szCs w:val="28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04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ind w:left="252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396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40" w:hanging="480"/>
      </w:pPr>
      <w:rPr>
        <w:rFonts w:cs="Times New Roman"/>
      </w:rPr>
    </w:lvl>
  </w:abstractNum>
  <w:abstractNum w:abstractNumId="28" w15:restartNumberingAfterBreak="0">
    <w:nsid w:val="71947CE9"/>
    <w:multiLevelType w:val="multilevel"/>
    <w:tmpl w:val="297B02C1"/>
    <w:lvl w:ilvl="0">
      <w:start w:val="1"/>
      <w:numFmt w:val="taiwaneseCountingThousand"/>
      <w:lvlText w:val="(%1)"/>
      <w:lvlJc w:val="left"/>
      <w:pPr>
        <w:ind w:left="600" w:hanging="480"/>
      </w:pPr>
      <w:rPr>
        <w:rFonts w:cs="Times New Roman" w:hint="eastAsia"/>
      </w:rPr>
    </w:lvl>
    <w:lvl w:ilvl="1">
      <w:start w:val="1"/>
      <w:numFmt w:val="taiwaneseCountingThousand"/>
      <w:lvlText w:val="(%2)"/>
      <w:lvlJc w:val="left"/>
      <w:pPr>
        <w:ind w:left="1080" w:hanging="480"/>
      </w:pPr>
      <w:rPr>
        <w:rFonts w:cs="Times New Roman" w:hint="eastAsia"/>
        <w:sz w:val="28"/>
        <w:szCs w:val="28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040" w:hanging="480"/>
      </w:pPr>
      <w:rPr>
        <w:rFonts w:cs="Times New Roman"/>
      </w:rPr>
    </w:lvl>
    <w:lvl w:ilvl="4">
      <w:start w:val="1"/>
      <w:numFmt w:val="ideographTraditional"/>
      <w:lvlText w:val="%5、"/>
      <w:lvlJc w:val="left"/>
      <w:pPr>
        <w:ind w:left="252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80" w:hanging="480"/>
      </w:pPr>
      <w:rPr>
        <w:rFonts w:cs="Times New Roman"/>
      </w:rPr>
    </w:lvl>
    <w:lvl w:ilvl="7">
      <w:start w:val="1"/>
      <w:numFmt w:val="ideographTraditional"/>
      <w:lvlText w:val="%8、"/>
      <w:lvlJc w:val="left"/>
      <w:pPr>
        <w:ind w:left="396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40" w:hanging="480"/>
      </w:pPr>
      <w:rPr>
        <w:rFonts w:cs="Times New Roman"/>
      </w:rPr>
    </w:lvl>
  </w:abstractNum>
  <w:abstractNum w:abstractNumId="29" w15:restartNumberingAfterBreak="0">
    <w:nsid w:val="76F13ED8"/>
    <w:multiLevelType w:val="multilevel"/>
    <w:tmpl w:val="07386000"/>
    <w:lvl w:ilvl="0">
      <w:start w:val="1"/>
      <w:numFmt w:val="decimal"/>
      <w:lvlText w:val="%1."/>
      <w:lvlJc w:val="left"/>
      <w:pPr>
        <w:ind w:left="1190" w:hanging="480"/>
      </w:pPr>
      <w:rPr>
        <w:color w:val="auto"/>
      </w:rPr>
    </w:lvl>
    <w:lvl w:ilvl="1">
      <w:start w:val="1"/>
      <w:numFmt w:val="decimal"/>
      <w:lvlText w:val="(%2)"/>
      <w:lvlJc w:val="left"/>
      <w:pPr>
        <w:ind w:left="1811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91" w:hanging="480"/>
      </w:pPr>
    </w:lvl>
    <w:lvl w:ilvl="3">
      <w:start w:val="1"/>
      <w:numFmt w:val="decimal"/>
      <w:lvlText w:val="%4."/>
      <w:lvlJc w:val="left"/>
      <w:pPr>
        <w:ind w:left="2771" w:hanging="480"/>
      </w:pPr>
    </w:lvl>
    <w:lvl w:ilvl="4">
      <w:start w:val="1"/>
      <w:numFmt w:val="ideographTraditional"/>
      <w:lvlText w:val="%5、"/>
      <w:lvlJc w:val="left"/>
      <w:pPr>
        <w:ind w:left="3251" w:hanging="480"/>
      </w:pPr>
    </w:lvl>
    <w:lvl w:ilvl="5">
      <w:start w:val="1"/>
      <w:numFmt w:val="lowerRoman"/>
      <w:lvlText w:val="%6."/>
      <w:lvlJc w:val="right"/>
      <w:pPr>
        <w:ind w:left="3731" w:hanging="480"/>
      </w:pPr>
    </w:lvl>
    <w:lvl w:ilvl="6">
      <w:start w:val="1"/>
      <w:numFmt w:val="decimal"/>
      <w:lvlText w:val="%7."/>
      <w:lvlJc w:val="left"/>
      <w:pPr>
        <w:ind w:left="4211" w:hanging="480"/>
      </w:pPr>
    </w:lvl>
    <w:lvl w:ilvl="7">
      <w:start w:val="1"/>
      <w:numFmt w:val="ideographTraditional"/>
      <w:lvlText w:val="%8、"/>
      <w:lvlJc w:val="left"/>
      <w:pPr>
        <w:ind w:left="4691" w:hanging="480"/>
      </w:pPr>
    </w:lvl>
    <w:lvl w:ilvl="8">
      <w:start w:val="1"/>
      <w:numFmt w:val="lowerRoman"/>
      <w:lvlText w:val="%9."/>
      <w:lvlJc w:val="right"/>
      <w:pPr>
        <w:ind w:left="5171" w:hanging="480"/>
      </w:pPr>
    </w:lvl>
  </w:abstractNum>
  <w:num w:numId="1" w16cid:durableId="1489397736">
    <w:abstractNumId w:val="22"/>
  </w:num>
  <w:num w:numId="2" w16cid:durableId="1203008878">
    <w:abstractNumId w:val="13"/>
  </w:num>
  <w:num w:numId="3" w16cid:durableId="2146270325">
    <w:abstractNumId w:val="12"/>
  </w:num>
  <w:num w:numId="4" w16cid:durableId="2139251476">
    <w:abstractNumId w:val="25"/>
  </w:num>
  <w:num w:numId="5" w16cid:durableId="509487952">
    <w:abstractNumId w:val="3"/>
  </w:num>
  <w:num w:numId="6" w16cid:durableId="182327434">
    <w:abstractNumId w:val="11"/>
  </w:num>
  <w:num w:numId="7" w16cid:durableId="637760933">
    <w:abstractNumId w:val="29"/>
  </w:num>
  <w:num w:numId="8" w16cid:durableId="856818571">
    <w:abstractNumId w:val="19"/>
  </w:num>
  <w:num w:numId="9" w16cid:durableId="1768698833">
    <w:abstractNumId w:val="15"/>
  </w:num>
  <w:num w:numId="10" w16cid:durableId="884609920">
    <w:abstractNumId w:val="1"/>
  </w:num>
  <w:num w:numId="11" w16cid:durableId="703285363">
    <w:abstractNumId w:val="20"/>
  </w:num>
  <w:num w:numId="12" w16cid:durableId="1212691750">
    <w:abstractNumId w:val="5"/>
  </w:num>
  <w:num w:numId="13" w16cid:durableId="912157580">
    <w:abstractNumId w:val="10"/>
  </w:num>
  <w:num w:numId="14" w16cid:durableId="1461992607">
    <w:abstractNumId w:val="27"/>
  </w:num>
  <w:num w:numId="15" w16cid:durableId="756093374">
    <w:abstractNumId w:val="28"/>
  </w:num>
  <w:num w:numId="16" w16cid:durableId="2083717568">
    <w:abstractNumId w:val="9"/>
  </w:num>
  <w:num w:numId="17" w16cid:durableId="918053976">
    <w:abstractNumId w:val="7"/>
  </w:num>
  <w:num w:numId="18" w16cid:durableId="1326320414">
    <w:abstractNumId w:val="18"/>
  </w:num>
  <w:num w:numId="19" w16cid:durableId="1135374223">
    <w:abstractNumId w:val="4"/>
  </w:num>
  <w:num w:numId="20" w16cid:durableId="1659573606">
    <w:abstractNumId w:val="21"/>
  </w:num>
  <w:num w:numId="21" w16cid:durableId="1541357626">
    <w:abstractNumId w:val="16"/>
  </w:num>
  <w:num w:numId="22" w16cid:durableId="2126195759">
    <w:abstractNumId w:val="17"/>
  </w:num>
  <w:num w:numId="23" w16cid:durableId="1834292703">
    <w:abstractNumId w:val="24"/>
  </w:num>
  <w:num w:numId="24" w16cid:durableId="806438524">
    <w:abstractNumId w:val="26"/>
  </w:num>
  <w:num w:numId="25" w16cid:durableId="1751150046">
    <w:abstractNumId w:val="14"/>
  </w:num>
  <w:num w:numId="26" w16cid:durableId="2120174248">
    <w:abstractNumId w:val="0"/>
  </w:num>
  <w:num w:numId="27" w16cid:durableId="1534687856">
    <w:abstractNumId w:val="6"/>
  </w:num>
  <w:num w:numId="28" w16cid:durableId="418600012">
    <w:abstractNumId w:val="23"/>
  </w:num>
  <w:num w:numId="29" w16cid:durableId="405416968">
    <w:abstractNumId w:val="8"/>
  </w:num>
  <w:num w:numId="30" w16cid:durableId="6346785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doNotCompress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1C1"/>
    <w:rsid w:val="0000025E"/>
    <w:rsid w:val="00000913"/>
    <w:rsid w:val="00001B22"/>
    <w:rsid w:val="000030C5"/>
    <w:rsid w:val="00003286"/>
    <w:rsid w:val="000073F9"/>
    <w:rsid w:val="000107B0"/>
    <w:rsid w:val="00010EFD"/>
    <w:rsid w:val="00011158"/>
    <w:rsid w:val="000111B9"/>
    <w:rsid w:val="00011B96"/>
    <w:rsid w:val="00011C00"/>
    <w:rsid w:val="000126C8"/>
    <w:rsid w:val="00012DEF"/>
    <w:rsid w:val="0001309D"/>
    <w:rsid w:val="00013484"/>
    <w:rsid w:val="00014B8E"/>
    <w:rsid w:val="00015860"/>
    <w:rsid w:val="00015C24"/>
    <w:rsid w:val="00020F11"/>
    <w:rsid w:val="000219FC"/>
    <w:rsid w:val="00021D9A"/>
    <w:rsid w:val="00023294"/>
    <w:rsid w:val="00023554"/>
    <w:rsid w:val="000236FF"/>
    <w:rsid w:val="000247A7"/>
    <w:rsid w:val="00024C9B"/>
    <w:rsid w:val="000253EE"/>
    <w:rsid w:val="0003026D"/>
    <w:rsid w:val="00030445"/>
    <w:rsid w:val="00033055"/>
    <w:rsid w:val="00033236"/>
    <w:rsid w:val="0003323B"/>
    <w:rsid w:val="0003333E"/>
    <w:rsid w:val="0003389E"/>
    <w:rsid w:val="00033A1D"/>
    <w:rsid w:val="00034CB7"/>
    <w:rsid w:val="000365D2"/>
    <w:rsid w:val="00036FC0"/>
    <w:rsid w:val="00037457"/>
    <w:rsid w:val="00037AC0"/>
    <w:rsid w:val="0004153A"/>
    <w:rsid w:val="000424B0"/>
    <w:rsid w:val="00042983"/>
    <w:rsid w:val="000429DA"/>
    <w:rsid w:val="00044AB3"/>
    <w:rsid w:val="000453F9"/>
    <w:rsid w:val="00046328"/>
    <w:rsid w:val="00046C93"/>
    <w:rsid w:val="00047306"/>
    <w:rsid w:val="0004764C"/>
    <w:rsid w:val="00050943"/>
    <w:rsid w:val="00050B25"/>
    <w:rsid w:val="00051242"/>
    <w:rsid w:val="00052D20"/>
    <w:rsid w:val="00053517"/>
    <w:rsid w:val="00053B60"/>
    <w:rsid w:val="000567D1"/>
    <w:rsid w:val="00056969"/>
    <w:rsid w:val="00056ECC"/>
    <w:rsid w:val="00057552"/>
    <w:rsid w:val="00057A69"/>
    <w:rsid w:val="00057A8A"/>
    <w:rsid w:val="00057AE7"/>
    <w:rsid w:val="0006092D"/>
    <w:rsid w:val="00060B16"/>
    <w:rsid w:val="00061C84"/>
    <w:rsid w:val="0006218D"/>
    <w:rsid w:val="00063C9F"/>
    <w:rsid w:val="0006470F"/>
    <w:rsid w:val="000653D5"/>
    <w:rsid w:val="000665FB"/>
    <w:rsid w:val="00067E27"/>
    <w:rsid w:val="00070887"/>
    <w:rsid w:val="00070A32"/>
    <w:rsid w:val="00070F4A"/>
    <w:rsid w:val="0007209F"/>
    <w:rsid w:val="00072928"/>
    <w:rsid w:val="000731F9"/>
    <w:rsid w:val="00073FBB"/>
    <w:rsid w:val="000744DA"/>
    <w:rsid w:val="000761E7"/>
    <w:rsid w:val="000769CA"/>
    <w:rsid w:val="00077834"/>
    <w:rsid w:val="00077BFE"/>
    <w:rsid w:val="00080BEF"/>
    <w:rsid w:val="00081713"/>
    <w:rsid w:val="00081E46"/>
    <w:rsid w:val="00082269"/>
    <w:rsid w:val="000828D9"/>
    <w:rsid w:val="00084886"/>
    <w:rsid w:val="00084F54"/>
    <w:rsid w:val="00085303"/>
    <w:rsid w:val="0008594B"/>
    <w:rsid w:val="00085B63"/>
    <w:rsid w:val="00085F34"/>
    <w:rsid w:val="0008662F"/>
    <w:rsid w:val="00086AC1"/>
    <w:rsid w:val="00087852"/>
    <w:rsid w:val="00090B82"/>
    <w:rsid w:val="00091249"/>
    <w:rsid w:val="00091497"/>
    <w:rsid w:val="00093F10"/>
    <w:rsid w:val="000947F0"/>
    <w:rsid w:val="00094CE8"/>
    <w:rsid w:val="00094F1F"/>
    <w:rsid w:val="00095008"/>
    <w:rsid w:val="000957ED"/>
    <w:rsid w:val="00095C61"/>
    <w:rsid w:val="00096B13"/>
    <w:rsid w:val="00096BD9"/>
    <w:rsid w:val="000A01C6"/>
    <w:rsid w:val="000A045D"/>
    <w:rsid w:val="000A05AA"/>
    <w:rsid w:val="000A1864"/>
    <w:rsid w:val="000A24AB"/>
    <w:rsid w:val="000A25C3"/>
    <w:rsid w:val="000A290F"/>
    <w:rsid w:val="000A2911"/>
    <w:rsid w:val="000A2937"/>
    <w:rsid w:val="000A29A1"/>
    <w:rsid w:val="000A2C62"/>
    <w:rsid w:val="000A48F1"/>
    <w:rsid w:val="000A4B55"/>
    <w:rsid w:val="000A4C46"/>
    <w:rsid w:val="000A4E3A"/>
    <w:rsid w:val="000A58A3"/>
    <w:rsid w:val="000A5C87"/>
    <w:rsid w:val="000A69B9"/>
    <w:rsid w:val="000A747F"/>
    <w:rsid w:val="000A7712"/>
    <w:rsid w:val="000A7C1C"/>
    <w:rsid w:val="000B1042"/>
    <w:rsid w:val="000B104B"/>
    <w:rsid w:val="000B1D29"/>
    <w:rsid w:val="000B2652"/>
    <w:rsid w:val="000B4219"/>
    <w:rsid w:val="000B43CF"/>
    <w:rsid w:val="000B4534"/>
    <w:rsid w:val="000B5CFA"/>
    <w:rsid w:val="000C0072"/>
    <w:rsid w:val="000C0AFD"/>
    <w:rsid w:val="000C14A9"/>
    <w:rsid w:val="000C2FC8"/>
    <w:rsid w:val="000C4442"/>
    <w:rsid w:val="000C44E9"/>
    <w:rsid w:val="000C4E90"/>
    <w:rsid w:val="000C54FC"/>
    <w:rsid w:val="000C5B38"/>
    <w:rsid w:val="000C6223"/>
    <w:rsid w:val="000C66F7"/>
    <w:rsid w:val="000C6B67"/>
    <w:rsid w:val="000C6CDF"/>
    <w:rsid w:val="000C710C"/>
    <w:rsid w:val="000C7889"/>
    <w:rsid w:val="000C7F69"/>
    <w:rsid w:val="000D0010"/>
    <w:rsid w:val="000D1465"/>
    <w:rsid w:val="000D3548"/>
    <w:rsid w:val="000D3827"/>
    <w:rsid w:val="000D3A51"/>
    <w:rsid w:val="000D452B"/>
    <w:rsid w:val="000D5A4D"/>
    <w:rsid w:val="000D6406"/>
    <w:rsid w:val="000E0072"/>
    <w:rsid w:val="000E12C5"/>
    <w:rsid w:val="000E24D2"/>
    <w:rsid w:val="000E256C"/>
    <w:rsid w:val="000E295C"/>
    <w:rsid w:val="000E316C"/>
    <w:rsid w:val="000E3780"/>
    <w:rsid w:val="000E5804"/>
    <w:rsid w:val="000E6BE0"/>
    <w:rsid w:val="000E79EF"/>
    <w:rsid w:val="000E7F05"/>
    <w:rsid w:val="000F0463"/>
    <w:rsid w:val="000F1C73"/>
    <w:rsid w:val="000F1EEC"/>
    <w:rsid w:val="000F31BF"/>
    <w:rsid w:val="000F3206"/>
    <w:rsid w:val="000F39E0"/>
    <w:rsid w:val="000F3A29"/>
    <w:rsid w:val="000F4652"/>
    <w:rsid w:val="000F4E57"/>
    <w:rsid w:val="000F5E83"/>
    <w:rsid w:val="000F69DF"/>
    <w:rsid w:val="000F6B89"/>
    <w:rsid w:val="000F753A"/>
    <w:rsid w:val="00100292"/>
    <w:rsid w:val="00100FC8"/>
    <w:rsid w:val="0010524E"/>
    <w:rsid w:val="00105CE5"/>
    <w:rsid w:val="00106156"/>
    <w:rsid w:val="00106215"/>
    <w:rsid w:val="001063B2"/>
    <w:rsid w:val="001067F3"/>
    <w:rsid w:val="00106C8F"/>
    <w:rsid w:val="00106E30"/>
    <w:rsid w:val="00107BAC"/>
    <w:rsid w:val="00107EA0"/>
    <w:rsid w:val="00107FF2"/>
    <w:rsid w:val="0011066E"/>
    <w:rsid w:val="001127D4"/>
    <w:rsid w:val="001129EB"/>
    <w:rsid w:val="00113801"/>
    <w:rsid w:val="0011429B"/>
    <w:rsid w:val="0011434C"/>
    <w:rsid w:val="001144F3"/>
    <w:rsid w:val="00114536"/>
    <w:rsid w:val="00114C52"/>
    <w:rsid w:val="00114C54"/>
    <w:rsid w:val="00115718"/>
    <w:rsid w:val="00116D8C"/>
    <w:rsid w:val="001175A7"/>
    <w:rsid w:val="00117DE9"/>
    <w:rsid w:val="0012034F"/>
    <w:rsid w:val="0012040D"/>
    <w:rsid w:val="00120967"/>
    <w:rsid w:val="00121158"/>
    <w:rsid w:val="00122257"/>
    <w:rsid w:val="00123AEC"/>
    <w:rsid w:val="00123E67"/>
    <w:rsid w:val="001262E8"/>
    <w:rsid w:val="00126AC9"/>
    <w:rsid w:val="00127033"/>
    <w:rsid w:val="0012734B"/>
    <w:rsid w:val="00130346"/>
    <w:rsid w:val="00130A04"/>
    <w:rsid w:val="00130DFC"/>
    <w:rsid w:val="00132828"/>
    <w:rsid w:val="001328A4"/>
    <w:rsid w:val="00133BBA"/>
    <w:rsid w:val="00134B70"/>
    <w:rsid w:val="001351F5"/>
    <w:rsid w:val="00135202"/>
    <w:rsid w:val="00135A18"/>
    <w:rsid w:val="00136D06"/>
    <w:rsid w:val="001402E9"/>
    <w:rsid w:val="00140A42"/>
    <w:rsid w:val="00140C64"/>
    <w:rsid w:val="00140F58"/>
    <w:rsid w:val="00141D5A"/>
    <w:rsid w:val="001420C7"/>
    <w:rsid w:val="00142F0B"/>
    <w:rsid w:val="001434B0"/>
    <w:rsid w:val="00144331"/>
    <w:rsid w:val="00144FB7"/>
    <w:rsid w:val="00144FDB"/>
    <w:rsid w:val="00145645"/>
    <w:rsid w:val="00145DC7"/>
    <w:rsid w:val="00145DF5"/>
    <w:rsid w:val="00147BF7"/>
    <w:rsid w:val="00151400"/>
    <w:rsid w:val="00152196"/>
    <w:rsid w:val="001567E3"/>
    <w:rsid w:val="00157889"/>
    <w:rsid w:val="001605B5"/>
    <w:rsid w:val="0016134D"/>
    <w:rsid w:val="00161577"/>
    <w:rsid w:val="00162359"/>
    <w:rsid w:val="001623E5"/>
    <w:rsid w:val="00163977"/>
    <w:rsid w:val="001645E1"/>
    <w:rsid w:val="00164DC0"/>
    <w:rsid w:val="00164E25"/>
    <w:rsid w:val="0016528F"/>
    <w:rsid w:val="00165419"/>
    <w:rsid w:val="00166467"/>
    <w:rsid w:val="00166A94"/>
    <w:rsid w:val="00170ED2"/>
    <w:rsid w:val="00171680"/>
    <w:rsid w:val="0017208A"/>
    <w:rsid w:val="001724EA"/>
    <w:rsid w:val="0017315A"/>
    <w:rsid w:val="001741E8"/>
    <w:rsid w:val="00174F15"/>
    <w:rsid w:val="00175BE1"/>
    <w:rsid w:val="00175C7D"/>
    <w:rsid w:val="00175DF3"/>
    <w:rsid w:val="001765A9"/>
    <w:rsid w:val="00176EF4"/>
    <w:rsid w:val="0017711C"/>
    <w:rsid w:val="001800DD"/>
    <w:rsid w:val="00181A4D"/>
    <w:rsid w:val="00182401"/>
    <w:rsid w:val="00182791"/>
    <w:rsid w:val="0018305B"/>
    <w:rsid w:val="00183713"/>
    <w:rsid w:val="0018381B"/>
    <w:rsid w:val="00183899"/>
    <w:rsid w:val="00183947"/>
    <w:rsid w:val="00184366"/>
    <w:rsid w:val="0018459F"/>
    <w:rsid w:val="001848D4"/>
    <w:rsid w:val="00185636"/>
    <w:rsid w:val="0018604A"/>
    <w:rsid w:val="001865EB"/>
    <w:rsid w:val="00186601"/>
    <w:rsid w:val="00186CE2"/>
    <w:rsid w:val="0018792E"/>
    <w:rsid w:val="0019014A"/>
    <w:rsid w:val="00190CB3"/>
    <w:rsid w:val="00191BA8"/>
    <w:rsid w:val="00192DA7"/>
    <w:rsid w:val="001937BC"/>
    <w:rsid w:val="00193C4D"/>
    <w:rsid w:val="0019436E"/>
    <w:rsid w:val="001954CF"/>
    <w:rsid w:val="00195E39"/>
    <w:rsid w:val="001A112B"/>
    <w:rsid w:val="001A165A"/>
    <w:rsid w:val="001A2534"/>
    <w:rsid w:val="001A28B3"/>
    <w:rsid w:val="001A34CD"/>
    <w:rsid w:val="001A3B54"/>
    <w:rsid w:val="001A402D"/>
    <w:rsid w:val="001A48CF"/>
    <w:rsid w:val="001A5106"/>
    <w:rsid w:val="001A510E"/>
    <w:rsid w:val="001A5BCF"/>
    <w:rsid w:val="001A6187"/>
    <w:rsid w:val="001B0826"/>
    <w:rsid w:val="001B0964"/>
    <w:rsid w:val="001B27E8"/>
    <w:rsid w:val="001B2BB8"/>
    <w:rsid w:val="001B3CBE"/>
    <w:rsid w:val="001B4CB7"/>
    <w:rsid w:val="001B4CC1"/>
    <w:rsid w:val="001B52DC"/>
    <w:rsid w:val="001B7D1C"/>
    <w:rsid w:val="001B7EF3"/>
    <w:rsid w:val="001B7F13"/>
    <w:rsid w:val="001C099E"/>
    <w:rsid w:val="001C29DE"/>
    <w:rsid w:val="001C482D"/>
    <w:rsid w:val="001C494F"/>
    <w:rsid w:val="001C4B58"/>
    <w:rsid w:val="001C6559"/>
    <w:rsid w:val="001C6ACA"/>
    <w:rsid w:val="001C70E0"/>
    <w:rsid w:val="001C72FF"/>
    <w:rsid w:val="001D17AF"/>
    <w:rsid w:val="001D1E51"/>
    <w:rsid w:val="001D2936"/>
    <w:rsid w:val="001D2A96"/>
    <w:rsid w:val="001D2B1A"/>
    <w:rsid w:val="001D2D90"/>
    <w:rsid w:val="001D5174"/>
    <w:rsid w:val="001D5581"/>
    <w:rsid w:val="001D6257"/>
    <w:rsid w:val="001D6B19"/>
    <w:rsid w:val="001D765E"/>
    <w:rsid w:val="001D7BD3"/>
    <w:rsid w:val="001D7D5E"/>
    <w:rsid w:val="001E0464"/>
    <w:rsid w:val="001E053A"/>
    <w:rsid w:val="001E179C"/>
    <w:rsid w:val="001E199C"/>
    <w:rsid w:val="001E1BED"/>
    <w:rsid w:val="001E1DED"/>
    <w:rsid w:val="001E2151"/>
    <w:rsid w:val="001E2867"/>
    <w:rsid w:val="001E2DDF"/>
    <w:rsid w:val="001E3225"/>
    <w:rsid w:val="001E3561"/>
    <w:rsid w:val="001E4197"/>
    <w:rsid w:val="001E5782"/>
    <w:rsid w:val="001E7708"/>
    <w:rsid w:val="001E77CA"/>
    <w:rsid w:val="001F05C4"/>
    <w:rsid w:val="001F2216"/>
    <w:rsid w:val="001F2E7A"/>
    <w:rsid w:val="001F3C8E"/>
    <w:rsid w:val="001F4002"/>
    <w:rsid w:val="001F4B24"/>
    <w:rsid w:val="001F4BB4"/>
    <w:rsid w:val="001F4D43"/>
    <w:rsid w:val="001F4FF5"/>
    <w:rsid w:val="001F5F5F"/>
    <w:rsid w:val="001F5F86"/>
    <w:rsid w:val="001F621D"/>
    <w:rsid w:val="001F647D"/>
    <w:rsid w:val="0020003C"/>
    <w:rsid w:val="0020066F"/>
    <w:rsid w:val="00201685"/>
    <w:rsid w:val="00202610"/>
    <w:rsid w:val="00202613"/>
    <w:rsid w:val="00202709"/>
    <w:rsid w:val="002030ED"/>
    <w:rsid w:val="00203739"/>
    <w:rsid w:val="0020377B"/>
    <w:rsid w:val="002041E0"/>
    <w:rsid w:val="002044EF"/>
    <w:rsid w:val="00204C07"/>
    <w:rsid w:val="00204D0E"/>
    <w:rsid w:val="00205121"/>
    <w:rsid w:val="00205229"/>
    <w:rsid w:val="00205232"/>
    <w:rsid w:val="002059A7"/>
    <w:rsid w:val="00205AF8"/>
    <w:rsid w:val="00206967"/>
    <w:rsid w:val="0020730A"/>
    <w:rsid w:val="00210C33"/>
    <w:rsid w:val="002114A7"/>
    <w:rsid w:val="00211F34"/>
    <w:rsid w:val="00212571"/>
    <w:rsid w:val="002129E0"/>
    <w:rsid w:val="00213FF8"/>
    <w:rsid w:val="002148DF"/>
    <w:rsid w:val="0021504A"/>
    <w:rsid w:val="00215529"/>
    <w:rsid w:val="0021578F"/>
    <w:rsid w:val="00216021"/>
    <w:rsid w:val="00216E8E"/>
    <w:rsid w:val="00217088"/>
    <w:rsid w:val="00217A65"/>
    <w:rsid w:val="00217A7E"/>
    <w:rsid w:val="002202F9"/>
    <w:rsid w:val="00220409"/>
    <w:rsid w:val="00221060"/>
    <w:rsid w:val="00223778"/>
    <w:rsid w:val="00223786"/>
    <w:rsid w:val="00225305"/>
    <w:rsid w:val="00225BAC"/>
    <w:rsid w:val="00225CFC"/>
    <w:rsid w:val="00226B7C"/>
    <w:rsid w:val="0022742B"/>
    <w:rsid w:val="00227B72"/>
    <w:rsid w:val="00227E22"/>
    <w:rsid w:val="002302AD"/>
    <w:rsid w:val="00231A7F"/>
    <w:rsid w:val="00232CD4"/>
    <w:rsid w:val="002331C1"/>
    <w:rsid w:val="0023375A"/>
    <w:rsid w:val="00234D4F"/>
    <w:rsid w:val="00236AEE"/>
    <w:rsid w:val="00236BA4"/>
    <w:rsid w:val="00236F22"/>
    <w:rsid w:val="00237856"/>
    <w:rsid w:val="0023786F"/>
    <w:rsid w:val="00237AB5"/>
    <w:rsid w:val="00237D38"/>
    <w:rsid w:val="00240103"/>
    <w:rsid w:val="00240473"/>
    <w:rsid w:val="0024232B"/>
    <w:rsid w:val="0024265A"/>
    <w:rsid w:val="00242BFE"/>
    <w:rsid w:val="00242DD6"/>
    <w:rsid w:val="0024318B"/>
    <w:rsid w:val="0024343D"/>
    <w:rsid w:val="00243E8E"/>
    <w:rsid w:val="0024449A"/>
    <w:rsid w:val="00244867"/>
    <w:rsid w:val="00245517"/>
    <w:rsid w:val="0024637F"/>
    <w:rsid w:val="002474CB"/>
    <w:rsid w:val="00250475"/>
    <w:rsid w:val="00251257"/>
    <w:rsid w:val="002512B6"/>
    <w:rsid w:val="00251512"/>
    <w:rsid w:val="00251B58"/>
    <w:rsid w:val="00252E08"/>
    <w:rsid w:val="002541BB"/>
    <w:rsid w:val="0025460D"/>
    <w:rsid w:val="00255425"/>
    <w:rsid w:val="00255636"/>
    <w:rsid w:val="00255646"/>
    <w:rsid w:val="00255FF9"/>
    <w:rsid w:val="00260436"/>
    <w:rsid w:val="00260673"/>
    <w:rsid w:val="00260F9D"/>
    <w:rsid w:val="00260FAD"/>
    <w:rsid w:val="00261470"/>
    <w:rsid w:val="00262372"/>
    <w:rsid w:val="00262BA5"/>
    <w:rsid w:val="002637FD"/>
    <w:rsid w:val="00264B06"/>
    <w:rsid w:val="00264E37"/>
    <w:rsid w:val="00265496"/>
    <w:rsid w:val="0026583D"/>
    <w:rsid w:val="00265A91"/>
    <w:rsid w:val="00266687"/>
    <w:rsid w:val="00266C15"/>
    <w:rsid w:val="00267475"/>
    <w:rsid w:val="002675D7"/>
    <w:rsid w:val="00267B4C"/>
    <w:rsid w:val="00267E50"/>
    <w:rsid w:val="002700B0"/>
    <w:rsid w:val="00270749"/>
    <w:rsid w:val="00272672"/>
    <w:rsid w:val="00272F6B"/>
    <w:rsid w:val="0027398E"/>
    <w:rsid w:val="00275543"/>
    <w:rsid w:val="00277026"/>
    <w:rsid w:val="002771BD"/>
    <w:rsid w:val="00280385"/>
    <w:rsid w:val="0028073A"/>
    <w:rsid w:val="00281457"/>
    <w:rsid w:val="00281E84"/>
    <w:rsid w:val="002824CC"/>
    <w:rsid w:val="00283879"/>
    <w:rsid w:val="00283A28"/>
    <w:rsid w:val="0028417D"/>
    <w:rsid w:val="00284667"/>
    <w:rsid w:val="00284972"/>
    <w:rsid w:val="00285F98"/>
    <w:rsid w:val="00285FD7"/>
    <w:rsid w:val="00286677"/>
    <w:rsid w:val="00290221"/>
    <w:rsid w:val="0029034A"/>
    <w:rsid w:val="00290536"/>
    <w:rsid w:val="00290FC1"/>
    <w:rsid w:val="0029104A"/>
    <w:rsid w:val="00292BC2"/>
    <w:rsid w:val="00292FC7"/>
    <w:rsid w:val="00293EF6"/>
    <w:rsid w:val="0029423D"/>
    <w:rsid w:val="002957BA"/>
    <w:rsid w:val="00295BC0"/>
    <w:rsid w:val="00296A7A"/>
    <w:rsid w:val="00297C51"/>
    <w:rsid w:val="002A00A6"/>
    <w:rsid w:val="002A0727"/>
    <w:rsid w:val="002A08A7"/>
    <w:rsid w:val="002A147C"/>
    <w:rsid w:val="002A1562"/>
    <w:rsid w:val="002A3AB1"/>
    <w:rsid w:val="002A3DFB"/>
    <w:rsid w:val="002A43C5"/>
    <w:rsid w:val="002A4FC5"/>
    <w:rsid w:val="002A5246"/>
    <w:rsid w:val="002A539A"/>
    <w:rsid w:val="002A54B8"/>
    <w:rsid w:val="002A55EB"/>
    <w:rsid w:val="002A5B88"/>
    <w:rsid w:val="002B111A"/>
    <w:rsid w:val="002B144E"/>
    <w:rsid w:val="002B2128"/>
    <w:rsid w:val="002B2BDE"/>
    <w:rsid w:val="002B3300"/>
    <w:rsid w:val="002B4D14"/>
    <w:rsid w:val="002B5169"/>
    <w:rsid w:val="002B6A75"/>
    <w:rsid w:val="002B6F9D"/>
    <w:rsid w:val="002B72C6"/>
    <w:rsid w:val="002B7EBB"/>
    <w:rsid w:val="002C02B1"/>
    <w:rsid w:val="002C05A6"/>
    <w:rsid w:val="002C09C7"/>
    <w:rsid w:val="002C2CB6"/>
    <w:rsid w:val="002C30C5"/>
    <w:rsid w:val="002C3C08"/>
    <w:rsid w:val="002C3FDA"/>
    <w:rsid w:val="002C4BF3"/>
    <w:rsid w:val="002C4F32"/>
    <w:rsid w:val="002C64EE"/>
    <w:rsid w:val="002C6C61"/>
    <w:rsid w:val="002C744C"/>
    <w:rsid w:val="002C7903"/>
    <w:rsid w:val="002C7DD9"/>
    <w:rsid w:val="002D02A9"/>
    <w:rsid w:val="002D1DD1"/>
    <w:rsid w:val="002D1F09"/>
    <w:rsid w:val="002D2418"/>
    <w:rsid w:val="002D268E"/>
    <w:rsid w:val="002D2F2A"/>
    <w:rsid w:val="002D3328"/>
    <w:rsid w:val="002D3820"/>
    <w:rsid w:val="002D3EBF"/>
    <w:rsid w:val="002D4F4F"/>
    <w:rsid w:val="002D5407"/>
    <w:rsid w:val="002D555C"/>
    <w:rsid w:val="002D5C50"/>
    <w:rsid w:val="002D642A"/>
    <w:rsid w:val="002D722D"/>
    <w:rsid w:val="002D723C"/>
    <w:rsid w:val="002D7F5E"/>
    <w:rsid w:val="002E01AE"/>
    <w:rsid w:val="002E0A80"/>
    <w:rsid w:val="002E13EF"/>
    <w:rsid w:val="002E1FEB"/>
    <w:rsid w:val="002E2751"/>
    <w:rsid w:val="002E35D6"/>
    <w:rsid w:val="002E3EBB"/>
    <w:rsid w:val="002E5062"/>
    <w:rsid w:val="002E61C8"/>
    <w:rsid w:val="002E6388"/>
    <w:rsid w:val="002E6808"/>
    <w:rsid w:val="002E7023"/>
    <w:rsid w:val="002E7DDA"/>
    <w:rsid w:val="002F01E1"/>
    <w:rsid w:val="002F2965"/>
    <w:rsid w:val="002F38ED"/>
    <w:rsid w:val="002F3C4C"/>
    <w:rsid w:val="002F4364"/>
    <w:rsid w:val="002F52C8"/>
    <w:rsid w:val="002F58A7"/>
    <w:rsid w:val="002F6288"/>
    <w:rsid w:val="002F6D7C"/>
    <w:rsid w:val="002F7569"/>
    <w:rsid w:val="002F7643"/>
    <w:rsid w:val="002F7E1F"/>
    <w:rsid w:val="003006D4"/>
    <w:rsid w:val="00300970"/>
    <w:rsid w:val="003009B2"/>
    <w:rsid w:val="00301509"/>
    <w:rsid w:val="00301B58"/>
    <w:rsid w:val="00302659"/>
    <w:rsid w:val="00302804"/>
    <w:rsid w:val="00303151"/>
    <w:rsid w:val="00303A9C"/>
    <w:rsid w:val="00303DE9"/>
    <w:rsid w:val="00304581"/>
    <w:rsid w:val="00304B63"/>
    <w:rsid w:val="003050FD"/>
    <w:rsid w:val="003114BE"/>
    <w:rsid w:val="0031179D"/>
    <w:rsid w:val="003123E8"/>
    <w:rsid w:val="00312781"/>
    <w:rsid w:val="003142E5"/>
    <w:rsid w:val="0031439A"/>
    <w:rsid w:val="00315397"/>
    <w:rsid w:val="00315BFD"/>
    <w:rsid w:val="003166A6"/>
    <w:rsid w:val="00317A21"/>
    <w:rsid w:val="00317A97"/>
    <w:rsid w:val="0032002F"/>
    <w:rsid w:val="003205DB"/>
    <w:rsid w:val="0032328B"/>
    <w:rsid w:val="00323779"/>
    <w:rsid w:val="00323D3E"/>
    <w:rsid w:val="00324839"/>
    <w:rsid w:val="00324AE2"/>
    <w:rsid w:val="00325513"/>
    <w:rsid w:val="00325713"/>
    <w:rsid w:val="003260B8"/>
    <w:rsid w:val="00327285"/>
    <w:rsid w:val="00327391"/>
    <w:rsid w:val="003273A7"/>
    <w:rsid w:val="00330836"/>
    <w:rsid w:val="003308D1"/>
    <w:rsid w:val="00330D6A"/>
    <w:rsid w:val="00332405"/>
    <w:rsid w:val="003325BD"/>
    <w:rsid w:val="003327EA"/>
    <w:rsid w:val="00333229"/>
    <w:rsid w:val="00333DAA"/>
    <w:rsid w:val="00334F22"/>
    <w:rsid w:val="00335AF9"/>
    <w:rsid w:val="00335EAF"/>
    <w:rsid w:val="003378BF"/>
    <w:rsid w:val="00337D7A"/>
    <w:rsid w:val="00340BF7"/>
    <w:rsid w:val="00341390"/>
    <w:rsid w:val="00341A71"/>
    <w:rsid w:val="00341CED"/>
    <w:rsid w:val="003430E7"/>
    <w:rsid w:val="003432CE"/>
    <w:rsid w:val="00343449"/>
    <w:rsid w:val="00343913"/>
    <w:rsid w:val="00344924"/>
    <w:rsid w:val="00346B09"/>
    <w:rsid w:val="00346B64"/>
    <w:rsid w:val="0034703F"/>
    <w:rsid w:val="00347684"/>
    <w:rsid w:val="00347744"/>
    <w:rsid w:val="00347DC7"/>
    <w:rsid w:val="00347E78"/>
    <w:rsid w:val="0035127E"/>
    <w:rsid w:val="003523AE"/>
    <w:rsid w:val="00352BE5"/>
    <w:rsid w:val="00352F10"/>
    <w:rsid w:val="003530B5"/>
    <w:rsid w:val="00354175"/>
    <w:rsid w:val="003546CB"/>
    <w:rsid w:val="0035572D"/>
    <w:rsid w:val="00356285"/>
    <w:rsid w:val="003565CC"/>
    <w:rsid w:val="00356C2B"/>
    <w:rsid w:val="003570EB"/>
    <w:rsid w:val="0035738C"/>
    <w:rsid w:val="0035755E"/>
    <w:rsid w:val="00357A2D"/>
    <w:rsid w:val="003628D4"/>
    <w:rsid w:val="00362AE5"/>
    <w:rsid w:val="00363DA9"/>
    <w:rsid w:val="00364D5E"/>
    <w:rsid w:val="00364FC6"/>
    <w:rsid w:val="0036607F"/>
    <w:rsid w:val="003669DC"/>
    <w:rsid w:val="003711D7"/>
    <w:rsid w:val="003718F0"/>
    <w:rsid w:val="00372ED1"/>
    <w:rsid w:val="003730E2"/>
    <w:rsid w:val="00374620"/>
    <w:rsid w:val="00374812"/>
    <w:rsid w:val="00374D1D"/>
    <w:rsid w:val="00374F4F"/>
    <w:rsid w:val="00375625"/>
    <w:rsid w:val="003778AC"/>
    <w:rsid w:val="00380361"/>
    <w:rsid w:val="0038082C"/>
    <w:rsid w:val="00381ECD"/>
    <w:rsid w:val="003820E3"/>
    <w:rsid w:val="0038238E"/>
    <w:rsid w:val="003824E6"/>
    <w:rsid w:val="00383697"/>
    <w:rsid w:val="00385925"/>
    <w:rsid w:val="00385CA7"/>
    <w:rsid w:val="00385F39"/>
    <w:rsid w:val="00385FF8"/>
    <w:rsid w:val="00390FEC"/>
    <w:rsid w:val="00391DF4"/>
    <w:rsid w:val="003921B3"/>
    <w:rsid w:val="003928C8"/>
    <w:rsid w:val="00392AAC"/>
    <w:rsid w:val="00393C5B"/>
    <w:rsid w:val="003941E6"/>
    <w:rsid w:val="003949EF"/>
    <w:rsid w:val="0039613A"/>
    <w:rsid w:val="003A0ADD"/>
    <w:rsid w:val="003A2216"/>
    <w:rsid w:val="003A22B0"/>
    <w:rsid w:val="003A23B7"/>
    <w:rsid w:val="003A23F3"/>
    <w:rsid w:val="003A243F"/>
    <w:rsid w:val="003A27C5"/>
    <w:rsid w:val="003A2C1E"/>
    <w:rsid w:val="003A2F46"/>
    <w:rsid w:val="003A2F68"/>
    <w:rsid w:val="003A3097"/>
    <w:rsid w:val="003A3731"/>
    <w:rsid w:val="003A4DDD"/>
    <w:rsid w:val="003A5140"/>
    <w:rsid w:val="003A5921"/>
    <w:rsid w:val="003A7AC5"/>
    <w:rsid w:val="003B0599"/>
    <w:rsid w:val="003B0C13"/>
    <w:rsid w:val="003B0F2A"/>
    <w:rsid w:val="003B1721"/>
    <w:rsid w:val="003B1D07"/>
    <w:rsid w:val="003B2637"/>
    <w:rsid w:val="003B5214"/>
    <w:rsid w:val="003B556A"/>
    <w:rsid w:val="003B602B"/>
    <w:rsid w:val="003B685C"/>
    <w:rsid w:val="003B6D07"/>
    <w:rsid w:val="003B6D30"/>
    <w:rsid w:val="003B6FC6"/>
    <w:rsid w:val="003C061F"/>
    <w:rsid w:val="003C193D"/>
    <w:rsid w:val="003C1F89"/>
    <w:rsid w:val="003C2598"/>
    <w:rsid w:val="003C2C04"/>
    <w:rsid w:val="003C3266"/>
    <w:rsid w:val="003C3841"/>
    <w:rsid w:val="003C3B0E"/>
    <w:rsid w:val="003C3B3F"/>
    <w:rsid w:val="003C3D63"/>
    <w:rsid w:val="003C4196"/>
    <w:rsid w:val="003C4C30"/>
    <w:rsid w:val="003C582C"/>
    <w:rsid w:val="003C6AAE"/>
    <w:rsid w:val="003C7DD6"/>
    <w:rsid w:val="003D0E3F"/>
    <w:rsid w:val="003D0E6E"/>
    <w:rsid w:val="003D1911"/>
    <w:rsid w:val="003D2032"/>
    <w:rsid w:val="003D23E0"/>
    <w:rsid w:val="003D2C19"/>
    <w:rsid w:val="003D548D"/>
    <w:rsid w:val="003D5513"/>
    <w:rsid w:val="003D5A0E"/>
    <w:rsid w:val="003D5B5E"/>
    <w:rsid w:val="003D5E47"/>
    <w:rsid w:val="003D62A1"/>
    <w:rsid w:val="003D6A2A"/>
    <w:rsid w:val="003D784C"/>
    <w:rsid w:val="003D7ECD"/>
    <w:rsid w:val="003E0684"/>
    <w:rsid w:val="003E07A0"/>
    <w:rsid w:val="003E2653"/>
    <w:rsid w:val="003E2F24"/>
    <w:rsid w:val="003E3C57"/>
    <w:rsid w:val="003E5289"/>
    <w:rsid w:val="003E58A7"/>
    <w:rsid w:val="003E5F6F"/>
    <w:rsid w:val="003F0077"/>
    <w:rsid w:val="003F069D"/>
    <w:rsid w:val="003F0D3C"/>
    <w:rsid w:val="003F10D3"/>
    <w:rsid w:val="003F11AD"/>
    <w:rsid w:val="003F387D"/>
    <w:rsid w:val="003F39E0"/>
    <w:rsid w:val="003F3FCD"/>
    <w:rsid w:val="003F47B0"/>
    <w:rsid w:val="003F4AA8"/>
    <w:rsid w:val="003F5A78"/>
    <w:rsid w:val="003F66A1"/>
    <w:rsid w:val="003F780F"/>
    <w:rsid w:val="003F7CAE"/>
    <w:rsid w:val="0040006D"/>
    <w:rsid w:val="00400C42"/>
    <w:rsid w:val="00400E92"/>
    <w:rsid w:val="00402B3E"/>
    <w:rsid w:val="00402BEA"/>
    <w:rsid w:val="00402D59"/>
    <w:rsid w:val="004036B1"/>
    <w:rsid w:val="004038C0"/>
    <w:rsid w:val="0040597C"/>
    <w:rsid w:val="00405BDE"/>
    <w:rsid w:val="00406C27"/>
    <w:rsid w:val="00407754"/>
    <w:rsid w:val="00407C27"/>
    <w:rsid w:val="0041050A"/>
    <w:rsid w:val="004109D1"/>
    <w:rsid w:val="00410ECA"/>
    <w:rsid w:val="00411B5E"/>
    <w:rsid w:val="004126F9"/>
    <w:rsid w:val="00413938"/>
    <w:rsid w:val="00413D1A"/>
    <w:rsid w:val="004147F9"/>
    <w:rsid w:val="004150CD"/>
    <w:rsid w:val="00415B82"/>
    <w:rsid w:val="00416337"/>
    <w:rsid w:val="00417C16"/>
    <w:rsid w:val="00421AB7"/>
    <w:rsid w:val="00421DD1"/>
    <w:rsid w:val="004220BD"/>
    <w:rsid w:val="004221D1"/>
    <w:rsid w:val="00422929"/>
    <w:rsid w:val="00424F4C"/>
    <w:rsid w:val="00427D57"/>
    <w:rsid w:val="0043033B"/>
    <w:rsid w:val="004308C9"/>
    <w:rsid w:val="00430F00"/>
    <w:rsid w:val="00432098"/>
    <w:rsid w:val="004320B9"/>
    <w:rsid w:val="00433060"/>
    <w:rsid w:val="00433C17"/>
    <w:rsid w:val="0043525F"/>
    <w:rsid w:val="004352AC"/>
    <w:rsid w:val="00436F8C"/>
    <w:rsid w:val="00437227"/>
    <w:rsid w:val="004374CE"/>
    <w:rsid w:val="004401A6"/>
    <w:rsid w:val="00442773"/>
    <w:rsid w:val="00442D7A"/>
    <w:rsid w:val="004436DD"/>
    <w:rsid w:val="00443C63"/>
    <w:rsid w:val="00443CD7"/>
    <w:rsid w:val="00443DD5"/>
    <w:rsid w:val="0044423F"/>
    <w:rsid w:val="0044478C"/>
    <w:rsid w:val="00444846"/>
    <w:rsid w:val="00444DEC"/>
    <w:rsid w:val="004457B7"/>
    <w:rsid w:val="00445A9E"/>
    <w:rsid w:val="00447088"/>
    <w:rsid w:val="004475F0"/>
    <w:rsid w:val="00447620"/>
    <w:rsid w:val="004478AB"/>
    <w:rsid w:val="0045021A"/>
    <w:rsid w:val="00450C2F"/>
    <w:rsid w:val="00450F94"/>
    <w:rsid w:val="00452328"/>
    <w:rsid w:val="00452A68"/>
    <w:rsid w:val="00452B7D"/>
    <w:rsid w:val="00452C06"/>
    <w:rsid w:val="00452E18"/>
    <w:rsid w:val="00453499"/>
    <w:rsid w:val="00454023"/>
    <w:rsid w:val="00454676"/>
    <w:rsid w:val="00455CE6"/>
    <w:rsid w:val="0045789C"/>
    <w:rsid w:val="00457A22"/>
    <w:rsid w:val="00460994"/>
    <w:rsid w:val="00461A0E"/>
    <w:rsid w:val="00462F3E"/>
    <w:rsid w:val="0046383D"/>
    <w:rsid w:val="00463A4D"/>
    <w:rsid w:val="004640D4"/>
    <w:rsid w:val="0046427B"/>
    <w:rsid w:val="00464A87"/>
    <w:rsid w:val="00464BCD"/>
    <w:rsid w:val="004658B1"/>
    <w:rsid w:val="00466B6F"/>
    <w:rsid w:val="00466D9C"/>
    <w:rsid w:val="00466FFE"/>
    <w:rsid w:val="0046730D"/>
    <w:rsid w:val="004678FD"/>
    <w:rsid w:val="004701F2"/>
    <w:rsid w:val="004710E2"/>
    <w:rsid w:val="004712E3"/>
    <w:rsid w:val="00471903"/>
    <w:rsid w:val="00473F23"/>
    <w:rsid w:val="004747FC"/>
    <w:rsid w:val="00474DD0"/>
    <w:rsid w:val="00475984"/>
    <w:rsid w:val="00475BB6"/>
    <w:rsid w:val="00476F73"/>
    <w:rsid w:val="0048083F"/>
    <w:rsid w:val="0048095A"/>
    <w:rsid w:val="0048152D"/>
    <w:rsid w:val="00483574"/>
    <w:rsid w:val="00484EA9"/>
    <w:rsid w:val="00485239"/>
    <w:rsid w:val="00485A22"/>
    <w:rsid w:val="004867E1"/>
    <w:rsid w:val="00487FA9"/>
    <w:rsid w:val="004902BD"/>
    <w:rsid w:val="00490335"/>
    <w:rsid w:val="004915F1"/>
    <w:rsid w:val="00491DDA"/>
    <w:rsid w:val="00491E06"/>
    <w:rsid w:val="00491FFB"/>
    <w:rsid w:val="004933E9"/>
    <w:rsid w:val="00493F42"/>
    <w:rsid w:val="004947F2"/>
    <w:rsid w:val="00494826"/>
    <w:rsid w:val="00494D3E"/>
    <w:rsid w:val="00496782"/>
    <w:rsid w:val="004979A7"/>
    <w:rsid w:val="004A050D"/>
    <w:rsid w:val="004A08BF"/>
    <w:rsid w:val="004A1B34"/>
    <w:rsid w:val="004A2520"/>
    <w:rsid w:val="004A35A0"/>
    <w:rsid w:val="004A3DF6"/>
    <w:rsid w:val="004A4019"/>
    <w:rsid w:val="004A4830"/>
    <w:rsid w:val="004A67D6"/>
    <w:rsid w:val="004A6969"/>
    <w:rsid w:val="004A6993"/>
    <w:rsid w:val="004A73FC"/>
    <w:rsid w:val="004A789A"/>
    <w:rsid w:val="004B0258"/>
    <w:rsid w:val="004B071E"/>
    <w:rsid w:val="004B0C37"/>
    <w:rsid w:val="004B10F6"/>
    <w:rsid w:val="004B163B"/>
    <w:rsid w:val="004B2E16"/>
    <w:rsid w:val="004B3177"/>
    <w:rsid w:val="004B33A4"/>
    <w:rsid w:val="004B362F"/>
    <w:rsid w:val="004B4539"/>
    <w:rsid w:val="004B48C4"/>
    <w:rsid w:val="004B4FCE"/>
    <w:rsid w:val="004B6EEA"/>
    <w:rsid w:val="004C01E0"/>
    <w:rsid w:val="004C0542"/>
    <w:rsid w:val="004C09C6"/>
    <w:rsid w:val="004C164D"/>
    <w:rsid w:val="004C1AF7"/>
    <w:rsid w:val="004C2029"/>
    <w:rsid w:val="004C2686"/>
    <w:rsid w:val="004C4060"/>
    <w:rsid w:val="004C44D2"/>
    <w:rsid w:val="004C46DA"/>
    <w:rsid w:val="004C5D4A"/>
    <w:rsid w:val="004C5DB3"/>
    <w:rsid w:val="004C6075"/>
    <w:rsid w:val="004C6179"/>
    <w:rsid w:val="004C6929"/>
    <w:rsid w:val="004C6D3B"/>
    <w:rsid w:val="004C7448"/>
    <w:rsid w:val="004C777C"/>
    <w:rsid w:val="004C7797"/>
    <w:rsid w:val="004C792A"/>
    <w:rsid w:val="004D1113"/>
    <w:rsid w:val="004D1210"/>
    <w:rsid w:val="004D16F7"/>
    <w:rsid w:val="004D1758"/>
    <w:rsid w:val="004D2901"/>
    <w:rsid w:val="004D3CCA"/>
    <w:rsid w:val="004D42A0"/>
    <w:rsid w:val="004D55A8"/>
    <w:rsid w:val="004D5E48"/>
    <w:rsid w:val="004D5EB3"/>
    <w:rsid w:val="004D629C"/>
    <w:rsid w:val="004D6B89"/>
    <w:rsid w:val="004D740E"/>
    <w:rsid w:val="004D7991"/>
    <w:rsid w:val="004E07FA"/>
    <w:rsid w:val="004E1A5F"/>
    <w:rsid w:val="004E1FB8"/>
    <w:rsid w:val="004E2EDE"/>
    <w:rsid w:val="004E363B"/>
    <w:rsid w:val="004E598E"/>
    <w:rsid w:val="004E5B35"/>
    <w:rsid w:val="004E6739"/>
    <w:rsid w:val="004E68CE"/>
    <w:rsid w:val="004E6FD0"/>
    <w:rsid w:val="004E73BB"/>
    <w:rsid w:val="004E771C"/>
    <w:rsid w:val="004E7DC2"/>
    <w:rsid w:val="004F0B7C"/>
    <w:rsid w:val="004F1216"/>
    <w:rsid w:val="004F1392"/>
    <w:rsid w:val="004F1941"/>
    <w:rsid w:val="004F1CAD"/>
    <w:rsid w:val="004F2879"/>
    <w:rsid w:val="004F2D97"/>
    <w:rsid w:val="004F38A8"/>
    <w:rsid w:val="004F3A08"/>
    <w:rsid w:val="004F51A8"/>
    <w:rsid w:val="004F5818"/>
    <w:rsid w:val="004F6558"/>
    <w:rsid w:val="004F6A0E"/>
    <w:rsid w:val="004F7224"/>
    <w:rsid w:val="004F7400"/>
    <w:rsid w:val="004F754D"/>
    <w:rsid w:val="00500513"/>
    <w:rsid w:val="00500667"/>
    <w:rsid w:val="00500788"/>
    <w:rsid w:val="00500C38"/>
    <w:rsid w:val="00501380"/>
    <w:rsid w:val="00501D0E"/>
    <w:rsid w:val="00503436"/>
    <w:rsid w:val="0050382F"/>
    <w:rsid w:val="00503CDC"/>
    <w:rsid w:val="00505046"/>
    <w:rsid w:val="00505669"/>
    <w:rsid w:val="00505C32"/>
    <w:rsid w:val="0050698B"/>
    <w:rsid w:val="00506FF1"/>
    <w:rsid w:val="00507EF9"/>
    <w:rsid w:val="00510C62"/>
    <w:rsid w:val="005118C0"/>
    <w:rsid w:val="005119B7"/>
    <w:rsid w:val="00511D36"/>
    <w:rsid w:val="00512C0C"/>
    <w:rsid w:val="00513240"/>
    <w:rsid w:val="005132F5"/>
    <w:rsid w:val="00513F2F"/>
    <w:rsid w:val="005147C5"/>
    <w:rsid w:val="00515128"/>
    <w:rsid w:val="00517D9B"/>
    <w:rsid w:val="00520E2D"/>
    <w:rsid w:val="005213BC"/>
    <w:rsid w:val="00522546"/>
    <w:rsid w:val="00522E71"/>
    <w:rsid w:val="00523B5D"/>
    <w:rsid w:val="00523F32"/>
    <w:rsid w:val="005244D8"/>
    <w:rsid w:val="0052594B"/>
    <w:rsid w:val="00526FA8"/>
    <w:rsid w:val="005270D0"/>
    <w:rsid w:val="00527582"/>
    <w:rsid w:val="00527946"/>
    <w:rsid w:val="00527F79"/>
    <w:rsid w:val="00532C1A"/>
    <w:rsid w:val="00533108"/>
    <w:rsid w:val="00533852"/>
    <w:rsid w:val="00533F2F"/>
    <w:rsid w:val="005343D8"/>
    <w:rsid w:val="005344D6"/>
    <w:rsid w:val="00535211"/>
    <w:rsid w:val="00535A20"/>
    <w:rsid w:val="00536125"/>
    <w:rsid w:val="0053615A"/>
    <w:rsid w:val="005371A3"/>
    <w:rsid w:val="00537356"/>
    <w:rsid w:val="0053767F"/>
    <w:rsid w:val="00541356"/>
    <w:rsid w:val="00541F74"/>
    <w:rsid w:val="005423D6"/>
    <w:rsid w:val="00542D5E"/>
    <w:rsid w:val="005431C6"/>
    <w:rsid w:val="00544E52"/>
    <w:rsid w:val="0054598F"/>
    <w:rsid w:val="00545D2C"/>
    <w:rsid w:val="005469B2"/>
    <w:rsid w:val="0054728C"/>
    <w:rsid w:val="00550BC0"/>
    <w:rsid w:val="00553CD9"/>
    <w:rsid w:val="00553D6B"/>
    <w:rsid w:val="00553E07"/>
    <w:rsid w:val="0055439B"/>
    <w:rsid w:val="005544FC"/>
    <w:rsid w:val="00555474"/>
    <w:rsid w:val="00556E16"/>
    <w:rsid w:val="00557DB1"/>
    <w:rsid w:val="0056119E"/>
    <w:rsid w:val="00561510"/>
    <w:rsid w:val="00561689"/>
    <w:rsid w:val="00562018"/>
    <w:rsid w:val="00562A1F"/>
    <w:rsid w:val="00563868"/>
    <w:rsid w:val="005649E2"/>
    <w:rsid w:val="00564C4B"/>
    <w:rsid w:val="005656E0"/>
    <w:rsid w:val="0056587C"/>
    <w:rsid w:val="00565C42"/>
    <w:rsid w:val="0056650F"/>
    <w:rsid w:val="00566D77"/>
    <w:rsid w:val="00567907"/>
    <w:rsid w:val="0056796E"/>
    <w:rsid w:val="00567AD9"/>
    <w:rsid w:val="00567B8F"/>
    <w:rsid w:val="00567BFB"/>
    <w:rsid w:val="00567D6B"/>
    <w:rsid w:val="00570567"/>
    <w:rsid w:val="00570A7B"/>
    <w:rsid w:val="0057151E"/>
    <w:rsid w:val="00574133"/>
    <w:rsid w:val="00574E44"/>
    <w:rsid w:val="005756B0"/>
    <w:rsid w:val="0057571E"/>
    <w:rsid w:val="005757DD"/>
    <w:rsid w:val="005761CA"/>
    <w:rsid w:val="00576413"/>
    <w:rsid w:val="0057661F"/>
    <w:rsid w:val="00576DD0"/>
    <w:rsid w:val="0058226F"/>
    <w:rsid w:val="005834BB"/>
    <w:rsid w:val="00583D49"/>
    <w:rsid w:val="005854F7"/>
    <w:rsid w:val="00585A9C"/>
    <w:rsid w:val="00585B13"/>
    <w:rsid w:val="005868CC"/>
    <w:rsid w:val="00587E89"/>
    <w:rsid w:val="005905C8"/>
    <w:rsid w:val="00590B00"/>
    <w:rsid w:val="00590D14"/>
    <w:rsid w:val="00591220"/>
    <w:rsid w:val="00591D6B"/>
    <w:rsid w:val="0059313B"/>
    <w:rsid w:val="00594BB0"/>
    <w:rsid w:val="00595AA4"/>
    <w:rsid w:val="00595F63"/>
    <w:rsid w:val="005A0CF9"/>
    <w:rsid w:val="005A1446"/>
    <w:rsid w:val="005A396C"/>
    <w:rsid w:val="005A3DE6"/>
    <w:rsid w:val="005A4438"/>
    <w:rsid w:val="005A79E3"/>
    <w:rsid w:val="005B04D4"/>
    <w:rsid w:val="005B0BB9"/>
    <w:rsid w:val="005B16BA"/>
    <w:rsid w:val="005B1809"/>
    <w:rsid w:val="005B1FB7"/>
    <w:rsid w:val="005B2E89"/>
    <w:rsid w:val="005B4B86"/>
    <w:rsid w:val="005B57C4"/>
    <w:rsid w:val="005B60CE"/>
    <w:rsid w:val="005B6143"/>
    <w:rsid w:val="005B67E0"/>
    <w:rsid w:val="005B6806"/>
    <w:rsid w:val="005B742E"/>
    <w:rsid w:val="005B7A18"/>
    <w:rsid w:val="005C0304"/>
    <w:rsid w:val="005C0589"/>
    <w:rsid w:val="005C12AD"/>
    <w:rsid w:val="005C173D"/>
    <w:rsid w:val="005C1850"/>
    <w:rsid w:val="005C37CB"/>
    <w:rsid w:val="005C4519"/>
    <w:rsid w:val="005C57EB"/>
    <w:rsid w:val="005C6620"/>
    <w:rsid w:val="005C6BE1"/>
    <w:rsid w:val="005D0E89"/>
    <w:rsid w:val="005D1D9C"/>
    <w:rsid w:val="005D3393"/>
    <w:rsid w:val="005D45E1"/>
    <w:rsid w:val="005D5E6A"/>
    <w:rsid w:val="005D5E83"/>
    <w:rsid w:val="005D7E5C"/>
    <w:rsid w:val="005E0E78"/>
    <w:rsid w:val="005E12EC"/>
    <w:rsid w:val="005E1DD9"/>
    <w:rsid w:val="005E1FCC"/>
    <w:rsid w:val="005E20E4"/>
    <w:rsid w:val="005E3157"/>
    <w:rsid w:val="005E348A"/>
    <w:rsid w:val="005E34E5"/>
    <w:rsid w:val="005E3EB6"/>
    <w:rsid w:val="005E4E21"/>
    <w:rsid w:val="005E57D2"/>
    <w:rsid w:val="005E5B5B"/>
    <w:rsid w:val="005E5C1B"/>
    <w:rsid w:val="005E5F5A"/>
    <w:rsid w:val="005E614E"/>
    <w:rsid w:val="005E690A"/>
    <w:rsid w:val="005E7662"/>
    <w:rsid w:val="005E795A"/>
    <w:rsid w:val="005E79AF"/>
    <w:rsid w:val="005F0615"/>
    <w:rsid w:val="005F1545"/>
    <w:rsid w:val="005F1C78"/>
    <w:rsid w:val="005F1E23"/>
    <w:rsid w:val="005F225F"/>
    <w:rsid w:val="005F2576"/>
    <w:rsid w:val="005F28DC"/>
    <w:rsid w:val="005F32F9"/>
    <w:rsid w:val="005F5E79"/>
    <w:rsid w:val="005F735F"/>
    <w:rsid w:val="005F769D"/>
    <w:rsid w:val="005F798E"/>
    <w:rsid w:val="005F7A8C"/>
    <w:rsid w:val="00600102"/>
    <w:rsid w:val="006004FA"/>
    <w:rsid w:val="00600C3A"/>
    <w:rsid w:val="00601E42"/>
    <w:rsid w:val="00601ED3"/>
    <w:rsid w:val="0060220C"/>
    <w:rsid w:val="0060221E"/>
    <w:rsid w:val="00602565"/>
    <w:rsid w:val="006038BF"/>
    <w:rsid w:val="006039C8"/>
    <w:rsid w:val="00603FD4"/>
    <w:rsid w:val="00604928"/>
    <w:rsid w:val="00604985"/>
    <w:rsid w:val="00610339"/>
    <w:rsid w:val="006106DD"/>
    <w:rsid w:val="0061097F"/>
    <w:rsid w:val="0061157C"/>
    <w:rsid w:val="00611591"/>
    <w:rsid w:val="00612191"/>
    <w:rsid w:val="006125C5"/>
    <w:rsid w:val="006125CE"/>
    <w:rsid w:val="00612915"/>
    <w:rsid w:val="006130F8"/>
    <w:rsid w:val="00614609"/>
    <w:rsid w:val="00615C1B"/>
    <w:rsid w:val="00616129"/>
    <w:rsid w:val="00617437"/>
    <w:rsid w:val="0061787A"/>
    <w:rsid w:val="006207A0"/>
    <w:rsid w:val="00620D86"/>
    <w:rsid w:val="0062260B"/>
    <w:rsid w:val="0062329C"/>
    <w:rsid w:val="00623403"/>
    <w:rsid w:val="00623475"/>
    <w:rsid w:val="00623F3A"/>
    <w:rsid w:val="00625D2B"/>
    <w:rsid w:val="0062644D"/>
    <w:rsid w:val="006268FF"/>
    <w:rsid w:val="00627ED8"/>
    <w:rsid w:val="0063084A"/>
    <w:rsid w:val="0063088A"/>
    <w:rsid w:val="00630B0A"/>
    <w:rsid w:val="006310E4"/>
    <w:rsid w:val="006318DD"/>
    <w:rsid w:val="00631F58"/>
    <w:rsid w:val="006320C6"/>
    <w:rsid w:val="00632699"/>
    <w:rsid w:val="00632A48"/>
    <w:rsid w:val="00634295"/>
    <w:rsid w:val="006345C3"/>
    <w:rsid w:val="006346DB"/>
    <w:rsid w:val="00634B16"/>
    <w:rsid w:val="006359ED"/>
    <w:rsid w:val="00637399"/>
    <w:rsid w:val="00637CCB"/>
    <w:rsid w:val="0064000F"/>
    <w:rsid w:val="00640605"/>
    <w:rsid w:val="00640C8E"/>
    <w:rsid w:val="00640EE8"/>
    <w:rsid w:val="006415BF"/>
    <w:rsid w:val="0064166D"/>
    <w:rsid w:val="00642202"/>
    <w:rsid w:val="00642520"/>
    <w:rsid w:val="00643645"/>
    <w:rsid w:val="00643760"/>
    <w:rsid w:val="00644159"/>
    <w:rsid w:val="006447E0"/>
    <w:rsid w:val="006458C0"/>
    <w:rsid w:val="00645B9F"/>
    <w:rsid w:val="00646D55"/>
    <w:rsid w:val="00646FB5"/>
    <w:rsid w:val="00647066"/>
    <w:rsid w:val="00647447"/>
    <w:rsid w:val="00647680"/>
    <w:rsid w:val="0064794B"/>
    <w:rsid w:val="00650055"/>
    <w:rsid w:val="00650B4D"/>
    <w:rsid w:val="006511E4"/>
    <w:rsid w:val="00651467"/>
    <w:rsid w:val="0065191A"/>
    <w:rsid w:val="0065200D"/>
    <w:rsid w:val="00653DBB"/>
    <w:rsid w:val="00654BD6"/>
    <w:rsid w:val="00655E3E"/>
    <w:rsid w:val="00656483"/>
    <w:rsid w:val="00657C8F"/>
    <w:rsid w:val="006603A3"/>
    <w:rsid w:val="00660681"/>
    <w:rsid w:val="0066071C"/>
    <w:rsid w:val="006608FC"/>
    <w:rsid w:val="006626C9"/>
    <w:rsid w:val="006629F2"/>
    <w:rsid w:val="00662BCB"/>
    <w:rsid w:val="0066387F"/>
    <w:rsid w:val="00663DD8"/>
    <w:rsid w:val="006666D2"/>
    <w:rsid w:val="00666EF7"/>
    <w:rsid w:val="00670653"/>
    <w:rsid w:val="00671F10"/>
    <w:rsid w:val="006748F2"/>
    <w:rsid w:val="0067539B"/>
    <w:rsid w:val="00675ACC"/>
    <w:rsid w:val="00675C07"/>
    <w:rsid w:val="00675D3C"/>
    <w:rsid w:val="00676750"/>
    <w:rsid w:val="006801DC"/>
    <w:rsid w:val="006803D4"/>
    <w:rsid w:val="00681E64"/>
    <w:rsid w:val="006861D9"/>
    <w:rsid w:val="00686455"/>
    <w:rsid w:val="0068653C"/>
    <w:rsid w:val="0068707D"/>
    <w:rsid w:val="00687633"/>
    <w:rsid w:val="00690026"/>
    <w:rsid w:val="00690B50"/>
    <w:rsid w:val="006912B2"/>
    <w:rsid w:val="00691F6E"/>
    <w:rsid w:val="00692BCB"/>
    <w:rsid w:val="00692C0B"/>
    <w:rsid w:val="00692CCF"/>
    <w:rsid w:val="00692E05"/>
    <w:rsid w:val="00692E57"/>
    <w:rsid w:val="006939C4"/>
    <w:rsid w:val="006943E5"/>
    <w:rsid w:val="00694585"/>
    <w:rsid w:val="006964D0"/>
    <w:rsid w:val="00697B9D"/>
    <w:rsid w:val="00697C11"/>
    <w:rsid w:val="00697D45"/>
    <w:rsid w:val="006A0209"/>
    <w:rsid w:val="006A133A"/>
    <w:rsid w:val="006A157C"/>
    <w:rsid w:val="006A1C54"/>
    <w:rsid w:val="006A272B"/>
    <w:rsid w:val="006A28CA"/>
    <w:rsid w:val="006A2EFC"/>
    <w:rsid w:val="006A5047"/>
    <w:rsid w:val="006A5665"/>
    <w:rsid w:val="006A63B1"/>
    <w:rsid w:val="006A63DC"/>
    <w:rsid w:val="006A6413"/>
    <w:rsid w:val="006A642C"/>
    <w:rsid w:val="006A6802"/>
    <w:rsid w:val="006A6BA5"/>
    <w:rsid w:val="006A72EF"/>
    <w:rsid w:val="006A7535"/>
    <w:rsid w:val="006B211E"/>
    <w:rsid w:val="006B221A"/>
    <w:rsid w:val="006B299B"/>
    <w:rsid w:val="006B3841"/>
    <w:rsid w:val="006B3B36"/>
    <w:rsid w:val="006B482A"/>
    <w:rsid w:val="006B5219"/>
    <w:rsid w:val="006B532F"/>
    <w:rsid w:val="006B5D91"/>
    <w:rsid w:val="006B5FE0"/>
    <w:rsid w:val="006B613B"/>
    <w:rsid w:val="006B6D76"/>
    <w:rsid w:val="006B740F"/>
    <w:rsid w:val="006C03A4"/>
    <w:rsid w:val="006C03CB"/>
    <w:rsid w:val="006C1707"/>
    <w:rsid w:val="006C170F"/>
    <w:rsid w:val="006C1944"/>
    <w:rsid w:val="006C1AAA"/>
    <w:rsid w:val="006C270B"/>
    <w:rsid w:val="006C2932"/>
    <w:rsid w:val="006C32CE"/>
    <w:rsid w:val="006C35B6"/>
    <w:rsid w:val="006C4240"/>
    <w:rsid w:val="006C56B6"/>
    <w:rsid w:val="006C56C1"/>
    <w:rsid w:val="006C5BE9"/>
    <w:rsid w:val="006C6750"/>
    <w:rsid w:val="006C69DF"/>
    <w:rsid w:val="006D097C"/>
    <w:rsid w:val="006D1D2F"/>
    <w:rsid w:val="006D20FA"/>
    <w:rsid w:val="006D22BA"/>
    <w:rsid w:val="006D3DE6"/>
    <w:rsid w:val="006D4CD7"/>
    <w:rsid w:val="006D5457"/>
    <w:rsid w:val="006D5A23"/>
    <w:rsid w:val="006D61B8"/>
    <w:rsid w:val="006D6220"/>
    <w:rsid w:val="006D6FF1"/>
    <w:rsid w:val="006D7235"/>
    <w:rsid w:val="006E0958"/>
    <w:rsid w:val="006E0F98"/>
    <w:rsid w:val="006E17B2"/>
    <w:rsid w:val="006E2648"/>
    <w:rsid w:val="006E3591"/>
    <w:rsid w:val="006E35A0"/>
    <w:rsid w:val="006E436D"/>
    <w:rsid w:val="006E4AA5"/>
    <w:rsid w:val="006E6C64"/>
    <w:rsid w:val="006E6EA5"/>
    <w:rsid w:val="006E6F60"/>
    <w:rsid w:val="006F0134"/>
    <w:rsid w:val="006F04A6"/>
    <w:rsid w:val="006F0838"/>
    <w:rsid w:val="006F192C"/>
    <w:rsid w:val="006F24D5"/>
    <w:rsid w:val="006F2951"/>
    <w:rsid w:val="006F317C"/>
    <w:rsid w:val="006F3690"/>
    <w:rsid w:val="006F37CF"/>
    <w:rsid w:val="006F3C51"/>
    <w:rsid w:val="006F416D"/>
    <w:rsid w:val="006F4726"/>
    <w:rsid w:val="006F539B"/>
    <w:rsid w:val="006F554D"/>
    <w:rsid w:val="006F5832"/>
    <w:rsid w:val="006F6C8E"/>
    <w:rsid w:val="00701B07"/>
    <w:rsid w:val="00701C0C"/>
    <w:rsid w:val="00702C09"/>
    <w:rsid w:val="00702EAD"/>
    <w:rsid w:val="00703114"/>
    <w:rsid w:val="00703286"/>
    <w:rsid w:val="00703AB7"/>
    <w:rsid w:val="00703ACF"/>
    <w:rsid w:val="00704201"/>
    <w:rsid w:val="00704D3E"/>
    <w:rsid w:val="00706909"/>
    <w:rsid w:val="00706A59"/>
    <w:rsid w:val="00706CB4"/>
    <w:rsid w:val="0070760F"/>
    <w:rsid w:val="00707B08"/>
    <w:rsid w:val="007101A7"/>
    <w:rsid w:val="007102FD"/>
    <w:rsid w:val="0071036F"/>
    <w:rsid w:val="007105B8"/>
    <w:rsid w:val="00710A68"/>
    <w:rsid w:val="00710DC3"/>
    <w:rsid w:val="00711320"/>
    <w:rsid w:val="007114D2"/>
    <w:rsid w:val="00711B64"/>
    <w:rsid w:val="00711D18"/>
    <w:rsid w:val="00712222"/>
    <w:rsid w:val="00712CEA"/>
    <w:rsid w:val="00713C3C"/>
    <w:rsid w:val="00714AD2"/>
    <w:rsid w:val="00715879"/>
    <w:rsid w:val="007159A6"/>
    <w:rsid w:val="00715A27"/>
    <w:rsid w:val="007160E1"/>
    <w:rsid w:val="00716BF7"/>
    <w:rsid w:val="00716DC4"/>
    <w:rsid w:val="00716FF2"/>
    <w:rsid w:val="0071720B"/>
    <w:rsid w:val="0071784F"/>
    <w:rsid w:val="00717EB3"/>
    <w:rsid w:val="0072006C"/>
    <w:rsid w:val="0072034B"/>
    <w:rsid w:val="00720417"/>
    <w:rsid w:val="00720839"/>
    <w:rsid w:val="00720EB2"/>
    <w:rsid w:val="00723AD7"/>
    <w:rsid w:val="007245B7"/>
    <w:rsid w:val="00724DDA"/>
    <w:rsid w:val="00724F78"/>
    <w:rsid w:val="00725294"/>
    <w:rsid w:val="00725613"/>
    <w:rsid w:val="0072640A"/>
    <w:rsid w:val="0072782B"/>
    <w:rsid w:val="0073000A"/>
    <w:rsid w:val="007302B5"/>
    <w:rsid w:val="00731D1C"/>
    <w:rsid w:val="00731EB3"/>
    <w:rsid w:val="0073579A"/>
    <w:rsid w:val="00735E5C"/>
    <w:rsid w:val="007360E1"/>
    <w:rsid w:val="0073733D"/>
    <w:rsid w:val="00737BA6"/>
    <w:rsid w:val="00737E89"/>
    <w:rsid w:val="007400CB"/>
    <w:rsid w:val="0074010E"/>
    <w:rsid w:val="00740A22"/>
    <w:rsid w:val="00740CD4"/>
    <w:rsid w:val="00740E2E"/>
    <w:rsid w:val="0074180D"/>
    <w:rsid w:val="00742F97"/>
    <w:rsid w:val="00742FCF"/>
    <w:rsid w:val="00743BC2"/>
    <w:rsid w:val="00745456"/>
    <w:rsid w:val="0074584D"/>
    <w:rsid w:val="00746944"/>
    <w:rsid w:val="0074748A"/>
    <w:rsid w:val="00747C27"/>
    <w:rsid w:val="00751097"/>
    <w:rsid w:val="0075125C"/>
    <w:rsid w:val="007526ED"/>
    <w:rsid w:val="0075444D"/>
    <w:rsid w:val="007552AB"/>
    <w:rsid w:val="007559B5"/>
    <w:rsid w:val="00755FFB"/>
    <w:rsid w:val="00757E3C"/>
    <w:rsid w:val="00760500"/>
    <w:rsid w:val="00760D77"/>
    <w:rsid w:val="00761018"/>
    <w:rsid w:val="007617D8"/>
    <w:rsid w:val="00761A36"/>
    <w:rsid w:val="007628E2"/>
    <w:rsid w:val="00763FD8"/>
    <w:rsid w:val="0077006A"/>
    <w:rsid w:val="00772F92"/>
    <w:rsid w:val="007731A5"/>
    <w:rsid w:val="00773AF6"/>
    <w:rsid w:val="00773E26"/>
    <w:rsid w:val="00774F18"/>
    <w:rsid w:val="007750CB"/>
    <w:rsid w:val="007756D1"/>
    <w:rsid w:val="00775A8B"/>
    <w:rsid w:val="00775D1B"/>
    <w:rsid w:val="00775D7C"/>
    <w:rsid w:val="00782021"/>
    <w:rsid w:val="007833C1"/>
    <w:rsid w:val="007845C2"/>
    <w:rsid w:val="00786425"/>
    <w:rsid w:val="007864E3"/>
    <w:rsid w:val="00786787"/>
    <w:rsid w:val="0078703B"/>
    <w:rsid w:val="00787341"/>
    <w:rsid w:val="007873D1"/>
    <w:rsid w:val="00787DAD"/>
    <w:rsid w:val="00791F63"/>
    <w:rsid w:val="0079246A"/>
    <w:rsid w:val="00792C48"/>
    <w:rsid w:val="007950E4"/>
    <w:rsid w:val="0079524E"/>
    <w:rsid w:val="007961DD"/>
    <w:rsid w:val="007976F4"/>
    <w:rsid w:val="007A0D3B"/>
    <w:rsid w:val="007A1431"/>
    <w:rsid w:val="007A1C67"/>
    <w:rsid w:val="007A1E69"/>
    <w:rsid w:val="007A38BD"/>
    <w:rsid w:val="007A40CF"/>
    <w:rsid w:val="007A4565"/>
    <w:rsid w:val="007A4DD9"/>
    <w:rsid w:val="007A5462"/>
    <w:rsid w:val="007A5A67"/>
    <w:rsid w:val="007A6347"/>
    <w:rsid w:val="007A71D6"/>
    <w:rsid w:val="007A7918"/>
    <w:rsid w:val="007A7C71"/>
    <w:rsid w:val="007B088B"/>
    <w:rsid w:val="007B0A94"/>
    <w:rsid w:val="007B0E02"/>
    <w:rsid w:val="007B105A"/>
    <w:rsid w:val="007B1985"/>
    <w:rsid w:val="007B39E8"/>
    <w:rsid w:val="007B405A"/>
    <w:rsid w:val="007B4738"/>
    <w:rsid w:val="007B4ECD"/>
    <w:rsid w:val="007B564C"/>
    <w:rsid w:val="007B6E78"/>
    <w:rsid w:val="007B7C3A"/>
    <w:rsid w:val="007C1146"/>
    <w:rsid w:val="007C16DB"/>
    <w:rsid w:val="007C17D5"/>
    <w:rsid w:val="007C2587"/>
    <w:rsid w:val="007C26F2"/>
    <w:rsid w:val="007C2ABF"/>
    <w:rsid w:val="007C2E39"/>
    <w:rsid w:val="007C4B33"/>
    <w:rsid w:val="007C62AB"/>
    <w:rsid w:val="007C674A"/>
    <w:rsid w:val="007C6C29"/>
    <w:rsid w:val="007C7022"/>
    <w:rsid w:val="007C7CF2"/>
    <w:rsid w:val="007D0AE4"/>
    <w:rsid w:val="007D199C"/>
    <w:rsid w:val="007D1FE3"/>
    <w:rsid w:val="007D3A30"/>
    <w:rsid w:val="007D464E"/>
    <w:rsid w:val="007D5210"/>
    <w:rsid w:val="007D579F"/>
    <w:rsid w:val="007D5DFD"/>
    <w:rsid w:val="007D5E24"/>
    <w:rsid w:val="007D7CAE"/>
    <w:rsid w:val="007E0CA4"/>
    <w:rsid w:val="007E0CA5"/>
    <w:rsid w:val="007E1AAF"/>
    <w:rsid w:val="007E221C"/>
    <w:rsid w:val="007E2849"/>
    <w:rsid w:val="007E2B97"/>
    <w:rsid w:val="007E2F36"/>
    <w:rsid w:val="007E314A"/>
    <w:rsid w:val="007E6C28"/>
    <w:rsid w:val="007E754F"/>
    <w:rsid w:val="007E7EBF"/>
    <w:rsid w:val="007F0ABD"/>
    <w:rsid w:val="007F0ABE"/>
    <w:rsid w:val="007F0C9B"/>
    <w:rsid w:val="007F12D9"/>
    <w:rsid w:val="007F387E"/>
    <w:rsid w:val="007F390F"/>
    <w:rsid w:val="007F3E60"/>
    <w:rsid w:val="007F41EF"/>
    <w:rsid w:val="007F424E"/>
    <w:rsid w:val="007F42E0"/>
    <w:rsid w:val="007F4538"/>
    <w:rsid w:val="007F4EF9"/>
    <w:rsid w:val="007F636C"/>
    <w:rsid w:val="007F67A7"/>
    <w:rsid w:val="007F6CBE"/>
    <w:rsid w:val="007F72E2"/>
    <w:rsid w:val="007F7AA6"/>
    <w:rsid w:val="007F7F39"/>
    <w:rsid w:val="00803722"/>
    <w:rsid w:val="008037DF"/>
    <w:rsid w:val="00803882"/>
    <w:rsid w:val="00804B99"/>
    <w:rsid w:val="0080561E"/>
    <w:rsid w:val="00807114"/>
    <w:rsid w:val="00807C11"/>
    <w:rsid w:val="008105AC"/>
    <w:rsid w:val="0081169C"/>
    <w:rsid w:val="00811963"/>
    <w:rsid w:val="00812461"/>
    <w:rsid w:val="00814257"/>
    <w:rsid w:val="00814608"/>
    <w:rsid w:val="00814F24"/>
    <w:rsid w:val="008150E0"/>
    <w:rsid w:val="00815DD7"/>
    <w:rsid w:val="00816271"/>
    <w:rsid w:val="008162B1"/>
    <w:rsid w:val="00816882"/>
    <w:rsid w:val="00816CDB"/>
    <w:rsid w:val="0082124C"/>
    <w:rsid w:val="008214A1"/>
    <w:rsid w:val="00821BF2"/>
    <w:rsid w:val="00823F95"/>
    <w:rsid w:val="00825036"/>
    <w:rsid w:val="00825B4A"/>
    <w:rsid w:val="0082636B"/>
    <w:rsid w:val="008263C5"/>
    <w:rsid w:val="008265ED"/>
    <w:rsid w:val="00826656"/>
    <w:rsid w:val="00826C13"/>
    <w:rsid w:val="00827378"/>
    <w:rsid w:val="00830BCA"/>
    <w:rsid w:val="00831169"/>
    <w:rsid w:val="0083148A"/>
    <w:rsid w:val="00831F43"/>
    <w:rsid w:val="0083233B"/>
    <w:rsid w:val="00832BA5"/>
    <w:rsid w:val="0083393B"/>
    <w:rsid w:val="00833CC2"/>
    <w:rsid w:val="00835816"/>
    <w:rsid w:val="008361C1"/>
    <w:rsid w:val="00836851"/>
    <w:rsid w:val="0083731B"/>
    <w:rsid w:val="008374E7"/>
    <w:rsid w:val="00837F3D"/>
    <w:rsid w:val="00840E7F"/>
    <w:rsid w:val="00841599"/>
    <w:rsid w:val="008418E5"/>
    <w:rsid w:val="00841D52"/>
    <w:rsid w:val="00842E22"/>
    <w:rsid w:val="0084311A"/>
    <w:rsid w:val="00843540"/>
    <w:rsid w:val="008436D6"/>
    <w:rsid w:val="00843847"/>
    <w:rsid w:val="00845195"/>
    <w:rsid w:val="00845453"/>
    <w:rsid w:val="00845942"/>
    <w:rsid w:val="008459CF"/>
    <w:rsid w:val="008469B7"/>
    <w:rsid w:val="00847544"/>
    <w:rsid w:val="00847D48"/>
    <w:rsid w:val="00847E53"/>
    <w:rsid w:val="0085049D"/>
    <w:rsid w:val="0085065B"/>
    <w:rsid w:val="00852616"/>
    <w:rsid w:val="008526C7"/>
    <w:rsid w:val="00853B22"/>
    <w:rsid w:val="00853F78"/>
    <w:rsid w:val="008559BF"/>
    <w:rsid w:val="00855BAD"/>
    <w:rsid w:val="00856BDC"/>
    <w:rsid w:val="008574F2"/>
    <w:rsid w:val="008577B5"/>
    <w:rsid w:val="00857940"/>
    <w:rsid w:val="00860BF4"/>
    <w:rsid w:val="00861D46"/>
    <w:rsid w:val="00861E9B"/>
    <w:rsid w:val="00863281"/>
    <w:rsid w:val="008638FC"/>
    <w:rsid w:val="00864DAA"/>
    <w:rsid w:val="00864F06"/>
    <w:rsid w:val="00864FE3"/>
    <w:rsid w:val="00865961"/>
    <w:rsid w:val="0086692D"/>
    <w:rsid w:val="00866E43"/>
    <w:rsid w:val="008670F2"/>
    <w:rsid w:val="008674EF"/>
    <w:rsid w:val="008703A0"/>
    <w:rsid w:val="0087084F"/>
    <w:rsid w:val="00874488"/>
    <w:rsid w:val="00875E5B"/>
    <w:rsid w:val="00876BA8"/>
    <w:rsid w:val="00876FB8"/>
    <w:rsid w:val="00877136"/>
    <w:rsid w:val="00877C3E"/>
    <w:rsid w:val="00877E6F"/>
    <w:rsid w:val="00880E5A"/>
    <w:rsid w:val="008813A8"/>
    <w:rsid w:val="00881CC8"/>
    <w:rsid w:val="0088345E"/>
    <w:rsid w:val="00883971"/>
    <w:rsid w:val="00883DE6"/>
    <w:rsid w:val="00884E70"/>
    <w:rsid w:val="008859F4"/>
    <w:rsid w:val="00887198"/>
    <w:rsid w:val="0088747E"/>
    <w:rsid w:val="00887729"/>
    <w:rsid w:val="00887A53"/>
    <w:rsid w:val="00887F16"/>
    <w:rsid w:val="00891E3A"/>
    <w:rsid w:val="00892495"/>
    <w:rsid w:val="00892943"/>
    <w:rsid w:val="008946D8"/>
    <w:rsid w:val="008947E5"/>
    <w:rsid w:val="00894C2E"/>
    <w:rsid w:val="00894DE3"/>
    <w:rsid w:val="00895BF5"/>
    <w:rsid w:val="00896088"/>
    <w:rsid w:val="00897265"/>
    <w:rsid w:val="00897AD4"/>
    <w:rsid w:val="008A1341"/>
    <w:rsid w:val="008A16A9"/>
    <w:rsid w:val="008A30E8"/>
    <w:rsid w:val="008A390F"/>
    <w:rsid w:val="008A436D"/>
    <w:rsid w:val="008A5391"/>
    <w:rsid w:val="008A59FE"/>
    <w:rsid w:val="008A73E5"/>
    <w:rsid w:val="008A76E0"/>
    <w:rsid w:val="008B163A"/>
    <w:rsid w:val="008B1662"/>
    <w:rsid w:val="008B16E3"/>
    <w:rsid w:val="008B1BE7"/>
    <w:rsid w:val="008B1F42"/>
    <w:rsid w:val="008B2577"/>
    <w:rsid w:val="008B2B34"/>
    <w:rsid w:val="008B30D8"/>
    <w:rsid w:val="008B32AA"/>
    <w:rsid w:val="008B35DC"/>
    <w:rsid w:val="008B3677"/>
    <w:rsid w:val="008B41BA"/>
    <w:rsid w:val="008B58A0"/>
    <w:rsid w:val="008B6284"/>
    <w:rsid w:val="008B64CE"/>
    <w:rsid w:val="008B6588"/>
    <w:rsid w:val="008B6A7B"/>
    <w:rsid w:val="008B6C0D"/>
    <w:rsid w:val="008B7E22"/>
    <w:rsid w:val="008C0095"/>
    <w:rsid w:val="008C0AD6"/>
    <w:rsid w:val="008C0B64"/>
    <w:rsid w:val="008C0D3B"/>
    <w:rsid w:val="008C135D"/>
    <w:rsid w:val="008C174E"/>
    <w:rsid w:val="008C1807"/>
    <w:rsid w:val="008C5610"/>
    <w:rsid w:val="008C7306"/>
    <w:rsid w:val="008D0450"/>
    <w:rsid w:val="008D0A26"/>
    <w:rsid w:val="008D0A34"/>
    <w:rsid w:val="008D0D18"/>
    <w:rsid w:val="008D114B"/>
    <w:rsid w:val="008D30B9"/>
    <w:rsid w:val="008D3C60"/>
    <w:rsid w:val="008D45FB"/>
    <w:rsid w:val="008D56AE"/>
    <w:rsid w:val="008D6045"/>
    <w:rsid w:val="008D69BB"/>
    <w:rsid w:val="008D6E22"/>
    <w:rsid w:val="008D72EC"/>
    <w:rsid w:val="008E06A4"/>
    <w:rsid w:val="008E0838"/>
    <w:rsid w:val="008E0BDD"/>
    <w:rsid w:val="008E0EE4"/>
    <w:rsid w:val="008E3C32"/>
    <w:rsid w:val="008E3CC4"/>
    <w:rsid w:val="008E582B"/>
    <w:rsid w:val="008E588F"/>
    <w:rsid w:val="008E6369"/>
    <w:rsid w:val="008E64B2"/>
    <w:rsid w:val="008E6834"/>
    <w:rsid w:val="008E705C"/>
    <w:rsid w:val="008F0CA7"/>
    <w:rsid w:val="008F10DE"/>
    <w:rsid w:val="008F1410"/>
    <w:rsid w:val="008F1891"/>
    <w:rsid w:val="008F232C"/>
    <w:rsid w:val="008F2997"/>
    <w:rsid w:val="008F3437"/>
    <w:rsid w:val="008F381C"/>
    <w:rsid w:val="008F3FBC"/>
    <w:rsid w:val="008F4239"/>
    <w:rsid w:val="008F522C"/>
    <w:rsid w:val="008F5AE5"/>
    <w:rsid w:val="008F5C7E"/>
    <w:rsid w:val="008F5D31"/>
    <w:rsid w:val="008F75AC"/>
    <w:rsid w:val="009003D6"/>
    <w:rsid w:val="00900448"/>
    <w:rsid w:val="00901054"/>
    <w:rsid w:val="00902B0E"/>
    <w:rsid w:val="00902DC7"/>
    <w:rsid w:val="00902DF2"/>
    <w:rsid w:val="00902EE5"/>
    <w:rsid w:val="00903CB4"/>
    <w:rsid w:val="00903E3A"/>
    <w:rsid w:val="00903F88"/>
    <w:rsid w:val="0090475E"/>
    <w:rsid w:val="00904AAD"/>
    <w:rsid w:val="00904B3E"/>
    <w:rsid w:val="00904DDC"/>
    <w:rsid w:val="00906CB6"/>
    <w:rsid w:val="00907411"/>
    <w:rsid w:val="009108E8"/>
    <w:rsid w:val="009128BC"/>
    <w:rsid w:val="00912B1B"/>
    <w:rsid w:val="00912FA4"/>
    <w:rsid w:val="00913354"/>
    <w:rsid w:val="0091374B"/>
    <w:rsid w:val="00913A6A"/>
    <w:rsid w:val="00914DF3"/>
    <w:rsid w:val="0091647D"/>
    <w:rsid w:val="00916853"/>
    <w:rsid w:val="0092110D"/>
    <w:rsid w:val="0092121A"/>
    <w:rsid w:val="00921FFC"/>
    <w:rsid w:val="00922E80"/>
    <w:rsid w:val="0092403D"/>
    <w:rsid w:val="009240C3"/>
    <w:rsid w:val="00924F87"/>
    <w:rsid w:val="00925396"/>
    <w:rsid w:val="00925FDA"/>
    <w:rsid w:val="00926338"/>
    <w:rsid w:val="00926349"/>
    <w:rsid w:val="009269E4"/>
    <w:rsid w:val="0092735F"/>
    <w:rsid w:val="009309CD"/>
    <w:rsid w:val="00930EF5"/>
    <w:rsid w:val="009314F9"/>
    <w:rsid w:val="00931684"/>
    <w:rsid w:val="009326FE"/>
    <w:rsid w:val="00933BBE"/>
    <w:rsid w:val="00933D05"/>
    <w:rsid w:val="00934308"/>
    <w:rsid w:val="009359DC"/>
    <w:rsid w:val="0093607D"/>
    <w:rsid w:val="0093613C"/>
    <w:rsid w:val="0093752A"/>
    <w:rsid w:val="00937BB6"/>
    <w:rsid w:val="00937F34"/>
    <w:rsid w:val="009412F2"/>
    <w:rsid w:val="009414FD"/>
    <w:rsid w:val="00942A68"/>
    <w:rsid w:val="00942D4B"/>
    <w:rsid w:val="00942F24"/>
    <w:rsid w:val="00943B83"/>
    <w:rsid w:val="00943C6D"/>
    <w:rsid w:val="009445E8"/>
    <w:rsid w:val="0094499A"/>
    <w:rsid w:val="00945417"/>
    <w:rsid w:val="0094580E"/>
    <w:rsid w:val="00945C8B"/>
    <w:rsid w:val="009469FA"/>
    <w:rsid w:val="009501E4"/>
    <w:rsid w:val="00950342"/>
    <w:rsid w:val="0095067A"/>
    <w:rsid w:val="00950F1F"/>
    <w:rsid w:val="009525C0"/>
    <w:rsid w:val="009527A4"/>
    <w:rsid w:val="00952ADD"/>
    <w:rsid w:val="00953980"/>
    <w:rsid w:val="009551E2"/>
    <w:rsid w:val="009552CD"/>
    <w:rsid w:val="0095559D"/>
    <w:rsid w:val="00956954"/>
    <w:rsid w:val="00957C3D"/>
    <w:rsid w:val="009604D7"/>
    <w:rsid w:val="00960B66"/>
    <w:rsid w:val="00961029"/>
    <w:rsid w:val="0096207B"/>
    <w:rsid w:val="00962358"/>
    <w:rsid w:val="009640DE"/>
    <w:rsid w:val="00964467"/>
    <w:rsid w:val="00965A0A"/>
    <w:rsid w:val="00965AE4"/>
    <w:rsid w:val="00965F90"/>
    <w:rsid w:val="0096770F"/>
    <w:rsid w:val="00970A9A"/>
    <w:rsid w:val="00971530"/>
    <w:rsid w:val="00971F04"/>
    <w:rsid w:val="00972A9E"/>
    <w:rsid w:val="00973443"/>
    <w:rsid w:val="00973449"/>
    <w:rsid w:val="00973697"/>
    <w:rsid w:val="00973938"/>
    <w:rsid w:val="009744B6"/>
    <w:rsid w:val="009764F8"/>
    <w:rsid w:val="009767E0"/>
    <w:rsid w:val="009767F5"/>
    <w:rsid w:val="00976A76"/>
    <w:rsid w:val="00976B92"/>
    <w:rsid w:val="0097723B"/>
    <w:rsid w:val="009774BD"/>
    <w:rsid w:val="009812E2"/>
    <w:rsid w:val="00983E9A"/>
    <w:rsid w:val="00984394"/>
    <w:rsid w:val="00984AE2"/>
    <w:rsid w:val="00984B23"/>
    <w:rsid w:val="00984B34"/>
    <w:rsid w:val="009859B3"/>
    <w:rsid w:val="00986911"/>
    <w:rsid w:val="00987123"/>
    <w:rsid w:val="00987D20"/>
    <w:rsid w:val="00990879"/>
    <w:rsid w:val="00990B1B"/>
    <w:rsid w:val="00990E96"/>
    <w:rsid w:val="00991814"/>
    <w:rsid w:val="0099339A"/>
    <w:rsid w:val="0099343E"/>
    <w:rsid w:val="00994F99"/>
    <w:rsid w:val="00995862"/>
    <w:rsid w:val="00995A5C"/>
    <w:rsid w:val="00996793"/>
    <w:rsid w:val="009968C5"/>
    <w:rsid w:val="00996F87"/>
    <w:rsid w:val="00997383"/>
    <w:rsid w:val="009A0EFE"/>
    <w:rsid w:val="009A13E5"/>
    <w:rsid w:val="009A2DD3"/>
    <w:rsid w:val="009A36B8"/>
    <w:rsid w:val="009A3ADD"/>
    <w:rsid w:val="009A4511"/>
    <w:rsid w:val="009A48FA"/>
    <w:rsid w:val="009A54B4"/>
    <w:rsid w:val="009A56DC"/>
    <w:rsid w:val="009A6A6B"/>
    <w:rsid w:val="009B05EE"/>
    <w:rsid w:val="009B1273"/>
    <w:rsid w:val="009B2117"/>
    <w:rsid w:val="009B26BB"/>
    <w:rsid w:val="009B2A85"/>
    <w:rsid w:val="009B3050"/>
    <w:rsid w:val="009B3F5C"/>
    <w:rsid w:val="009B4D7B"/>
    <w:rsid w:val="009B5756"/>
    <w:rsid w:val="009B6A67"/>
    <w:rsid w:val="009B703F"/>
    <w:rsid w:val="009B762D"/>
    <w:rsid w:val="009B7CE6"/>
    <w:rsid w:val="009B7E9C"/>
    <w:rsid w:val="009C0248"/>
    <w:rsid w:val="009C0987"/>
    <w:rsid w:val="009C0BBE"/>
    <w:rsid w:val="009C1B72"/>
    <w:rsid w:val="009C366A"/>
    <w:rsid w:val="009C3BC3"/>
    <w:rsid w:val="009C4351"/>
    <w:rsid w:val="009C51F5"/>
    <w:rsid w:val="009C5E37"/>
    <w:rsid w:val="009C6341"/>
    <w:rsid w:val="009C6352"/>
    <w:rsid w:val="009C699B"/>
    <w:rsid w:val="009C6E46"/>
    <w:rsid w:val="009C70A6"/>
    <w:rsid w:val="009C7AC0"/>
    <w:rsid w:val="009D02BD"/>
    <w:rsid w:val="009D0A52"/>
    <w:rsid w:val="009D14E0"/>
    <w:rsid w:val="009D1578"/>
    <w:rsid w:val="009D1B1C"/>
    <w:rsid w:val="009D1C86"/>
    <w:rsid w:val="009D20A6"/>
    <w:rsid w:val="009D2DD5"/>
    <w:rsid w:val="009D427F"/>
    <w:rsid w:val="009D4B14"/>
    <w:rsid w:val="009D4DE7"/>
    <w:rsid w:val="009D520D"/>
    <w:rsid w:val="009D544A"/>
    <w:rsid w:val="009D59A6"/>
    <w:rsid w:val="009D5CD5"/>
    <w:rsid w:val="009D64EA"/>
    <w:rsid w:val="009D66AA"/>
    <w:rsid w:val="009D686E"/>
    <w:rsid w:val="009D7B47"/>
    <w:rsid w:val="009E055E"/>
    <w:rsid w:val="009E0816"/>
    <w:rsid w:val="009E1ACC"/>
    <w:rsid w:val="009E2711"/>
    <w:rsid w:val="009E2A11"/>
    <w:rsid w:val="009E2E99"/>
    <w:rsid w:val="009E422C"/>
    <w:rsid w:val="009E51CF"/>
    <w:rsid w:val="009E5963"/>
    <w:rsid w:val="009E6578"/>
    <w:rsid w:val="009E757B"/>
    <w:rsid w:val="009E78FA"/>
    <w:rsid w:val="009F02C9"/>
    <w:rsid w:val="009F1F90"/>
    <w:rsid w:val="009F22D5"/>
    <w:rsid w:val="009F3204"/>
    <w:rsid w:val="009F3EEA"/>
    <w:rsid w:val="009F4FBF"/>
    <w:rsid w:val="009F5C86"/>
    <w:rsid w:val="009F5DF6"/>
    <w:rsid w:val="009F673E"/>
    <w:rsid w:val="009F71C0"/>
    <w:rsid w:val="00A0059C"/>
    <w:rsid w:val="00A0098D"/>
    <w:rsid w:val="00A009F7"/>
    <w:rsid w:val="00A01B8B"/>
    <w:rsid w:val="00A01C50"/>
    <w:rsid w:val="00A02064"/>
    <w:rsid w:val="00A02566"/>
    <w:rsid w:val="00A02ADE"/>
    <w:rsid w:val="00A0302D"/>
    <w:rsid w:val="00A03418"/>
    <w:rsid w:val="00A036E2"/>
    <w:rsid w:val="00A0390A"/>
    <w:rsid w:val="00A03B11"/>
    <w:rsid w:val="00A050B7"/>
    <w:rsid w:val="00A0659B"/>
    <w:rsid w:val="00A067B3"/>
    <w:rsid w:val="00A10129"/>
    <w:rsid w:val="00A101B5"/>
    <w:rsid w:val="00A10503"/>
    <w:rsid w:val="00A10776"/>
    <w:rsid w:val="00A111B2"/>
    <w:rsid w:val="00A11951"/>
    <w:rsid w:val="00A11AF8"/>
    <w:rsid w:val="00A124F3"/>
    <w:rsid w:val="00A12B14"/>
    <w:rsid w:val="00A12F80"/>
    <w:rsid w:val="00A13428"/>
    <w:rsid w:val="00A13D52"/>
    <w:rsid w:val="00A13EBD"/>
    <w:rsid w:val="00A15079"/>
    <w:rsid w:val="00A15D97"/>
    <w:rsid w:val="00A1626B"/>
    <w:rsid w:val="00A16610"/>
    <w:rsid w:val="00A16965"/>
    <w:rsid w:val="00A16A80"/>
    <w:rsid w:val="00A20064"/>
    <w:rsid w:val="00A21B7D"/>
    <w:rsid w:val="00A2247E"/>
    <w:rsid w:val="00A22DD4"/>
    <w:rsid w:val="00A239A6"/>
    <w:rsid w:val="00A260F9"/>
    <w:rsid w:val="00A26412"/>
    <w:rsid w:val="00A26ECA"/>
    <w:rsid w:val="00A30F1A"/>
    <w:rsid w:val="00A31226"/>
    <w:rsid w:val="00A32768"/>
    <w:rsid w:val="00A32882"/>
    <w:rsid w:val="00A32C76"/>
    <w:rsid w:val="00A32E82"/>
    <w:rsid w:val="00A33510"/>
    <w:rsid w:val="00A3425D"/>
    <w:rsid w:val="00A35FFE"/>
    <w:rsid w:val="00A36D3D"/>
    <w:rsid w:val="00A37012"/>
    <w:rsid w:val="00A41031"/>
    <w:rsid w:val="00A41E72"/>
    <w:rsid w:val="00A429A8"/>
    <w:rsid w:val="00A43724"/>
    <w:rsid w:val="00A43967"/>
    <w:rsid w:val="00A43D49"/>
    <w:rsid w:val="00A44959"/>
    <w:rsid w:val="00A44D88"/>
    <w:rsid w:val="00A458C3"/>
    <w:rsid w:val="00A466C7"/>
    <w:rsid w:val="00A47078"/>
    <w:rsid w:val="00A47A91"/>
    <w:rsid w:val="00A514BB"/>
    <w:rsid w:val="00A51E36"/>
    <w:rsid w:val="00A523FB"/>
    <w:rsid w:val="00A52AE5"/>
    <w:rsid w:val="00A53BE7"/>
    <w:rsid w:val="00A54C3D"/>
    <w:rsid w:val="00A55EDC"/>
    <w:rsid w:val="00A5688A"/>
    <w:rsid w:val="00A568CD"/>
    <w:rsid w:val="00A56A6D"/>
    <w:rsid w:val="00A56D7E"/>
    <w:rsid w:val="00A57679"/>
    <w:rsid w:val="00A61364"/>
    <w:rsid w:val="00A62A34"/>
    <w:rsid w:val="00A62A96"/>
    <w:rsid w:val="00A6371C"/>
    <w:rsid w:val="00A64EF3"/>
    <w:rsid w:val="00A64FA2"/>
    <w:rsid w:val="00A6501B"/>
    <w:rsid w:val="00A65221"/>
    <w:rsid w:val="00A65B0E"/>
    <w:rsid w:val="00A674A1"/>
    <w:rsid w:val="00A67956"/>
    <w:rsid w:val="00A67AFD"/>
    <w:rsid w:val="00A67F6A"/>
    <w:rsid w:val="00A703AC"/>
    <w:rsid w:val="00A72FF9"/>
    <w:rsid w:val="00A733F2"/>
    <w:rsid w:val="00A734F6"/>
    <w:rsid w:val="00A74563"/>
    <w:rsid w:val="00A74639"/>
    <w:rsid w:val="00A747AD"/>
    <w:rsid w:val="00A760C2"/>
    <w:rsid w:val="00A771FD"/>
    <w:rsid w:val="00A778C8"/>
    <w:rsid w:val="00A77EF1"/>
    <w:rsid w:val="00A80DF8"/>
    <w:rsid w:val="00A818B3"/>
    <w:rsid w:val="00A81B56"/>
    <w:rsid w:val="00A81D69"/>
    <w:rsid w:val="00A821C0"/>
    <w:rsid w:val="00A82A55"/>
    <w:rsid w:val="00A82CBD"/>
    <w:rsid w:val="00A83453"/>
    <w:rsid w:val="00A83A2B"/>
    <w:rsid w:val="00A83C97"/>
    <w:rsid w:val="00A83ED5"/>
    <w:rsid w:val="00A83FE0"/>
    <w:rsid w:val="00A842BF"/>
    <w:rsid w:val="00A84522"/>
    <w:rsid w:val="00A84DE8"/>
    <w:rsid w:val="00A84FE5"/>
    <w:rsid w:val="00A8500A"/>
    <w:rsid w:val="00A8575E"/>
    <w:rsid w:val="00A8596F"/>
    <w:rsid w:val="00A859AF"/>
    <w:rsid w:val="00A859F5"/>
    <w:rsid w:val="00A860AA"/>
    <w:rsid w:val="00A8679B"/>
    <w:rsid w:val="00A8731B"/>
    <w:rsid w:val="00A907AC"/>
    <w:rsid w:val="00A90C4F"/>
    <w:rsid w:val="00A9124C"/>
    <w:rsid w:val="00A913AC"/>
    <w:rsid w:val="00A9268F"/>
    <w:rsid w:val="00A933EC"/>
    <w:rsid w:val="00A94297"/>
    <w:rsid w:val="00A96C96"/>
    <w:rsid w:val="00A97C95"/>
    <w:rsid w:val="00A97FE0"/>
    <w:rsid w:val="00AA001C"/>
    <w:rsid w:val="00AA019B"/>
    <w:rsid w:val="00AA0CB8"/>
    <w:rsid w:val="00AA1A99"/>
    <w:rsid w:val="00AA2ADA"/>
    <w:rsid w:val="00AA30A8"/>
    <w:rsid w:val="00AA344A"/>
    <w:rsid w:val="00AA385F"/>
    <w:rsid w:val="00AA3E60"/>
    <w:rsid w:val="00AA42AD"/>
    <w:rsid w:val="00AA458D"/>
    <w:rsid w:val="00AA5766"/>
    <w:rsid w:val="00AA5A67"/>
    <w:rsid w:val="00AA605C"/>
    <w:rsid w:val="00AA65D4"/>
    <w:rsid w:val="00AA7156"/>
    <w:rsid w:val="00AB0F46"/>
    <w:rsid w:val="00AB13AC"/>
    <w:rsid w:val="00AB1964"/>
    <w:rsid w:val="00AB1EBE"/>
    <w:rsid w:val="00AB2FB9"/>
    <w:rsid w:val="00AB38A8"/>
    <w:rsid w:val="00AB50DA"/>
    <w:rsid w:val="00AB5DDC"/>
    <w:rsid w:val="00AB5FD0"/>
    <w:rsid w:val="00AC0354"/>
    <w:rsid w:val="00AC08E6"/>
    <w:rsid w:val="00AC1501"/>
    <w:rsid w:val="00AC1C6A"/>
    <w:rsid w:val="00AC23EB"/>
    <w:rsid w:val="00AC25F1"/>
    <w:rsid w:val="00AC2A07"/>
    <w:rsid w:val="00AC5014"/>
    <w:rsid w:val="00AC540F"/>
    <w:rsid w:val="00AC7F28"/>
    <w:rsid w:val="00AD0037"/>
    <w:rsid w:val="00AD01FE"/>
    <w:rsid w:val="00AD08CA"/>
    <w:rsid w:val="00AD0C70"/>
    <w:rsid w:val="00AD1110"/>
    <w:rsid w:val="00AD1177"/>
    <w:rsid w:val="00AD1652"/>
    <w:rsid w:val="00AD19F8"/>
    <w:rsid w:val="00AD1C1C"/>
    <w:rsid w:val="00AD2B1C"/>
    <w:rsid w:val="00AD2F0B"/>
    <w:rsid w:val="00AD5036"/>
    <w:rsid w:val="00AD6738"/>
    <w:rsid w:val="00AD6B3D"/>
    <w:rsid w:val="00AD708A"/>
    <w:rsid w:val="00AD771F"/>
    <w:rsid w:val="00AD7D24"/>
    <w:rsid w:val="00AD7E04"/>
    <w:rsid w:val="00AD7E9B"/>
    <w:rsid w:val="00AE02E5"/>
    <w:rsid w:val="00AE139B"/>
    <w:rsid w:val="00AE232A"/>
    <w:rsid w:val="00AE2433"/>
    <w:rsid w:val="00AE28AF"/>
    <w:rsid w:val="00AE3AEC"/>
    <w:rsid w:val="00AE3EF8"/>
    <w:rsid w:val="00AE558B"/>
    <w:rsid w:val="00AE5C05"/>
    <w:rsid w:val="00AE6156"/>
    <w:rsid w:val="00AE6CD6"/>
    <w:rsid w:val="00AE782D"/>
    <w:rsid w:val="00AE7AE3"/>
    <w:rsid w:val="00AE7D42"/>
    <w:rsid w:val="00AF08E5"/>
    <w:rsid w:val="00AF165F"/>
    <w:rsid w:val="00AF1DA7"/>
    <w:rsid w:val="00AF1FD9"/>
    <w:rsid w:val="00AF2EBD"/>
    <w:rsid w:val="00AF3031"/>
    <w:rsid w:val="00AF3285"/>
    <w:rsid w:val="00AF36E0"/>
    <w:rsid w:val="00AF4333"/>
    <w:rsid w:val="00AF43EB"/>
    <w:rsid w:val="00AF50F4"/>
    <w:rsid w:val="00AF58EF"/>
    <w:rsid w:val="00AF623A"/>
    <w:rsid w:val="00AF62B4"/>
    <w:rsid w:val="00AF6ED6"/>
    <w:rsid w:val="00AF7179"/>
    <w:rsid w:val="00AF792A"/>
    <w:rsid w:val="00B006F1"/>
    <w:rsid w:val="00B00F3B"/>
    <w:rsid w:val="00B01330"/>
    <w:rsid w:val="00B01979"/>
    <w:rsid w:val="00B0324E"/>
    <w:rsid w:val="00B032A0"/>
    <w:rsid w:val="00B0332F"/>
    <w:rsid w:val="00B0356B"/>
    <w:rsid w:val="00B047D1"/>
    <w:rsid w:val="00B04883"/>
    <w:rsid w:val="00B0511E"/>
    <w:rsid w:val="00B055F1"/>
    <w:rsid w:val="00B068E7"/>
    <w:rsid w:val="00B06A54"/>
    <w:rsid w:val="00B07AE1"/>
    <w:rsid w:val="00B10584"/>
    <w:rsid w:val="00B110C5"/>
    <w:rsid w:val="00B11D60"/>
    <w:rsid w:val="00B12520"/>
    <w:rsid w:val="00B126A5"/>
    <w:rsid w:val="00B1382A"/>
    <w:rsid w:val="00B13D75"/>
    <w:rsid w:val="00B13FF3"/>
    <w:rsid w:val="00B1533B"/>
    <w:rsid w:val="00B1560B"/>
    <w:rsid w:val="00B15D25"/>
    <w:rsid w:val="00B15EA3"/>
    <w:rsid w:val="00B15FDF"/>
    <w:rsid w:val="00B16494"/>
    <w:rsid w:val="00B16C08"/>
    <w:rsid w:val="00B17B3B"/>
    <w:rsid w:val="00B20441"/>
    <w:rsid w:val="00B215F3"/>
    <w:rsid w:val="00B2162C"/>
    <w:rsid w:val="00B21D23"/>
    <w:rsid w:val="00B23A0A"/>
    <w:rsid w:val="00B23E43"/>
    <w:rsid w:val="00B240BA"/>
    <w:rsid w:val="00B242C2"/>
    <w:rsid w:val="00B255BB"/>
    <w:rsid w:val="00B258CE"/>
    <w:rsid w:val="00B25D0E"/>
    <w:rsid w:val="00B3154C"/>
    <w:rsid w:val="00B31CBB"/>
    <w:rsid w:val="00B321D4"/>
    <w:rsid w:val="00B3240A"/>
    <w:rsid w:val="00B3338E"/>
    <w:rsid w:val="00B338E7"/>
    <w:rsid w:val="00B33AC3"/>
    <w:rsid w:val="00B34031"/>
    <w:rsid w:val="00B34069"/>
    <w:rsid w:val="00B3511E"/>
    <w:rsid w:val="00B35550"/>
    <w:rsid w:val="00B37FB9"/>
    <w:rsid w:val="00B42263"/>
    <w:rsid w:val="00B439BC"/>
    <w:rsid w:val="00B44642"/>
    <w:rsid w:val="00B4469B"/>
    <w:rsid w:val="00B44788"/>
    <w:rsid w:val="00B44965"/>
    <w:rsid w:val="00B44C43"/>
    <w:rsid w:val="00B45B93"/>
    <w:rsid w:val="00B45FCB"/>
    <w:rsid w:val="00B46CB7"/>
    <w:rsid w:val="00B46F3C"/>
    <w:rsid w:val="00B516AE"/>
    <w:rsid w:val="00B53300"/>
    <w:rsid w:val="00B53C4B"/>
    <w:rsid w:val="00B53D25"/>
    <w:rsid w:val="00B53F09"/>
    <w:rsid w:val="00B54EBC"/>
    <w:rsid w:val="00B567ED"/>
    <w:rsid w:val="00B568D7"/>
    <w:rsid w:val="00B56CF3"/>
    <w:rsid w:val="00B57E87"/>
    <w:rsid w:val="00B57F81"/>
    <w:rsid w:val="00B602C0"/>
    <w:rsid w:val="00B6227C"/>
    <w:rsid w:val="00B62FA6"/>
    <w:rsid w:val="00B63003"/>
    <w:rsid w:val="00B63A2F"/>
    <w:rsid w:val="00B63D5D"/>
    <w:rsid w:val="00B64E0B"/>
    <w:rsid w:val="00B657F2"/>
    <w:rsid w:val="00B658B5"/>
    <w:rsid w:val="00B65C95"/>
    <w:rsid w:val="00B71C7F"/>
    <w:rsid w:val="00B72352"/>
    <w:rsid w:val="00B72B71"/>
    <w:rsid w:val="00B73383"/>
    <w:rsid w:val="00B733D5"/>
    <w:rsid w:val="00B74F4D"/>
    <w:rsid w:val="00B75245"/>
    <w:rsid w:val="00B75F11"/>
    <w:rsid w:val="00B76DED"/>
    <w:rsid w:val="00B80967"/>
    <w:rsid w:val="00B81374"/>
    <w:rsid w:val="00B8137D"/>
    <w:rsid w:val="00B81476"/>
    <w:rsid w:val="00B81C4A"/>
    <w:rsid w:val="00B81EEE"/>
    <w:rsid w:val="00B82619"/>
    <w:rsid w:val="00B82E42"/>
    <w:rsid w:val="00B84965"/>
    <w:rsid w:val="00B84B84"/>
    <w:rsid w:val="00B8519C"/>
    <w:rsid w:val="00B85AE5"/>
    <w:rsid w:val="00B85B28"/>
    <w:rsid w:val="00B85C2B"/>
    <w:rsid w:val="00B85F7D"/>
    <w:rsid w:val="00B8627A"/>
    <w:rsid w:val="00B8649F"/>
    <w:rsid w:val="00B8724D"/>
    <w:rsid w:val="00B874A0"/>
    <w:rsid w:val="00B908A7"/>
    <w:rsid w:val="00B9097C"/>
    <w:rsid w:val="00B90D16"/>
    <w:rsid w:val="00B914B6"/>
    <w:rsid w:val="00B91C41"/>
    <w:rsid w:val="00B924E9"/>
    <w:rsid w:val="00B92B5E"/>
    <w:rsid w:val="00B93128"/>
    <w:rsid w:val="00B95BA2"/>
    <w:rsid w:val="00B96252"/>
    <w:rsid w:val="00B96303"/>
    <w:rsid w:val="00B964BD"/>
    <w:rsid w:val="00BA027F"/>
    <w:rsid w:val="00BA0561"/>
    <w:rsid w:val="00BA0D15"/>
    <w:rsid w:val="00BA2DCC"/>
    <w:rsid w:val="00BA31D3"/>
    <w:rsid w:val="00BA51AD"/>
    <w:rsid w:val="00BA60B6"/>
    <w:rsid w:val="00BA6970"/>
    <w:rsid w:val="00BA6E98"/>
    <w:rsid w:val="00BA7029"/>
    <w:rsid w:val="00BA7A2B"/>
    <w:rsid w:val="00BA7E93"/>
    <w:rsid w:val="00BB00F5"/>
    <w:rsid w:val="00BB14B1"/>
    <w:rsid w:val="00BB1774"/>
    <w:rsid w:val="00BB1AE6"/>
    <w:rsid w:val="00BB1D54"/>
    <w:rsid w:val="00BB231A"/>
    <w:rsid w:val="00BB2506"/>
    <w:rsid w:val="00BB2C22"/>
    <w:rsid w:val="00BB3668"/>
    <w:rsid w:val="00BB3C60"/>
    <w:rsid w:val="00BB3CF5"/>
    <w:rsid w:val="00BB48E5"/>
    <w:rsid w:val="00BB4A10"/>
    <w:rsid w:val="00BB5AF1"/>
    <w:rsid w:val="00BB5DA1"/>
    <w:rsid w:val="00BB60E4"/>
    <w:rsid w:val="00BB688C"/>
    <w:rsid w:val="00BB7593"/>
    <w:rsid w:val="00BB7690"/>
    <w:rsid w:val="00BC1CFF"/>
    <w:rsid w:val="00BC2072"/>
    <w:rsid w:val="00BC3821"/>
    <w:rsid w:val="00BC601F"/>
    <w:rsid w:val="00BC6382"/>
    <w:rsid w:val="00BC6460"/>
    <w:rsid w:val="00BC6F66"/>
    <w:rsid w:val="00BD0CA0"/>
    <w:rsid w:val="00BD2ECB"/>
    <w:rsid w:val="00BD2FFC"/>
    <w:rsid w:val="00BD30B5"/>
    <w:rsid w:val="00BD3A3B"/>
    <w:rsid w:val="00BD447A"/>
    <w:rsid w:val="00BD4B0D"/>
    <w:rsid w:val="00BD5291"/>
    <w:rsid w:val="00BD5A78"/>
    <w:rsid w:val="00BD5E15"/>
    <w:rsid w:val="00BD63B3"/>
    <w:rsid w:val="00BD6547"/>
    <w:rsid w:val="00BD66CD"/>
    <w:rsid w:val="00BD6A89"/>
    <w:rsid w:val="00BD6DE5"/>
    <w:rsid w:val="00BD6F1D"/>
    <w:rsid w:val="00BE00C5"/>
    <w:rsid w:val="00BE07FC"/>
    <w:rsid w:val="00BE0B2D"/>
    <w:rsid w:val="00BE14A1"/>
    <w:rsid w:val="00BE3C2E"/>
    <w:rsid w:val="00BE4CF3"/>
    <w:rsid w:val="00BE5966"/>
    <w:rsid w:val="00BE62CD"/>
    <w:rsid w:val="00BE685C"/>
    <w:rsid w:val="00BE782C"/>
    <w:rsid w:val="00BF0312"/>
    <w:rsid w:val="00BF1726"/>
    <w:rsid w:val="00BF3ECA"/>
    <w:rsid w:val="00BF3FA7"/>
    <w:rsid w:val="00BF458D"/>
    <w:rsid w:val="00BF4DB9"/>
    <w:rsid w:val="00BF51E2"/>
    <w:rsid w:val="00BF52CC"/>
    <w:rsid w:val="00BF688F"/>
    <w:rsid w:val="00BF68CA"/>
    <w:rsid w:val="00BF71A4"/>
    <w:rsid w:val="00C00295"/>
    <w:rsid w:val="00C0079E"/>
    <w:rsid w:val="00C00DDC"/>
    <w:rsid w:val="00C00EE3"/>
    <w:rsid w:val="00C01212"/>
    <w:rsid w:val="00C013A8"/>
    <w:rsid w:val="00C02A20"/>
    <w:rsid w:val="00C02FE7"/>
    <w:rsid w:val="00C03852"/>
    <w:rsid w:val="00C03AE7"/>
    <w:rsid w:val="00C053E3"/>
    <w:rsid w:val="00C0556A"/>
    <w:rsid w:val="00C073C2"/>
    <w:rsid w:val="00C07AB3"/>
    <w:rsid w:val="00C07BAA"/>
    <w:rsid w:val="00C07E15"/>
    <w:rsid w:val="00C1011D"/>
    <w:rsid w:val="00C1093E"/>
    <w:rsid w:val="00C109F0"/>
    <w:rsid w:val="00C11198"/>
    <w:rsid w:val="00C111BF"/>
    <w:rsid w:val="00C11902"/>
    <w:rsid w:val="00C1213F"/>
    <w:rsid w:val="00C12912"/>
    <w:rsid w:val="00C13790"/>
    <w:rsid w:val="00C139E6"/>
    <w:rsid w:val="00C1420E"/>
    <w:rsid w:val="00C15592"/>
    <w:rsid w:val="00C15B79"/>
    <w:rsid w:val="00C15BA9"/>
    <w:rsid w:val="00C17895"/>
    <w:rsid w:val="00C205AF"/>
    <w:rsid w:val="00C20E87"/>
    <w:rsid w:val="00C23A27"/>
    <w:rsid w:val="00C23EF1"/>
    <w:rsid w:val="00C25110"/>
    <w:rsid w:val="00C25876"/>
    <w:rsid w:val="00C2733A"/>
    <w:rsid w:val="00C301C4"/>
    <w:rsid w:val="00C306B8"/>
    <w:rsid w:val="00C308B4"/>
    <w:rsid w:val="00C31705"/>
    <w:rsid w:val="00C31F5C"/>
    <w:rsid w:val="00C32939"/>
    <w:rsid w:val="00C32F79"/>
    <w:rsid w:val="00C3317D"/>
    <w:rsid w:val="00C34525"/>
    <w:rsid w:val="00C346E0"/>
    <w:rsid w:val="00C35618"/>
    <w:rsid w:val="00C36096"/>
    <w:rsid w:val="00C360A3"/>
    <w:rsid w:val="00C36FAE"/>
    <w:rsid w:val="00C37A84"/>
    <w:rsid w:val="00C40297"/>
    <w:rsid w:val="00C41404"/>
    <w:rsid w:val="00C43325"/>
    <w:rsid w:val="00C43B8B"/>
    <w:rsid w:val="00C443B6"/>
    <w:rsid w:val="00C46C67"/>
    <w:rsid w:val="00C47E3F"/>
    <w:rsid w:val="00C50CAC"/>
    <w:rsid w:val="00C51B85"/>
    <w:rsid w:val="00C522CA"/>
    <w:rsid w:val="00C52B11"/>
    <w:rsid w:val="00C53220"/>
    <w:rsid w:val="00C54080"/>
    <w:rsid w:val="00C544EB"/>
    <w:rsid w:val="00C54784"/>
    <w:rsid w:val="00C55B59"/>
    <w:rsid w:val="00C55D7E"/>
    <w:rsid w:val="00C56A0E"/>
    <w:rsid w:val="00C56C5F"/>
    <w:rsid w:val="00C611C4"/>
    <w:rsid w:val="00C611F8"/>
    <w:rsid w:val="00C62C3B"/>
    <w:rsid w:val="00C63D5F"/>
    <w:rsid w:val="00C658A1"/>
    <w:rsid w:val="00C6631E"/>
    <w:rsid w:val="00C667B5"/>
    <w:rsid w:val="00C66966"/>
    <w:rsid w:val="00C67EF8"/>
    <w:rsid w:val="00C712FB"/>
    <w:rsid w:val="00C7296B"/>
    <w:rsid w:val="00C72CD4"/>
    <w:rsid w:val="00C7317C"/>
    <w:rsid w:val="00C7514C"/>
    <w:rsid w:val="00C755BA"/>
    <w:rsid w:val="00C756EB"/>
    <w:rsid w:val="00C77010"/>
    <w:rsid w:val="00C77F7C"/>
    <w:rsid w:val="00C8172B"/>
    <w:rsid w:val="00C8291F"/>
    <w:rsid w:val="00C82A3A"/>
    <w:rsid w:val="00C84383"/>
    <w:rsid w:val="00C84516"/>
    <w:rsid w:val="00C85273"/>
    <w:rsid w:val="00C8528A"/>
    <w:rsid w:val="00C87CB6"/>
    <w:rsid w:val="00C908D7"/>
    <w:rsid w:val="00C90C63"/>
    <w:rsid w:val="00C914F5"/>
    <w:rsid w:val="00C91696"/>
    <w:rsid w:val="00C91C5B"/>
    <w:rsid w:val="00C923BF"/>
    <w:rsid w:val="00C928EE"/>
    <w:rsid w:val="00C929CC"/>
    <w:rsid w:val="00C9368E"/>
    <w:rsid w:val="00C940C4"/>
    <w:rsid w:val="00C9479E"/>
    <w:rsid w:val="00C94BA9"/>
    <w:rsid w:val="00C96198"/>
    <w:rsid w:val="00C9721A"/>
    <w:rsid w:val="00C97675"/>
    <w:rsid w:val="00CA1A32"/>
    <w:rsid w:val="00CA1BD3"/>
    <w:rsid w:val="00CA1FA7"/>
    <w:rsid w:val="00CA2A9B"/>
    <w:rsid w:val="00CA2C10"/>
    <w:rsid w:val="00CA4672"/>
    <w:rsid w:val="00CA4DAA"/>
    <w:rsid w:val="00CA6007"/>
    <w:rsid w:val="00CA67F6"/>
    <w:rsid w:val="00CA6FE3"/>
    <w:rsid w:val="00CA7423"/>
    <w:rsid w:val="00CA7ACE"/>
    <w:rsid w:val="00CB0B6D"/>
    <w:rsid w:val="00CB0EF6"/>
    <w:rsid w:val="00CB1F4C"/>
    <w:rsid w:val="00CB2069"/>
    <w:rsid w:val="00CB20A7"/>
    <w:rsid w:val="00CB34B7"/>
    <w:rsid w:val="00CB4C9D"/>
    <w:rsid w:val="00CB5A41"/>
    <w:rsid w:val="00CB71ED"/>
    <w:rsid w:val="00CB7F9A"/>
    <w:rsid w:val="00CC0B1F"/>
    <w:rsid w:val="00CC1439"/>
    <w:rsid w:val="00CC1635"/>
    <w:rsid w:val="00CC1BB2"/>
    <w:rsid w:val="00CC344F"/>
    <w:rsid w:val="00CC40B2"/>
    <w:rsid w:val="00CC4191"/>
    <w:rsid w:val="00CC4F92"/>
    <w:rsid w:val="00CC5111"/>
    <w:rsid w:val="00CC5AA3"/>
    <w:rsid w:val="00CC75C2"/>
    <w:rsid w:val="00CC770B"/>
    <w:rsid w:val="00CD0494"/>
    <w:rsid w:val="00CD17F9"/>
    <w:rsid w:val="00CD2178"/>
    <w:rsid w:val="00CD2745"/>
    <w:rsid w:val="00CD3785"/>
    <w:rsid w:val="00CD38B4"/>
    <w:rsid w:val="00CD3A04"/>
    <w:rsid w:val="00CD3CAF"/>
    <w:rsid w:val="00CD3FB4"/>
    <w:rsid w:val="00CD4586"/>
    <w:rsid w:val="00CD6CEC"/>
    <w:rsid w:val="00CD6D54"/>
    <w:rsid w:val="00CD6D66"/>
    <w:rsid w:val="00CD72E5"/>
    <w:rsid w:val="00CD7F32"/>
    <w:rsid w:val="00CE0060"/>
    <w:rsid w:val="00CE03AC"/>
    <w:rsid w:val="00CE066A"/>
    <w:rsid w:val="00CE0841"/>
    <w:rsid w:val="00CE11FD"/>
    <w:rsid w:val="00CE228C"/>
    <w:rsid w:val="00CE5786"/>
    <w:rsid w:val="00CE58D0"/>
    <w:rsid w:val="00CE5CE1"/>
    <w:rsid w:val="00CE64F6"/>
    <w:rsid w:val="00CE72DF"/>
    <w:rsid w:val="00CE7E8B"/>
    <w:rsid w:val="00CE7EE9"/>
    <w:rsid w:val="00CF0451"/>
    <w:rsid w:val="00CF2BAD"/>
    <w:rsid w:val="00CF2C59"/>
    <w:rsid w:val="00CF2D0B"/>
    <w:rsid w:val="00CF4C41"/>
    <w:rsid w:val="00CF53A8"/>
    <w:rsid w:val="00CF5677"/>
    <w:rsid w:val="00CF5D12"/>
    <w:rsid w:val="00CF6D71"/>
    <w:rsid w:val="00CF77EC"/>
    <w:rsid w:val="00D00CA1"/>
    <w:rsid w:val="00D00CA8"/>
    <w:rsid w:val="00D01016"/>
    <w:rsid w:val="00D0149A"/>
    <w:rsid w:val="00D0225F"/>
    <w:rsid w:val="00D036F0"/>
    <w:rsid w:val="00D042B4"/>
    <w:rsid w:val="00D04844"/>
    <w:rsid w:val="00D057AA"/>
    <w:rsid w:val="00D06955"/>
    <w:rsid w:val="00D06E38"/>
    <w:rsid w:val="00D10A41"/>
    <w:rsid w:val="00D10C4E"/>
    <w:rsid w:val="00D10CD1"/>
    <w:rsid w:val="00D11D58"/>
    <w:rsid w:val="00D11D9A"/>
    <w:rsid w:val="00D11E6E"/>
    <w:rsid w:val="00D12476"/>
    <w:rsid w:val="00D132D9"/>
    <w:rsid w:val="00D1331D"/>
    <w:rsid w:val="00D13833"/>
    <w:rsid w:val="00D13E26"/>
    <w:rsid w:val="00D14025"/>
    <w:rsid w:val="00D1522C"/>
    <w:rsid w:val="00D15260"/>
    <w:rsid w:val="00D15D76"/>
    <w:rsid w:val="00D16891"/>
    <w:rsid w:val="00D175EE"/>
    <w:rsid w:val="00D17E6D"/>
    <w:rsid w:val="00D2003C"/>
    <w:rsid w:val="00D2220E"/>
    <w:rsid w:val="00D22F0A"/>
    <w:rsid w:val="00D2448F"/>
    <w:rsid w:val="00D245B5"/>
    <w:rsid w:val="00D2480E"/>
    <w:rsid w:val="00D25C91"/>
    <w:rsid w:val="00D26B21"/>
    <w:rsid w:val="00D26E5D"/>
    <w:rsid w:val="00D270A6"/>
    <w:rsid w:val="00D27332"/>
    <w:rsid w:val="00D2766A"/>
    <w:rsid w:val="00D27C64"/>
    <w:rsid w:val="00D30863"/>
    <w:rsid w:val="00D3130F"/>
    <w:rsid w:val="00D313D2"/>
    <w:rsid w:val="00D31CE9"/>
    <w:rsid w:val="00D322DB"/>
    <w:rsid w:val="00D3255B"/>
    <w:rsid w:val="00D329E9"/>
    <w:rsid w:val="00D32D51"/>
    <w:rsid w:val="00D3338A"/>
    <w:rsid w:val="00D33979"/>
    <w:rsid w:val="00D33B36"/>
    <w:rsid w:val="00D34D0B"/>
    <w:rsid w:val="00D36504"/>
    <w:rsid w:val="00D36B52"/>
    <w:rsid w:val="00D36EE5"/>
    <w:rsid w:val="00D37837"/>
    <w:rsid w:val="00D37F77"/>
    <w:rsid w:val="00D425D7"/>
    <w:rsid w:val="00D42ADD"/>
    <w:rsid w:val="00D43969"/>
    <w:rsid w:val="00D43EA0"/>
    <w:rsid w:val="00D44069"/>
    <w:rsid w:val="00D450BB"/>
    <w:rsid w:val="00D45ADE"/>
    <w:rsid w:val="00D45B3C"/>
    <w:rsid w:val="00D47428"/>
    <w:rsid w:val="00D50BE7"/>
    <w:rsid w:val="00D51712"/>
    <w:rsid w:val="00D518D2"/>
    <w:rsid w:val="00D5196C"/>
    <w:rsid w:val="00D51D1E"/>
    <w:rsid w:val="00D52164"/>
    <w:rsid w:val="00D52BE3"/>
    <w:rsid w:val="00D52FF4"/>
    <w:rsid w:val="00D53D3E"/>
    <w:rsid w:val="00D55276"/>
    <w:rsid w:val="00D5682E"/>
    <w:rsid w:val="00D575F9"/>
    <w:rsid w:val="00D576F3"/>
    <w:rsid w:val="00D60209"/>
    <w:rsid w:val="00D60F0E"/>
    <w:rsid w:val="00D611A9"/>
    <w:rsid w:val="00D62544"/>
    <w:rsid w:val="00D626A4"/>
    <w:rsid w:val="00D6346F"/>
    <w:rsid w:val="00D63DB8"/>
    <w:rsid w:val="00D63DBE"/>
    <w:rsid w:val="00D63DD1"/>
    <w:rsid w:val="00D64E1A"/>
    <w:rsid w:val="00D652CC"/>
    <w:rsid w:val="00D65583"/>
    <w:rsid w:val="00D658D8"/>
    <w:rsid w:val="00D65BEB"/>
    <w:rsid w:val="00D65D7F"/>
    <w:rsid w:val="00D65EEF"/>
    <w:rsid w:val="00D669B9"/>
    <w:rsid w:val="00D67A0A"/>
    <w:rsid w:val="00D67A74"/>
    <w:rsid w:val="00D70EC3"/>
    <w:rsid w:val="00D71075"/>
    <w:rsid w:val="00D71163"/>
    <w:rsid w:val="00D7332A"/>
    <w:rsid w:val="00D7424B"/>
    <w:rsid w:val="00D75397"/>
    <w:rsid w:val="00D754EC"/>
    <w:rsid w:val="00D75B5A"/>
    <w:rsid w:val="00D75BFE"/>
    <w:rsid w:val="00D75FF8"/>
    <w:rsid w:val="00D77DE2"/>
    <w:rsid w:val="00D806D8"/>
    <w:rsid w:val="00D812FC"/>
    <w:rsid w:val="00D816ED"/>
    <w:rsid w:val="00D81CC6"/>
    <w:rsid w:val="00D82B25"/>
    <w:rsid w:val="00D82CB5"/>
    <w:rsid w:val="00D82D1A"/>
    <w:rsid w:val="00D836C7"/>
    <w:rsid w:val="00D83DC7"/>
    <w:rsid w:val="00D85248"/>
    <w:rsid w:val="00D8526D"/>
    <w:rsid w:val="00D855A0"/>
    <w:rsid w:val="00D901A7"/>
    <w:rsid w:val="00D9028B"/>
    <w:rsid w:val="00D91FDF"/>
    <w:rsid w:val="00D9206B"/>
    <w:rsid w:val="00D92B76"/>
    <w:rsid w:val="00D95728"/>
    <w:rsid w:val="00D95E42"/>
    <w:rsid w:val="00D95F21"/>
    <w:rsid w:val="00D95FAF"/>
    <w:rsid w:val="00D96952"/>
    <w:rsid w:val="00D97497"/>
    <w:rsid w:val="00DA04FB"/>
    <w:rsid w:val="00DA122E"/>
    <w:rsid w:val="00DA1549"/>
    <w:rsid w:val="00DA18C1"/>
    <w:rsid w:val="00DA18D6"/>
    <w:rsid w:val="00DA1AF5"/>
    <w:rsid w:val="00DA32F1"/>
    <w:rsid w:val="00DA34D3"/>
    <w:rsid w:val="00DA436C"/>
    <w:rsid w:val="00DA49F7"/>
    <w:rsid w:val="00DA5368"/>
    <w:rsid w:val="00DA589D"/>
    <w:rsid w:val="00DA6842"/>
    <w:rsid w:val="00DA6CB8"/>
    <w:rsid w:val="00DB06FC"/>
    <w:rsid w:val="00DB2045"/>
    <w:rsid w:val="00DB269F"/>
    <w:rsid w:val="00DB2AAE"/>
    <w:rsid w:val="00DB3572"/>
    <w:rsid w:val="00DB41B5"/>
    <w:rsid w:val="00DB4D6F"/>
    <w:rsid w:val="00DB4FB8"/>
    <w:rsid w:val="00DB5364"/>
    <w:rsid w:val="00DB557C"/>
    <w:rsid w:val="00DB55D1"/>
    <w:rsid w:val="00DB70E6"/>
    <w:rsid w:val="00DB7981"/>
    <w:rsid w:val="00DB7D16"/>
    <w:rsid w:val="00DB7F74"/>
    <w:rsid w:val="00DC0146"/>
    <w:rsid w:val="00DC09C1"/>
    <w:rsid w:val="00DC0A91"/>
    <w:rsid w:val="00DC146D"/>
    <w:rsid w:val="00DC1675"/>
    <w:rsid w:val="00DC1AE3"/>
    <w:rsid w:val="00DC1AFE"/>
    <w:rsid w:val="00DC1E54"/>
    <w:rsid w:val="00DC2DF7"/>
    <w:rsid w:val="00DC4894"/>
    <w:rsid w:val="00DC4BC9"/>
    <w:rsid w:val="00DC5E21"/>
    <w:rsid w:val="00DC7478"/>
    <w:rsid w:val="00DC7D98"/>
    <w:rsid w:val="00DD124F"/>
    <w:rsid w:val="00DD14F6"/>
    <w:rsid w:val="00DD2948"/>
    <w:rsid w:val="00DD2A33"/>
    <w:rsid w:val="00DD2E79"/>
    <w:rsid w:val="00DD4710"/>
    <w:rsid w:val="00DD4AA2"/>
    <w:rsid w:val="00DD620C"/>
    <w:rsid w:val="00DD7914"/>
    <w:rsid w:val="00DE16F4"/>
    <w:rsid w:val="00DE18E5"/>
    <w:rsid w:val="00DE22DF"/>
    <w:rsid w:val="00DE4031"/>
    <w:rsid w:val="00DE43F9"/>
    <w:rsid w:val="00DE4469"/>
    <w:rsid w:val="00DE48E7"/>
    <w:rsid w:val="00DE4AB1"/>
    <w:rsid w:val="00DE4C25"/>
    <w:rsid w:val="00DE50C7"/>
    <w:rsid w:val="00DE7545"/>
    <w:rsid w:val="00DE794D"/>
    <w:rsid w:val="00DE7D4D"/>
    <w:rsid w:val="00DF01FF"/>
    <w:rsid w:val="00DF061D"/>
    <w:rsid w:val="00DF062C"/>
    <w:rsid w:val="00DF0DDB"/>
    <w:rsid w:val="00DF11DC"/>
    <w:rsid w:val="00DF1489"/>
    <w:rsid w:val="00DF165F"/>
    <w:rsid w:val="00DF16AC"/>
    <w:rsid w:val="00DF22D2"/>
    <w:rsid w:val="00DF23B5"/>
    <w:rsid w:val="00DF2724"/>
    <w:rsid w:val="00DF2FBB"/>
    <w:rsid w:val="00DF3991"/>
    <w:rsid w:val="00DF3D68"/>
    <w:rsid w:val="00DF437E"/>
    <w:rsid w:val="00DF455F"/>
    <w:rsid w:val="00DF4A7B"/>
    <w:rsid w:val="00DF6982"/>
    <w:rsid w:val="00E0019E"/>
    <w:rsid w:val="00E012D8"/>
    <w:rsid w:val="00E020A1"/>
    <w:rsid w:val="00E025CA"/>
    <w:rsid w:val="00E049EA"/>
    <w:rsid w:val="00E04C32"/>
    <w:rsid w:val="00E04DD0"/>
    <w:rsid w:val="00E05043"/>
    <w:rsid w:val="00E055F8"/>
    <w:rsid w:val="00E0653E"/>
    <w:rsid w:val="00E068AF"/>
    <w:rsid w:val="00E0717E"/>
    <w:rsid w:val="00E0766F"/>
    <w:rsid w:val="00E07D07"/>
    <w:rsid w:val="00E10679"/>
    <w:rsid w:val="00E107F4"/>
    <w:rsid w:val="00E10BE2"/>
    <w:rsid w:val="00E12DDD"/>
    <w:rsid w:val="00E1371F"/>
    <w:rsid w:val="00E1394B"/>
    <w:rsid w:val="00E13D1A"/>
    <w:rsid w:val="00E13EB8"/>
    <w:rsid w:val="00E14AB6"/>
    <w:rsid w:val="00E14EEF"/>
    <w:rsid w:val="00E15187"/>
    <w:rsid w:val="00E156F3"/>
    <w:rsid w:val="00E158FE"/>
    <w:rsid w:val="00E15C1A"/>
    <w:rsid w:val="00E16902"/>
    <w:rsid w:val="00E16E8F"/>
    <w:rsid w:val="00E17379"/>
    <w:rsid w:val="00E20BC3"/>
    <w:rsid w:val="00E217DE"/>
    <w:rsid w:val="00E21B3E"/>
    <w:rsid w:val="00E22203"/>
    <w:rsid w:val="00E22503"/>
    <w:rsid w:val="00E22AEA"/>
    <w:rsid w:val="00E22B8D"/>
    <w:rsid w:val="00E23BB9"/>
    <w:rsid w:val="00E245B0"/>
    <w:rsid w:val="00E25213"/>
    <w:rsid w:val="00E2623D"/>
    <w:rsid w:val="00E277B1"/>
    <w:rsid w:val="00E3192B"/>
    <w:rsid w:val="00E31F2C"/>
    <w:rsid w:val="00E321F1"/>
    <w:rsid w:val="00E33C90"/>
    <w:rsid w:val="00E3422A"/>
    <w:rsid w:val="00E34CEB"/>
    <w:rsid w:val="00E35159"/>
    <w:rsid w:val="00E3527B"/>
    <w:rsid w:val="00E354AD"/>
    <w:rsid w:val="00E35B1B"/>
    <w:rsid w:val="00E36ECF"/>
    <w:rsid w:val="00E37673"/>
    <w:rsid w:val="00E37D1E"/>
    <w:rsid w:val="00E44249"/>
    <w:rsid w:val="00E44ED5"/>
    <w:rsid w:val="00E462E9"/>
    <w:rsid w:val="00E46F5E"/>
    <w:rsid w:val="00E471B1"/>
    <w:rsid w:val="00E47239"/>
    <w:rsid w:val="00E50623"/>
    <w:rsid w:val="00E50735"/>
    <w:rsid w:val="00E50AB9"/>
    <w:rsid w:val="00E51E69"/>
    <w:rsid w:val="00E51F4D"/>
    <w:rsid w:val="00E521C6"/>
    <w:rsid w:val="00E522A2"/>
    <w:rsid w:val="00E53A9E"/>
    <w:rsid w:val="00E543CC"/>
    <w:rsid w:val="00E548DE"/>
    <w:rsid w:val="00E5500E"/>
    <w:rsid w:val="00E550EB"/>
    <w:rsid w:val="00E57263"/>
    <w:rsid w:val="00E57F51"/>
    <w:rsid w:val="00E60058"/>
    <w:rsid w:val="00E61FA2"/>
    <w:rsid w:val="00E62AA7"/>
    <w:rsid w:val="00E62D73"/>
    <w:rsid w:val="00E639AB"/>
    <w:rsid w:val="00E6428B"/>
    <w:rsid w:val="00E6439D"/>
    <w:rsid w:val="00E65E65"/>
    <w:rsid w:val="00E65F5C"/>
    <w:rsid w:val="00E66568"/>
    <w:rsid w:val="00E667EA"/>
    <w:rsid w:val="00E66890"/>
    <w:rsid w:val="00E66FC1"/>
    <w:rsid w:val="00E67406"/>
    <w:rsid w:val="00E715D8"/>
    <w:rsid w:val="00E71801"/>
    <w:rsid w:val="00E71BCA"/>
    <w:rsid w:val="00E71C32"/>
    <w:rsid w:val="00E73658"/>
    <w:rsid w:val="00E746B1"/>
    <w:rsid w:val="00E7590B"/>
    <w:rsid w:val="00E76216"/>
    <w:rsid w:val="00E7670B"/>
    <w:rsid w:val="00E7690C"/>
    <w:rsid w:val="00E76F95"/>
    <w:rsid w:val="00E77BCC"/>
    <w:rsid w:val="00E80289"/>
    <w:rsid w:val="00E8095F"/>
    <w:rsid w:val="00E80A2C"/>
    <w:rsid w:val="00E80B69"/>
    <w:rsid w:val="00E8175C"/>
    <w:rsid w:val="00E829C4"/>
    <w:rsid w:val="00E83701"/>
    <w:rsid w:val="00E84215"/>
    <w:rsid w:val="00E84D4C"/>
    <w:rsid w:val="00E865FA"/>
    <w:rsid w:val="00E86A4B"/>
    <w:rsid w:val="00E876D2"/>
    <w:rsid w:val="00E87972"/>
    <w:rsid w:val="00E90369"/>
    <w:rsid w:val="00E904C6"/>
    <w:rsid w:val="00E90887"/>
    <w:rsid w:val="00E90A1D"/>
    <w:rsid w:val="00E91FEF"/>
    <w:rsid w:val="00E92BAB"/>
    <w:rsid w:val="00E92C1B"/>
    <w:rsid w:val="00E93937"/>
    <w:rsid w:val="00E93E9B"/>
    <w:rsid w:val="00E94F9C"/>
    <w:rsid w:val="00E958F1"/>
    <w:rsid w:val="00E95E4B"/>
    <w:rsid w:val="00E961F8"/>
    <w:rsid w:val="00E96DCA"/>
    <w:rsid w:val="00E9768B"/>
    <w:rsid w:val="00EA024E"/>
    <w:rsid w:val="00EA0E68"/>
    <w:rsid w:val="00EA1A28"/>
    <w:rsid w:val="00EA3482"/>
    <w:rsid w:val="00EA3CA5"/>
    <w:rsid w:val="00EA418A"/>
    <w:rsid w:val="00EA4C59"/>
    <w:rsid w:val="00EA72C2"/>
    <w:rsid w:val="00EA7D9A"/>
    <w:rsid w:val="00EB076B"/>
    <w:rsid w:val="00EB13EF"/>
    <w:rsid w:val="00EB1646"/>
    <w:rsid w:val="00EB1762"/>
    <w:rsid w:val="00EB1A84"/>
    <w:rsid w:val="00EB2054"/>
    <w:rsid w:val="00EB2D81"/>
    <w:rsid w:val="00EB47AA"/>
    <w:rsid w:val="00EB4AFF"/>
    <w:rsid w:val="00EB5787"/>
    <w:rsid w:val="00EB5B1F"/>
    <w:rsid w:val="00EB71ED"/>
    <w:rsid w:val="00EB79CF"/>
    <w:rsid w:val="00EB7EB0"/>
    <w:rsid w:val="00EB7F5A"/>
    <w:rsid w:val="00EC095B"/>
    <w:rsid w:val="00EC099B"/>
    <w:rsid w:val="00EC0F9F"/>
    <w:rsid w:val="00EC1862"/>
    <w:rsid w:val="00EC1C76"/>
    <w:rsid w:val="00EC256D"/>
    <w:rsid w:val="00EC277F"/>
    <w:rsid w:val="00EC2C39"/>
    <w:rsid w:val="00EC3B7C"/>
    <w:rsid w:val="00EC58C3"/>
    <w:rsid w:val="00EC720F"/>
    <w:rsid w:val="00EC7CF5"/>
    <w:rsid w:val="00ED0058"/>
    <w:rsid w:val="00ED09D4"/>
    <w:rsid w:val="00ED0B97"/>
    <w:rsid w:val="00ED3A20"/>
    <w:rsid w:val="00ED44C0"/>
    <w:rsid w:val="00ED4F4C"/>
    <w:rsid w:val="00ED5264"/>
    <w:rsid w:val="00EE052F"/>
    <w:rsid w:val="00EE174D"/>
    <w:rsid w:val="00EE301D"/>
    <w:rsid w:val="00EF0678"/>
    <w:rsid w:val="00EF0B62"/>
    <w:rsid w:val="00EF121C"/>
    <w:rsid w:val="00EF1461"/>
    <w:rsid w:val="00EF251A"/>
    <w:rsid w:val="00EF26DE"/>
    <w:rsid w:val="00EF35E0"/>
    <w:rsid w:val="00EF5035"/>
    <w:rsid w:val="00EF5437"/>
    <w:rsid w:val="00EF694B"/>
    <w:rsid w:val="00EF6CF0"/>
    <w:rsid w:val="00EF76AD"/>
    <w:rsid w:val="00F015AD"/>
    <w:rsid w:val="00F015DE"/>
    <w:rsid w:val="00F027B2"/>
    <w:rsid w:val="00F02AF0"/>
    <w:rsid w:val="00F04B64"/>
    <w:rsid w:val="00F05517"/>
    <w:rsid w:val="00F066B4"/>
    <w:rsid w:val="00F0718D"/>
    <w:rsid w:val="00F07DAF"/>
    <w:rsid w:val="00F10536"/>
    <w:rsid w:val="00F10F99"/>
    <w:rsid w:val="00F117DA"/>
    <w:rsid w:val="00F1205B"/>
    <w:rsid w:val="00F1208E"/>
    <w:rsid w:val="00F159B3"/>
    <w:rsid w:val="00F15C9C"/>
    <w:rsid w:val="00F1619B"/>
    <w:rsid w:val="00F16515"/>
    <w:rsid w:val="00F171AD"/>
    <w:rsid w:val="00F175CC"/>
    <w:rsid w:val="00F21A5F"/>
    <w:rsid w:val="00F234DF"/>
    <w:rsid w:val="00F236B6"/>
    <w:rsid w:val="00F2394A"/>
    <w:rsid w:val="00F2415B"/>
    <w:rsid w:val="00F24751"/>
    <w:rsid w:val="00F2537D"/>
    <w:rsid w:val="00F25833"/>
    <w:rsid w:val="00F31096"/>
    <w:rsid w:val="00F3171C"/>
    <w:rsid w:val="00F31D0B"/>
    <w:rsid w:val="00F320C7"/>
    <w:rsid w:val="00F32870"/>
    <w:rsid w:val="00F32949"/>
    <w:rsid w:val="00F32ECE"/>
    <w:rsid w:val="00F3431D"/>
    <w:rsid w:val="00F34835"/>
    <w:rsid w:val="00F34A42"/>
    <w:rsid w:val="00F350A4"/>
    <w:rsid w:val="00F36693"/>
    <w:rsid w:val="00F403A0"/>
    <w:rsid w:val="00F408DA"/>
    <w:rsid w:val="00F412FD"/>
    <w:rsid w:val="00F421FA"/>
    <w:rsid w:val="00F4282A"/>
    <w:rsid w:val="00F42E7E"/>
    <w:rsid w:val="00F4374A"/>
    <w:rsid w:val="00F438E0"/>
    <w:rsid w:val="00F4413C"/>
    <w:rsid w:val="00F4570B"/>
    <w:rsid w:val="00F469BF"/>
    <w:rsid w:val="00F46A90"/>
    <w:rsid w:val="00F46AF3"/>
    <w:rsid w:val="00F47D7A"/>
    <w:rsid w:val="00F50B1A"/>
    <w:rsid w:val="00F50E5B"/>
    <w:rsid w:val="00F51A32"/>
    <w:rsid w:val="00F52361"/>
    <w:rsid w:val="00F52734"/>
    <w:rsid w:val="00F52B75"/>
    <w:rsid w:val="00F549B2"/>
    <w:rsid w:val="00F54CF4"/>
    <w:rsid w:val="00F553AD"/>
    <w:rsid w:val="00F558F4"/>
    <w:rsid w:val="00F55928"/>
    <w:rsid w:val="00F563FA"/>
    <w:rsid w:val="00F56AE1"/>
    <w:rsid w:val="00F56D5F"/>
    <w:rsid w:val="00F57E9F"/>
    <w:rsid w:val="00F60809"/>
    <w:rsid w:val="00F6081E"/>
    <w:rsid w:val="00F60EA2"/>
    <w:rsid w:val="00F621BD"/>
    <w:rsid w:val="00F62C7C"/>
    <w:rsid w:val="00F63225"/>
    <w:rsid w:val="00F6656A"/>
    <w:rsid w:val="00F6706B"/>
    <w:rsid w:val="00F6730B"/>
    <w:rsid w:val="00F6730C"/>
    <w:rsid w:val="00F675D6"/>
    <w:rsid w:val="00F67C4A"/>
    <w:rsid w:val="00F70AE9"/>
    <w:rsid w:val="00F72582"/>
    <w:rsid w:val="00F737EE"/>
    <w:rsid w:val="00F74047"/>
    <w:rsid w:val="00F74090"/>
    <w:rsid w:val="00F743EF"/>
    <w:rsid w:val="00F7560E"/>
    <w:rsid w:val="00F75A01"/>
    <w:rsid w:val="00F76403"/>
    <w:rsid w:val="00F76563"/>
    <w:rsid w:val="00F766E2"/>
    <w:rsid w:val="00F76C79"/>
    <w:rsid w:val="00F77218"/>
    <w:rsid w:val="00F801F1"/>
    <w:rsid w:val="00F802DA"/>
    <w:rsid w:val="00F80FD5"/>
    <w:rsid w:val="00F834C1"/>
    <w:rsid w:val="00F838EB"/>
    <w:rsid w:val="00F845D0"/>
    <w:rsid w:val="00F84606"/>
    <w:rsid w:val="00F84EE7"/>
    <w:rsid w:val="00F851EE"/>
    <w:rsid w:val="00F852CD"/>
    <w:rsid w:val="00F85975"/>
    <w:rsid w:val="00F86DF0"/>
    <w:rsid w:val="00F872A6"/>
    <w:rsid w:val="00F87712"/>
    <w:rsid w:val="00F87A3F"/>
    <w:rsid w:val="00F90E16"/>
    <w:rsid w:val="00F90F33"/>
    <w:rsid w:val="00F910E9"/>
    <w:rsid w:val="00F91A1F"/>
    <w:rsid w:val="00F91BAD"/>
    <w:rsid w:val="00F92440"/>
    <w:rsid w:val="00F925D1"/>
    <w:rsid w:val="00F936B3"/>
    <w:rsid w:val="00F9389D"/>
    <w:rsid w:val="00F94425"/>
    <w:rsid w:val="00F9445C"/>
    <w:rsid w:val="00F95091"/>
    <w:rsid w:val="00F96187"/>
    <w:rsid w:val="00F96848"/>
    <w:rsid w:val="00F968B4"/>
    <w:rsid w:val="00F974A5"/>
    <w:rsid w:val="00FA1248"/>
    <w:rsid w:val="00FA1720"/>
    <w:rsid w:val="00FA3022"/>
    <w:rsid w:val="00FA335E"/>
    <w:rsid w:val="00FA3897"/>
    <w:rsid w:val="00FA4874"/>
    <w:rsid w:val="00FA4963"/>
    <w:rsid w:val="00FA4B29"/>
    <w:rsid w:val="00FA5A66"/>
    <w:rsid w:val="00FA6597"/>
    <w:rsid w:val="00FA6B7E"/>
    <w:rsid w:val="00FB0F65"/>
    <w:rsid w:val="00FB1496"/>
    <w:rsid w:val="00FB25B9"/>
    <w:rsid w:val="00FB274D"/>
    <w:rsid w:val="00FB2796"/>
    <w:rsid w:val="00FB3C8F"/>
    <w:rsid w:val="00FB42DE"/>
    <w:rsid w:val="00FB4442"/>
    <w:rsid w:val="00FB4B0C"/>
    <w:rsid w:val="00FB5301"/>
    <w:rsid w:val="00FB5B5B"/>
    <w:rsid w:val="00FB6525"/>
    <w:rsid w:val="00FB6926"/>
    <w:rsid w:val="00FB7627"/>
    <w:rsid w:val="00FC0F3D"/>
    <w:rsid w:val="00FC0F5A"/>
    <w:rsid w:val="00FC12B2"/>
    <w:rsid w:val="00FC2678"/>
    <w:rsid w:val="00FC2E35"/>
    <w:rsid w:val="00FC2E5E"/>
    <w:rsid w:val="00FC3C16"/>
    <w:rsid w:val="00FC4928"/>
    <w:rsid w:val="00FC5051"/>
    <w:rsid w:val="00FC5A90"/>
    <w:rsid w:val="00FC7A85"/>
    <w:rsid w:val="00FD066C"/>
    <w:rsid w:val="00FD1AFB"/>
    <w:rsid w:val="00FD1B1F"/>
    <w:rsid w:val="00FD2AA8"/>
    <w:rsid w:val="00FD327E"/>
    <w:rsid w:val="00FD5777"/>
    <w:rsid w:val="00FD623F"/>
    <w:rsid w:val="00FD718E"/>
    <w:rsid w:val="00FD7222"/>
    <w:rsid w:val="00FD73AE"/>
    <w:rsid w:val="00FE09CF"/>
    <w:rsid w:val="00FE1209"/>
    <w:rsid w:val="00FE34C7"/>
    <w:rsid w:val="00FE3649"/>
    <w:rsid w:val="00FE3817"/>
    <w:rsid w:val="00FE426B"/>
    <w:rsid w:val="00FE469F"/>
    <w:rsid w:val="00FE4947"/>
    <w:rsid w:val="00FE513B"/>
    <w:rsid w:val="00FE618C"/>
    <w:rsid w:val="00FE6816"/>
    <w:rsid w:val="00FE6D6E"/>
    <w:rsid w:val="00FE6EDE"/>
    <w:rsid w:val="00FE717F"/>
    <w:rsid w:val="00FE79F2"/>
    <w:rsid w:val="00FE7DEF"/>
    <w:rsid w:val="00FF0623"/>
    <w:rsid w:val="00FF0AA9"/>
    <w:rsid w:val="00FF0C8C"/>
    <w:rsid w:val="00FF2B61"/>
    <w:rsid w:val="00FF2C22"/>
    <w:rsid w:val="00FF2E9C"/>
    <w:rsid w:val="00FF3743"/>
    <w:rsid w:val="00FF6294"/>
    <w:rsid w:val="00FF7782"/>
    <w:rsid w:val="06D7734B"/>
    <w:rsid w:val="192654F1"/>
    <w:rsid w:val="3BFB0BBC"/>
    <w:rsid w:val="45112441"/>
    <w:rsid w:val="616F1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51EB8AF"/>
  <w15:docId w15:val="{C2D6A578-DCD1-4438-8CC7-4918D86D2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uiPriority="0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4E90"/>
    <w:pPr>
      <w:widowControl w:val="0"/>
    </w:pPr>
    <w:rPr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4867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</w:pPr>
    <w:rPr>
      <w:szCs w:val="20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</w:pPr>
    <w:rPr>
      <w:rFonts w:asciiTheme="minorHAnsi" w:eastAsiaTheme="minorEastAsia" w:hAnsiTheme="minorHAnsi" w:cstheme="minorBidi"/>
      <w:sz w:val="22"/>
    </w:rPr>
  </w:style>
  <w:style w:type="paragraph" w:styleId="a5">
    <w:name w:val="List Continue"/>
    <w:basedOn w:val="a"/>
    <w:qFormat/>
    <w:pPr>
      <w:spacing w:after="360"/>
      <w:ind w:leftChars="313" w:left="751"/>
    </w:pPr>
    <w:rPr>
      <w:rFonts w:ascii="標楷體" w:eastAsia="標楷體" w:hAnsi="標楷體"/>
      <w:kern w:val="2"/>
      <w:sz w:val="26"/>
      <w:szCs w:val="26"/>
    </w:rPr>
  </w:style>
  <w:style w:type="paragraph" w:styleId="11">
    <w:name w:val="toc 1"/>
    <w:basedOn w:val="a"/>
    <w:next w:val="a"/>
    <w:uiPriority w:val="39"/>
    <w:unhideWhenUsed/>
    <w:qFormat/>
    <w:pPr>
      <w:widowControl/>
      <w:spacing w:after="100" w:line="276" w:lineRule="auto"/>
    </w:pPr>
    <w:rPr>
      <w:rFonts w:asciiTheme="minorHAnsi" w:eastAsiaTheme="minorEastAsia" w:hAnsiTheme="minorHAnsi" w:cstheme="minorBidi"/>
      <w:sz w:val="22"/>
    </w:rPr>
  </w:style>
  <w:style w:type="paragraph" w:styleId="a6">
    <w:name w:val="Document Map"/>
    <w:basedOn w:val="a"/>
    <w:link w:val="a7"/>
    <w:uiPriority w:val="99"/>
    <w:unhideWhenUsed/>
    <w:rPr>
      <w:rFonts w:ascii="新細明體"/>
      <w:sz w:val="18"/>
      <w:szCs w:val="18"/>
    </w:rPr>
  </w:style>
  <w:style w:type="paragraph" w:styleId="a8">
    <w:name w:val="Date"/>
    <w:basedOn w:val="a"/>
    <w:next w:val="a"/>
    <w:link w:val="a9"/>
    <w:uiPriority w:val="99"/>
    <w:unhideWhenUsed/>
    <w:pPr>
      <w:jc w:val="right"/>
    </w:pPr>
  </w:style>
  <w:style w:type="paragraph" w:styleId="31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</w:pPr>
    <w:rPr>
      <w:rFonts w:asciiTheme="minorHAnsi" w:eastAsiaTheme="minorEastAsia" w:hAnsiTheme="minorHAnsi" w:cstheme="minorBidi"/>
      <w:sz w:val="22"/>
    </w:rPr>
  </w:style>
  <w:style w:type="paragraph" w:styleId="aa">
    <w:name w:val="Plain Text"/>
    <w:basedOn w:val="a"/>
    <w:link w:val="ab"/>
    <w:uiPriority w:val="99"/>
    <w:rPr>
      <w:rFonts w:ascii="細明體" w:eastAsia="細明體" w:hAnsi="Courier New"/>
      <w:szCs w:val="20"/>
    </w:rPr>
  </w:style>
  <w:style w:type="paragraph" w:styleId="HTML">
    <w:name w:val="HTML Preformatted"/>
    <w:basedOn w:val="a"/>
    <w:link w:val="HTML0"/>
    <w:semiHidden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Courier New"/>
      <w:szCs w:val="20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</w:pPr>
    <w:rPr>
      <w:szCs w:val="20"/>
    </w:rPr>
  </w:style>
  <w:style w:type="paragraph" w:styleId="Web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新細明體" w:hAnsi="新細明體" w:cs="新細明體"/>
      <w:sz w:val="24"/>
      <w:szCs w:val="24"/>
    </w:rPr>
  </w:style>
  <w:style w:type="paragraph" w:styleId="ae">
    <w:name w:val="Balloon Text"/>
    <w:basedOn w:val="a"/>
    <w:link w:val="af"/>
    <w:uiPriority w:val="99"/>
    <w:unhideWhenUsed/>
    <w:qFormat/>
    <w:rPr>
      <w:rFonts w:ascii="Cambria" w:hAnsi="Cambria"/>
      <w:sz w:val="18"/>
      <w:szCs w:val="18"/>
    </w:rPr>
  </w:style>
  <w:style w:type="character" w:styleId="af0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1">
    <w:name w:val="page number"/>
    <w:basedOn w:val="a0"/>
    <w:semiHidden/>
  </w:style>
  <w:style w:type="table" w:styleId="af2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頁首 字元"/>
    <w:link w:val="a3"/>
    <w:uiPriority w:val="99"/>
    <w:qFormat/>
    <w:locked/>
    <w:rPr>
      <w:rFonts w:cs="Times New Roman"/>
      <w:sz w:val="20"/>
      <w:szCs w:val="20"/>
    </w:rPr>
  </w:style>
  <w:style w:type="character" w:customStyle="1" w:styleId="ad">
    <w:name w:val="頁尾 字元"/>
    <w:link w:val="ac"/>
    <w:uiPriority w:val="99"/>
    <w:qFormat/>
    <w:locked/>
    <w:rPr>
      <w:rFonts w:cs="Times New Roman"/>
      <w:sz w:val="20"/>
      <w:szCs w:val="20"/>
    </w:rPr>
  </w:style>
  <w:style w:type="character" w:customStyle="1" w:styleId="a7">
    <w:name w:val="文件引導模式 字元"/>
    <w:link w:val="a6"/>
    <w:uiPriority w:val="99"/>
    <w:semiHidden/>
    <w:locked/>
    <w:rPr>
      <w:rFonts w:ascii="新細明體" w:eastAsia="新細明體" w:cs="Times New Roman"/>
      <w:sz w:val="18"/>
      <w:szCs w:val="18"/>
    </w:rPr>
  </w:style>
  <w:style w:type="character" w:customStyle="1" w:styleId="ab">
    <w:name w:val="純文字 字元"/>
    <w:link w:val="aa"/>
    <w:uiPriority w:val="99"/>
    <w:qFormat/>
    <w:locked/>
    <w:rPr>
      <w:rFonts w:ascii="細明體" w:eastAsia="細明體" w:hAnsi="Courier New" w:cs="Times New Roman"/>
      <w:sz w:val="20"/>
      <w:szCs w:val="20"/>
    </w:rPr>
  </w:style>
  <w:style w:type="paragraph" w:customStyle="1" w:styleId="12">
    <w:name w:val="清單段落1"/>
    <w:basedOn w:val="a"/>
    <w:uiPriority w:val="34"/>
    <w:qFormat/>
    <w:pPr>
      <w:ind w:leftChars="200" w:left="480"/>
    </w:pPr>
  </w:style>
  <w:style w:type="paragraph" w:customStyle="1" w:styleId="af3">
    <w:name w:val="參考文獻"/>
    <w:basedOn w:val="a"/>
    <w:pPr>
      <w:adjustRightInd w:val="0"/>
      <w:spacing w:line="360" w:lineRule="atLeast"/>
      <w:textAlignment w:val="baseline"/>
    </w:pPr>
    <w:rPr>
      <w:rFonts w:ascii="Times New Roman" w:eastAsia="細明體" w:hAnsi="Times New Roman"/>
      <w:szCs w:val="20"/>
    </w:rPr>
  </w:style>
  <w:style w:type="character" w:customStyle="1" w:styleId="af">
    <w:name w:val="註解方塊文字 字元"/>
    <w:link w:val="ae"/>
    <w:uiPriority w:val="99"/>
    <w:semiHidden/>
    <w:rPr>
      <w:rFonts w:ascii="Cambria" w:eastAsia="新細明體" w:hAnsi="Cambria" w:cs="Times New Roman"/>
      <w:sz w:val="18"/>
      <w:szCs w:val="18"/>
    </w:rPr>
  </w:style>
  <w:style w:type="paragraph" w:customStyle="1" w:styleId="13">
    <w:name w:val="修訂1"/>
    <w:hidden/>
    <w:uiPriority w:val="99"/>
    <w:semiHidden/>
    <w:rPr>
      <w:szCs w:val="22"/>
    </w:rPr>
  </w:style>
  <w:style w:type="paragraph" w:customStyle="1" w:styleId="14">
    <w:name w:val="無間距1"/>
    <w:uiPriority w:val="1"/>
    <w:qFormat/>
    <w:pPr>
      <w:widowControl w:val="0"/>
    </w:pPr>
    <w:rPr>
      <w:szCs w:val="22"/>
    </w:rPr>
  </w:style>
  <w:style w:type="character" w:customStyle="1" w:styleId="10">
    <w:name w:val="標題 1 字元"/>
    <w:link w:val="1"/>
    <w:uiPriority w:val="9"/>
    <w:qFormat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af4">
    <w:name w:val="字元 字元 字元 字元 字元"/>
    <w:basedOn w:val="a"/>
    <w:semiHidden/>
    <w:pPr>
      <w:widowControl/>
      <w:spacing w:after="160" w:line="240" w:lineRule="exact"/>
    </w:pPr>
    <w:rPr>
      <w:rFonts w:ascii="Verdana" w:eastAsia="Times New Roman" w:hAnsi="Verdana" w:cs="Mangal"/>
      <w:kern w:val="2"/>
      <w:szCs w:val="24"/>
      <w:lang w:eastAsia="en-US" w:bidi="hi-IN"/>
    </w:rPr>
  </w:style>
  <w:style w:type="paragraph" w:customStyle="1" w:styleId="20">
    <w:name w:val="字元 字元 字元 字元 字元2"/>
    <w:basedOn w:val="a"/>
    <w:semiHidden/>
    <w:pPr>
      <w:widowControl/>
      <w:spacing w:after="160" w:line="240" w:lineRule="exact"/>
    </w:pPr>
    <w:rPr>
      <w:rFonts w:ascii="Verdana" w:eastAsia="Times New Roman" w:hAnsi="Verdana" w:cs="Mangal"/>
      <w:kern w:val="2"/>
      <w:szCs w:val="24"/>
      <w:lang w:eastAsia="en-US" w:bidi="hi-IN"/>
    </w:rPr>
  </w:style>
  <w:style w:type="character" w:customStyle="1" w:styleId="30">
    <w:name w:val="標題 3 字元"/>
    <w:basedOn w:val="a0"/>
    <w:link w:val="3"/>
    <w:uiPriority w:val="9"/>
    <w:semiHidden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15">
    <w:name w:val="字元 字元 字元 字元 字元1"/>
    <w:basedOn w:val="a"/>
    <w:semiHidden/>
    <w:qFormat/>
    <w:pPr>
      <w:widowControl/>
      <w:spacing w:after="160" w:line="240" w:lineRule="exact"/>
    </w:pPr>
    <w:rPr>
      <w:rFonts w:ascii="Verdana" w:eastAsia="Times New Roman" w:hAnsi="Verdana" w:cs="Mangal"/>
      <w:kern w:val="2"/>
      <w:szCs w:val="24"/>
      <w:lang w:eastAsia="en-US" w:bidi="hi-IN"/>
    </w:rPr>
  </w:style>
  <w:style w:type="paragraph" w:customStyle="1" w:styleId="16">
    <w:name w:val="目錄標題1"/>
    <w:basedOn w:val="1"/>
    <w:next w:val="a"/>
    <w:uiPriority w:val="39"/>
    <w:unhideWhenUsed/>
    <w:qFormat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a9">
    <w:name w:val="日期 字元"/>
    <w:basedOn w:val="a0"/>
    <w:link w:val="a8"/>
    <w:uiPriority w:val="99"/>
    <w:semiHidden/>
    <w:qFormat/>
    <w:rPr>
      <w:szCs w:val="22"/>
    </w:rPr>
  </w:style>
  <w:style w:type="paragraph" w:customStyle="1" w:styleId="32">
    <w:name w:val="字元 字元 字元 字元 字元3"/>
    <w:basedOn w:val="a"/>
    <w:semiHidden/>
    <w:pPr>
      <w:widowControl/>
      <w:spacing w:after="160" w:line="240" w:lineRule="exact"/>
    </w:pPr>
    <w:rPr>
      <w:rFonts w:ascii="Verdana" w:eastAsia="Times New Roman" w:hAnsi="Verdana" w:cs="Mangal"/>
      <w:kern w:val="2"/>
      <w:szCs w:val="24"/>
      <w:lang w:eastAsia="en-US" w:bidi="hi-IN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customStyle="1" w:styleId="HTML0">
    <w:name w:val="HTML 預設格式 字元"/>
    <w:basedOn w:val="a0"/>
    <w:link w:val="HTML"/>
    <w:semiHidden/>
    <w:qFormat/>
    <w:rPr>
      <w:rFonts w:ascii="細明體" w:eastAsia="細明體" w:hAnsi="Courier New"/>
    </w:rPr>
  </w:style>
  <w:style w:type="paragraph" w:customStyle="1" w:styleId="zz">
    <w:name w:val="zz"/>
    <w:basedOn w:val="a"/>
    <w:uiPriority w:val="99"/>
    <w:qFormat/>
    <w:pPr>
      <w:jc w:val="both"/>
    </w:pPr>
    <w:rPr>
      <w:rFonts w:ascii="Times New Roman" w:eastAsia="華康仿宋體W4" w:hAnsi="Times New Roman"/>
      <w:kern w:val="2"/>
      <w:sz w:val="24"/>
      <w:szCs w:val="24"/>
    </w:rPr>
  </w:style>
  <w:style w:type="table" w:customStyle="1" w:styleId="17">
    <w:name w:val="表格格線1"/>
    <w:basedOn w:val="a1"/>
    <w:uiPriority w:val="59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List Paragraph"/>
    <w:basedOn w:val="a"/>
    <w:uiPriority w:val="99"/>
    <w:rsid w:val="00FE09CF"/>
    <w:pPr>
      <w:ind w:leftChars="200" w:left="480"/>
    </w:pPr>
  </w:style>
  <w:style w:type="table" w:customStyle="1" w:styleId="21">
    <w:name w:val="表格格線2"/>
    <w:basedOn w:val="a1"/>
    <w:next w:val="af2"/>
    <w:uiPriority w:val="39"/>
    <w:qFormat/>
    <w:rsid w:val="00A22D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標題 4 字元"/>
    <w:basedOn w:val="a0"/>
    <w:link w:val="4"/>
    <w:uiPriority w:val="9"/>
    <w:semiHidden/>
    <w:rsid w:val="00244867"/>
    <w:rPr>
      <w:rFonts w:asciiTheme="majorHAnsi" w:eastAsiaTheme="majorEastAsia" w:hAnsiTheme="majorHAnsi" w:cstheme="majorBidi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69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9BAD886B-98F6-4BE1-B80C-9C7AD8A43CD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658</Words>
  <Characters>3753</Characters>
  <Application>Microsoft Office Word</Application>
  <DocSecurity>0</DocSecurity>
  <Lines>31</Lines>
  <Paragraphs>8</Paragraphs>
  <ScaleCrop>false</ScaleCrop>
  <Company>Hewlett-Packard Company</Company>
  <LinksUpToDate>false</LinksUpToDate>
  <CharactersWithSpaces>4403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胡弘昌</dc:creator>
  <cp:lastModifiedBy>林佩妤</cp:lastModifiedBy>
  <cp:revision>3</cp:revision>
  <cp:lastPrinted>2026-05-04T06:57:00Z</cp:lastPrinted>
  <dcterms:created xsi:type="dcterms:W3CDTF">2026-07-01T03:39:00Z</dcterms:created>
  <dcterms:modified xsi:type="dcterms:W3CDTF">2026-07-01T03:47:00Z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